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0B3" w:rsidRPr="002506C4" w:rsidRDefault="00DC40B3" w:rsidP="00DC40B3">
      <w:pPr>
        <w:rPr>
          <w:rFonts w:ascii="Bahnschrift" w:hAnsi="Bahnschrift"/>
          <w:b/>
        </w:rPr>
      </w:pPr>
      <w:r w:rsidRPr="002506C4">
        <w:rPr>
          <w:rFonts w:ascii="Bahnschrift" w:hAnsi="Bahnschrift"/>
          <w:b/>
        </w:rPr>
        <w:t>1. Define Data Transformation in ETL and explain why it is important.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Data Transformation in ETL is the process of converting extracted data into a suitable format before loading it into a target system. It is important because it ensures data is clean, consistent, and usable for analysis or reporting.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2</w:t>
      </w:r>
      <w:r w:rsidRPr="002506C4">
        <w:rPr>
          <w:rFonts w:ascii="Bahnschrift" w:hAnsi="Bahnschrift"/>
          <w:b/>
        </w:rPr>
        <w:t>. List any four common activities involved in Data Cleaning.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Removing duplicate data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Handling missing values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Correcting inconsistent data formats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Removing invalid or incorrect data</w:t>
      </w:r>
    </w:p>
    <w:p w:rsidR="00DC40B3" w:rsidRPr="002506C4" w:rsidRDefault="00DC40B3" w:rsidP="00DC40B3">
      <w:pPr>
        <w:rPr>
          <w:rFonts w:ascii="Bahnschrift" w:hAnsi="Bahnschrift"/>
          <w:b/>
        </w:rPr>
      </w:pPr>
      <w:r w:rsidRPr="002506C4">
        <w:rPr>
          <w:rFonts w:ascii="Bahnschrift" w:hAnsi="Bahnschrift"/>
          <w:b/>
        </w:rPr>
        <w:t>3. Difference between Normalization and Standardization.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Normalization: Scales data to a fixed range, usually 0 to 1.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Standardization: Transforms data to have mean = 0 and standard deviation = 1.</w:t>
      </w:r>
    </w:p>
    <w:p w:rsidR="00DC40B3" w:rsidRPr="002506C4" w:rsidRDefault="00DC40B3" w:rsidP="00DC40B3">
      <w:pPr>
        <w:rPr>
          <w:rFonts w:ascii="Bahnschrift" w:hAnsi="Bahnschrift"/>
          <w:b/>
        </w:rPr>
      </w:pPr>
      <w:r w:rsidRPr="002506C4">
        <w:rPr>
          <w:rFonts w:ascii="Bahnschrift" w:hAnsi="Bahnschrift"/>
          <w:b/>
        </w:rPr>
        <w:t>4. Two techniques to handle missing values in “Age”.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Mean/Median Imputation: Replace missing values with the mean or median age (used when data is numeric and fairly distributed).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Row Deletion: Remove rows with missing values (used when only a few records are missing).</w:t>
      </w:r>
    </w:p>
    <w:p w:rsidR="00DC40B3" w:rsidRPr="002506C4" w:rsidRDefault="00DC40B3" w:rsidP="00DC40B3">
      <w:pPr>
        <w:rPr>
          <w:rFonts w:ascii="Bahnschrift" w:hAnsi="Bahnschrift"/>
          <w:b/>
        </w:rPr>
      </w:pPr>
      <w:r w:rsidRPr="002506C4">
        <w:rPr>
          <w:rFonts w:ascii="Bahnschrift" w:hAnsi="Bahnschrift"/>
          <w:b/>
        </w:rPr>
        <w:t>5. Convert Gender entries into standardized format.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ORIGINAL                 STANDARDIZED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 xml:space="preserve">M                                      </w:t>
      </w:r>
      <w:r w:rsidR="00182DA8">
        <w:rPr>
          <w:rFonts w:ascii="Bahnschrift" w:hAnsi="Bahnschrift"/>
        </w:rPr>
        <w:t xml:space="preserve"> </w:t>
      </w:r>
      <w:r w:rsidRPr="005639AB">
        <w:rPr>
          <w:rFonts w:ascii="Bahnschrift" w:hAnsi="Bahnschrift"/>
        </w:rPr>
        <w:t>Male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 xml:space="preserve">Male            </w:t>
      </w:r>
      <w:r w:rsidRPr="005639AB">
        <w:rPr>
          <w:rFonts w:ascii="Bahnschrift" w:hAnsi="Bahnschrift"/>
        </w:rPr>
        <w:tab/>
        <w:t xml:space="preserve">           </w:t>
      </w:r>
      <w:r w:rsidR="00182DA8">
        <w:rPr>
          <w:rFonts w:ascii="Bahnschrift" w:hAnsi="Bahnschrift"/>
        </w:rPr>
        <w:t xml:space="preserve">     </w:t>
      </w:r>
      <w:r w:rsidRPr="005639AB">
        <w:rPr>
          <w:rFonts w:ascii="Bahnschrift" w:hAnsi="Bahnschrift"/>
        </w:rPr>
        <w:t xml:space="preserve"> Male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F                                       Female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Female                             Female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MALE                                Male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 xml:space="preserve">F                                     </w:t>
      </w:r>
      <w:r w:rsidR="00182DA8">
        <w:rPr>
          <w:rFonts w:ascii="Bahnschrift" w:hAnsi="Bahnschrift"/>
        </w:rPr>
        <w:t xml:space="preserve">  </w:t>
      </w:r>
      <w:r w:rsidRPr="005639AB">
        <w:rPr>
          <w:rFonts w:ascii="Bahnschrift" w:hAnsi="Bahnschrift"/>
        </w:rPr>
        <w:t>Female</w:t>
      </w:r>
    </w:p>
    <w:p w:rsidR="00DC40B3" w:rsidRPr="005639AB" w:rsidRDefault="00DC40B3" w:rsidP="00DC40B3">
      <w:pPr>
        <w:rPr>
          <w:rFonts w:ascii="Bahnschrift" w:hAnsi="Bahnschrift"/>
        </w:rPr>
      </w:pPr>
    </w:p>
    <w:p w:rsidR="00DC40B3" w:rsidRPr="002506C4" w:rsidRDefault="00DC40B3" w:rsidP="00DC40B3">
      <w:pPr>
        <w:rPr>
          <w:rFonts w:ascii="Bahnschrift" w:hAnsi="Bahnschrift"/>
          <w:b/>
        </w:rPr>
      </w:pPr>
      <w:r w:rsidRPr="002506C4">
        <w:rPr>
          <w:rFonts w:ascii="Bahnschrift" w:hAnsi="Bahnschrift"/>
          <w:b/>
        </w:rPr>
        <w:t>6. What is One-Hot Encoding?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One-Hot Encoding converts categorical values into binary columns.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lastRenderedPageBreak/>
        <w:t>Example with Red, Blue, Green: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Color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Red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Blue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Green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respectively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Red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1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0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0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Blue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0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1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0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Green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0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0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1</w:t>
      </w:r>
    </w:p>
    <w:p w:rsidR="00DC40B3" w:rsidRPr="002506C4" w:rsidRDefault="00DC40B3" w:rsidP="00DC40B3">
      <w:pPr>
        <w:rPr>
          <w:rFonts w:ascii="Bahnschrift" w:hAnsi="Bahnschrift"/>
          <w:b/>
        </w:rPr>
      </w:pPr>
      <w:r w:rsidRPr="002506C4">
        <w:rPr>
          <w:rFonts w:ascii="Bahnschrift" w:hAnsi="Bahnschrift"/>
          <w:b/>
        </w:rPr>
        <w:t>7. Difference between Data Integration and Data Mapping.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Data Integration: Combining data from multiple sources into a single dataset.</w:t>
      </w:r>
    </w:p>
    <w:p w:rsidR="00DC40B3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Data Mapping: Defining how fields from one source correspond to fields in another system.</w:t>
      </w:r>
    </w:p>
    <w:p w:rsidR="00DC40B3" w:rsidRPr="002506C4" w:rsidRDefault="00DC40B3" w:rsidP="00DC40B3">
      <w:pPr>
        <w:rPr>
          <w:rFonts w:ascii="Bahnschrift" w:hAnsi="Bahnschrift"/>
          <w:b/>
        </w:rPr>
      </w:pPr>
      <w:r w:rsidRPr="002506C4">
        <w:rPr>
          <w:rFonts w:ascii="Bahnschrift" w:hAnsi="Bahnschrift"/>
          <w:b/>
        </w:rPr>
        <w:t>8. Why Z-score Standardization is preferred when outliers exist?</w:t>
      </w:r>
    </w:p>
    <w:p w:rsidR="00FB186F" w:rsidRPr="005639AB" w:rsidRDefault="00DC40B3" w:rsidP="00DC40B3">
      <w:pPr>
        <w:rPr>
          <w:rFonts w:ascii="Bahnschrift" w:hAnsi="Bahnschrift"/>
        </w:rPr>
      </w:pPr>
      <w:r w:rsidRPr="005639AB">
        <w:rPr>
          <w:rFonts w:ascii="Bahnschrift" w:hAnsi="Bahnschrift"/>
        </w:rPr>
        <w:t>Z-score standardization is preferred because it reduces the effect of extreme values (outliers) by scaling data based on mean and standard deviation, whereas Min-Max scaling can be heavily distorted by outliers.</w:t>
      </w:r>
    </w:p>
    <w:sectPr w:rsidR="00FB186F" w:rsidRPr="005639AB" w:rsidSect="00FB1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C40B3"/>
    <w:rsid w:val="00182DA8"/>
    <w:rsid w:val="002506C4"/>
    <w:rsid w:val="005639AB"/>
    <w:rsid w:val="00DC40B3"/>
    <w:rsid w:val="00FB1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2026-04-03T12:24:00Z</dcterms:created>
  <dcterms:modified xsi:type="dcterms:W3CDTF">2026-04-03T14:05:00Z</dcterms:modified>
</cp:coreProperties>
</file>