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7"/>
          <w:szCs w:val="27"/>
          <w:b w:val="1"/>
          <w:bCs w:val="1"/>
          <w:color w:val="auto"/>
        </w:rPr>
        <w:t>Question-Answer Pairs</w:t>
      </w:r>
    </w:p>
    <w:p>
      <w:pPr>
        <w:spacing w:after="0" w:line="273" w:lineRule="exact"/>
        <w:rPr>
          <w:sz w:val="24"/>
          <w:szCs w:val="24"/>
          <w:color w:val="auto"/>
        </w:rPr>
      </w:pPr>
    </w:p>
    <w:p>
      <w:pPr>
        <w:ind w:left="320" w:hanging="320"/>
        <w:spacing w:after="0"/>
        <w:tabs>
          <w:tab w:leader="none" w:pos="320" w:val="left"/>
        </w:tabs>
        <w:numPr>
          <w:ilvl w:val="0"/>
          <w:numId w:val="1"/>
        </w:numP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What is financial sentiment analysis?</w:t>
      </w:r>
    </w:p>
    <w:p>
      <w:pPr>
        <w:spacing w:after="0" w:line="12" w:lineRule="exact"/>
        <w:rPr>
          <w:sz w:val="24"/>
          <w:szCs w:val="24"/>
          <w:color w:val="auto"/>
        </w:rPr>
      </w:pPr>
    </w:p>
    <w:p>
      <w:pPr>
        <w:ind w:right="700"/>
        <w:spacing w:after="0" w:line="234" w:lineRule="auto"/>
        <w:tabs>
          <w:tab w:leader="none" w:pos="312" w:val="left"/>
        </w:tabs>
        <w:numPr>
          <w:ilvl w:val="0"/>
          <w:numId w:val="2"/>
        </w:numP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Financial sentiment analysis is the process of analyzing textual data related to financial markets to determine whether the sentiment is positive, negative, or neutral.</w:t>
      </w:r>
    </w:p>
    <w:p>
      <w:pPr>
        <w:spacing w:after="0" w:line="282" w:lineRule="exact"/>
        <w:rPr>
          <w:sz w:val="24"/>
          <w:szCs w:val="24"/>
          <w:color w:val="auto"/>
        </w:rPr>
      </w:pPr>
    </w:p>
    <w:p>
      <w:pPr>
        <w:ind w:left="320" w:hanging="320"/>
        <w:spacing w:after="0"/>
        <w:tabs>
          <w:tab w:leader="none" w:pos="320" w:val="left"/>
        </w:tabs>
        <w:numPr>
          <w:ilvl w:val="0"/>
          <w:numId w:val="3"/>
        </w:numP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How does machine learning help in sentiment analysis?</w:t>
      </w:r>
    </w:p>
    <w:p>
      <w:pPr>
        <w:spacing w:after="0" w:line="12" w:lineRule="exact"/>
        <w:rPr>
          <w:sz w:val="24"/>
          <w:szCs w:val="24"/>
          <w:color w:val="auto"/>
        </w:rPr>
      </w:pPr>
    </w:p>
    <w:p>
      <w:pPr>
        <w:ind w:right="720"/>
        <w:spacing w:after="0" w:line="234" w:lineRule="auto"/>
        <w:tabs>
          <w:tab w:leader="none" w:pos="312" w:val="left"/>
        </w:tabs>
        <w:numPr>
          <w:ilvl w:val="0"/>
          <w:numId w:val="4"/>
        </w:numP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Machine learning models classify financial news, stock market tweets, and reports into different sentiment categories using NLP techniques.</w:t>
      </w:r>
    </w:p>
    <w:p>
      <w:pPr>
        <w:spacing w:after="0" w:line="280" w:lineRule="exact"/>
        <w:rPr>
          <w:sz w:val="24"/>
          <w:szCs w:val="24"/>
          <w:color w:val="auto"/>
        </w:rPr>
      </w:pPr>
    </w:p>
    <w:p>
      <w:pPr>
        <w:ind w:left="320" w:hanging="320"/>
        <w:spacing w:after="0"/>
        <w:tabs>
          <w:tab w:leader="none" w:pos="320" w:val="left"/>
        </w:tabs>
        <w:numPr>
          <w:ilvl w:val="0"/>
          <w:numId w:val="5"/>
        </w:numP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What are the key challenges in financial sentiment analysis?</w:t>
      </w:r>
    </w:p>
    <w:p>
      <w:pPr>
        <w:spacing w:after="0" w:line="12" w:lineRule="exact"/>
        <w:rPr>
          <w:sz w:val="24"/>
          <w:szCs w:val="24"/>
          <w:color w:val="auto"/>
        </w:rPr>
      </w:pPr>
    </w:p>
    <w:p>
      <w:pPr>
        <w:ind w:right="80"/>
        <w:spacing w:after="0" w:line="234" w:lineRule="auto"/>
        <w:tabs>
          <w:tab w:leader="none" w:pos="312" w:val="left"/>
        </w:tabs>
        <w:numPr>
          <w:ilvl w:val="0"/>
          <w:numId w:val="6"/>
        </w:numP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Challenges include handling domain-specific language, sarcasm, abbreviations, and real-time data processing.</w:t>
      </w:r>
    </w:p>
    <w:p>
      <w:pPr>
        <w:spacing w:after="0" w:line="283" w:lineRule="exact"/>
        <w:rPr>
          <w:sz w:val="24"/>
          <w:szCs w:val="24"/>
          <w:color w:val="auto"/>
        </w:rPr>
      </w:pPr>
    </w:p>
    <w:p>
      <w:pPr>
        <w:ind w:left="320" w:hanging="320"/>
        <w:spacing w:after="0"/>
        <w:tabs>
          <w:tab w:leader="none" w:pos="320" w:val="left"/>
        </w:tabs>
        <w:numPr>
          <w:ilvl w:val="0"/>
          <w:numId w:val="7"/>
        </w:numP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What is time series analysis in finance?</w:t>
      </w:r>
    </w:p>
    <w:p>
      <w:pPr>
        <w:spacing w:after="0" w:line="12" w:lineRule="exact"/>
        <w:rPr>
          <w:sz w:val="24"/>
          <w:szCs w:val="24"/>
          <w:color w:val="auto"/>
        </w:rPr>
      </w:pPr>
    </w:p>
    <w:p>
      <w:pPr>
        <w:ind w:right="140"/>
        <w:spacing w:after="0" w:line="234" w:lineRule="auto"/>
        <w:tabs>
          <w:tab w:leader="none" w:pos="312" w:val="left"/>
        </w:tabs>
        <w:numPr>
          <w:ilvl w:val="0"/>
          <w:numId w:val="8"/>
        </w:numP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Time series analysis helps analyze and forecast stock prices, interest rates, and market trends based on historical data patterns.</w:t>
      </w:r>
    </w:p>
    <w:p>
      <w:pPr>
        <w:spacing w:after="0" w:line="282" w:lineRule="exact"/>
        <w:rPr>
          <w:sz w:val="24"/>
          <w:szCs w:val="24"/>
          <w:color w:val="auto"/>
        </w:rPr>
      </w:pPr>
    </w:p>
    <w:p>
      <w:pPr>
        <w:ind w:left="320" w:hanging="320"/>
        <w:spacing w:after="0"/>
        <w:tabs>
          <w:tab w:leader="none" w:pos="320" w:val="left"/>
        </w:tabs>
        <w:numPr>
          <w:ilvl w:val="0"/>
          <w:numId w:val="9"/>
        </w:numP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Why is sentiment analysis important for investors?</w:t>
      </w:r>
    </w:p>
    <w:p>
      <w:pPr>
        <w:spacing w:after="0" w:line="12" w:lineRule="exact"/>
        <w:rPr>
          <w:sz w:val="24"/>
          <w:szCs w:val="24"/>
          <w:color w:val="auto"/>
        </w:rPr>
      </w:pPr>
    </w:p>
    <w:p>
      <w:pPr>
        <w:ind w:right="180"/>
        <w:spacing w:after="0" w:line="234" w:lineRule="auto"/>
        <w:tabs>
          <w:tab w:leader="none" w:pos="314" w:val="left"/>
        </w:tabs>
        <w:numPr>
          <w:ilvl w:val="0"/>
          <w:numId w:val="10"/>
        </w:numP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Investors use sentiment analysis to gauge market trends, predict stock price movements, and make informed trading decisions.</w:t>
      </w:r>
    </w:p>
    <w:p>
      <w:pPr>
        <w:spacing w:after="0" w:line="280" w:lineRule="exact"/>
        <w:rPr>
          <w:sz w:val="24"/>
          <w:szCs w:val="24"/>
          <w:color w:val="auto"/>
        </w:rPr>
      </w:pPr>
    </w:p>
    <w:p>
      <w:pPr>
        <w:ind w:left="320" w:hanging="320"/>
        <w:spacing w:after="0"/>
        <w:tabs>
          <w:tab w:leader="none" w:pos="320" w:val="left"/>
        </w:tabs>
        <w:numPr>
          <w:ilvl w:val="0"/>
          <w:numId w:val="11"/>
        </w:numP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What role does NLP play in financial sentiment analysis?</w:t>
      </w:r>
    </w:p>
    <w:p>
      <w:pPr>
        <w:spacing w:after="0" w:line="12" w:lineRule="exact"/>
        <w:rPr>
          <w:sz w:val="24"/>
          <w:szCs w:val="24"/>
          <w:color w:val="auto"/>
        </w:rPr>
      </w:pPr>
    </w:p>
    <w:p>
      <w:pPr>
        <w:ind w:right="680"/>
        <w:spacing w:after="0" w:line="234" w:lineRule="auto"/>
        <w:tabs>
          <w:tab w:leader="none" w:pos="312" w:val="left"/>
        </w:tabs>
        <w:numPr>
          <w:ilvl w:val="0"/>
          <w:numId w:val="12"/>
        </w:numP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NLP techniques like tokenization, stemming, and named entity recognition (NER) help extract meaningful insights from financial texts.</w:t>
      </w:r>
    </w:p>
    <w:p>
      <w:pPr>
        <w:spacing w:after="0" w:line="282" w:lineRule="exact"/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</w:pPr>
    </w:p>
    <w:p>
      <w:pPr>
        <w:ind w:left="380" w:hanging="320"/>
        <w:spacing w:after="0"/>
        <w:tabs>
          <w:tab w:leader="none" w:pos="380" w:val="left"/>
        </w:tabs>
        <w:numPr>
          <w:ilvl w:val="1"/>
          <w:numId w:val="12"/>
        </w:numP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What are common machine learning models used in sentiment analysis?</w:t>
      </w:r>
    </w:p>
    <w:p>
      <w:pPr>
        <w:spacing w:after="0" w:line="12" w:lineRule="exact"/>
        <w:rPr>
          <w:sz w:val="24"/>
          <w:szCs w:val="24"/>
          <w:color w:val="auto"/>
        </w:rPr>
      </w:pPr>
    </w:p>
    <w:p>
      <w:pPr>
        <w:ind w:right="740"/>
        <w:spacing w:after="0" w:line="234" w:lineRule="auto"/>
        <w:tabs>
          <w:tab w:leader="none" w:pos="312" w:val="left"/>
        </w:tabs>
        <w:numPr>
          <w:ilvl w:val="0"/>
          <w:numId w:val="13"/>
        </w:numP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Models like Support Vector Machines (SVM), Naïve Bayes, Random Forest, and deep learning (LSTMs, BERT) are commonly used.</w:t>
      </w:r>
    </w:p>
    <w:p>
      <w:pPr>
        <w:spacing w:after="0" w:line="280" w:lineRule="exact"/>
        <w:rPr>
          <w:sz w:val="24"/>
          <w:szCs w:val="24"/>
          <w:color w:val="auto"/>
        </w:rPr>
      </w:pPr>
    </w:p>
    <w:p>
      <w:pPr>
        <w:ind w:left="320" w:hanging="320"/>
        <w:spacing w:after="0"/>
        <w:tabs>
          <w:tab w:leader="none" w:pos="320" w:val="left"/>
        </w:tabs>
        <w:numPr>
          <w:ilvl w:val="0"/>
          <w:numId w:val="14"/>
        </w:numP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How can we visualize financial sentiment over time?</w:t>
      </w:r>
    </w:p>
    <w:p>
      <w:pPr>
        <w:spacing w:after="0" w:line="12" w:lineRule="exact"/>
        <w:rPr>
          <w:sz w:val="24"/>
          <w:szCs w:val="24"/>
          <w:color w:val="auto"/>
        </w:rPr>
      </w:pPr>
    </w:p>
    <w:p>
      <w:pPr>
        <w:ind w:right="360"/>
        <w:spacing w:after="0" w:line="234" w:lineRule="auto"/>
        <w:tabs>
          <w:tab w:leader="none" w:pos="312" w:val="left"/>
        </w:tabs>
        <w:numPr>
          <w:ilvl w:val="0"/>
          <w:numId w:val="15"/>
        </w:numP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Sentiment scores can be plotted on time series graphs to show trends and correlations with market movements.</w:t>
      </w:r>
    </w:p>
    <w:p>
      <w:pPr>
        <w:spacing w:after="0" w:line="282" w:lineRule="exact"/>
        <w:rPr>
          <w:sz w:val="24"/>
          <w:szCs w:val="24"/>
          <w:color w:val="auto"/>
        </w:rPr>
      </w:pPr>
    </w:p>
    <w:p>
      <w:pPr>
        <w:ind w:left="320" w:hanging="320"/>
        <w:spacing w:after="0"/>
        <w:tabs>
          <w:tab w:leader="none" w:pos="320" w:val="left"/>
        </w:tabs>
        <w:numPr>
          <w:ilvl w:val="0"/>
          <w:numId w:val="16"/>
        </w:numP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What datasets are commonly used for financial sentiment analysis?</w:t>
      </w:r>
    </w:p>
    <w:p>
      <w:pPr>
        <w:spacing w:after="0" w:line="12" w:lineRule="exact"/>
        <w:rPr>
          <w:sz w:val="24"/>
          <w:szCs w:val="24"/>
          <w:color w:val="auto"/>
        </w:rPr>
      </w:pPr>
    </w:p>
    <w:p>
      <w:pPr>
        <w:ind w:right="740"/>
        <w:spacing w:after="0" w:line="234" w:lineRule="auto"/>
        <w:tabs>
          <w:tab w:leader="none" w:pos="312" w:val="left"/>
        </w:tabs>
        <w:numPr>
          <w:ilvl w:val="0"/>
          <w:numId w:val="17"/>
        </w:numP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Popular datasets include FiQA, Financial PhraseBank, and Twitter-based stock market datasets from Kaggle.</w:t>
      </w:r>
    </w:p>
    <w:p>
      <w:pPr>
        <w:spacing w:after="0" w:line="283" w:lineRule="exact"/>
        <w:rPr>
          <w:sz w:val="24"/>
          <w:szCs w:val="24"/>
          <w:color w:val="auto"/>
        </w:rPr>
      </w:pPr>
    </w:p>
    <w:p>
      <w:pPr>
        <w:ind w:left="320" w:hanging="320"/>
        <w:spacing w:after="0"/>
        <w:tabs>
          <w:tab w:leader="none" w:pos="320" w:val="left"/>
        </w:tabs>
        <w:numPr>
          <w:ilvl w:val="0"/>
          <w:numId w:val="18"/>
        </w:numP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What is the impact of news sentiment on stock prices?</w:t>
      </w:r>
    </w:p>
    <w:p>
      <w:pPr>
        <w:spacing w:after="0" w:line="12" w:lineRule="exact"/>
        <w:rPr>
          <w:sz w:val="24"/>
          <w:szCs w:val="24"/>
          <w:color w:val="auto"/>
        </w:rPr>
      </w:pPr>
    </w:p>
    <w:p>
      <w:pPr>
        <w:ind w:right="100"/>
        <w:spacing w:after="0" w:line="234" w:lineRule="auto"/>
        <w:tabs>
          <w:tab w:leader="none" w:pos="312" w:val="left"/>
        </w:tabs>
        <w:numPr>
          <w:ilvl w:val="0"/>
          <w:numId w:val="19"/>
        </w:numP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Positive news can drive stock prices up, while negative sentiment can trigger market sell-offs and volatility.</w:t>
      </w:r>
    </w:p>
    <w:sectPr>
      <w:pgSz w:w="12240" w:h="15840" w:orient="portrait"/>
      <w:cols w:equalWidth="0" w:num="1">
        <w:col w:w="9360"/>
      </w:cols>
      <w:pgMar w:left="1440" w:top="1439" w:right="144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nsid w:val="4DB127F8"/>
    <w:multiLevelType w:val="hybridMultilevel"/>
    <w:lvl w:ilvl="0">
      <w:lvlJc w:val="left"/>
      <w:lvlText w:val="%1:"/>
      <w:numFmt w:val="upperLetter"/>
      <w:start w:val="17"/>
    </w:lvl>
  </w:abstractNum>
  <w:abstractNum w:abstractNumId="1">
    <w:nsid w:val="216231B"/>
    <w:multiLevelType w:val="hybridMultilevel"/>
    <w:lvl w:ilvl="0">
      <w:lvlJc w:val="left"/>
      <w:lvlText w:val="%1:"/>
      <w:numFmt w:val="upperLetter"/>
      <w:start w:val="1"/>
    </w:lvl>
  </w:abstractNum>
  <w:abstractNum w:abstractNumId="2">
    <w:nsid w:val="1F16E9E8"/>
    <w:multiLevelType w:val="hybridMultilevel"/>
    <w:lvl w:ilvl="0">
      <w:lvlJc w:val="left"/>
      <w:lvlText w:val="%1:"/>
      <w:numFmt w:val="upperLetter"/>
      <w:start w:val="17"/>
    </w:lvl>
  </w:abstractNum>
  <w:abstractNum w:abstractNumId="3">
    <w:nsid w:val="1190CDE7"/>
    <w:multiLevelType w:val="hybridMultilevel"/>
    <w:lvl w:ilvl="0">
      <w:lvlJc w:val="left"/>
      <w:lvlText w:val="%1:"/>
      <w:numFmt w:val="upperLetter"/>
      <w:start w:val="1"/>
    </w:lvl>
  </w:abstractNum>
  <w:abstractNum w:abstractNumId="4">
    <w:nsid w:val="66EF438D"/>
    <w:multiLevelType w:val="hybridMultilevel"/>
    <w:lvl w:ilvl="0">
      <w:lvlJc w:val="left"/>
      <w:lvlText w:val="%1:"/>
      <w:numFmt w:val="upperLetter"/>
      <w:start w:val="17"/>
    </w:lvl>
  </w:abstractNum>
  <w:abstractNum w:abstractNumId="5">
    <w:nsid w:val="140E0F76"/>
    <w:multiLevelType w:val="hybridMultilevel"/>
    <w:lvl w:ilvl="0">
      <w:lvlJc w:val="left"/>
      <w:lvlText w:val="%1:"/>
      <w:numFmt w:val="upperLetter"/>
      <w:start w:val="1"/>
    </w:lvl>
  </w:abstractNum>
  <w:abstractNum w:abstractNumId="6">
    <w:nsid w:val="3352255A"/>
    <w:multiLevelType w:val="hybridMultilevel"/>
    <w:lvl w:ilvl="0">
      <w:lvlJc w:val="left"/>
      <w:lvlText w:val="%1:"/>
      <w:numFmt w:val="upperLetter"/>
      <w:start w:val="17"/>
    </w:lvl>
  </w:abstractNum>
  <w:abstractNum w:abstractNumId="7">
    <w:nsid w:val="109CF92E"/>
    <w:multiLevelType w:val="hybridMultilevel"/>
    <w:lvl w:ilvl="0">
      <w:lvlJc w:val="left"/>
      <w:lvlText w:val="%1:"/>
      <w:numFmt w:val="upperLetter"/>
      <w:start w:val="1"/>
    </w:lvl>
  </w:abstractNum>
  <w:abstractNum w:abstractNumId="8">
    <w:nsid w:val="DED7263"/>
    <w:multiLevelType w:val="hybridMultilevel"/>
    <w:lvl w:ilvl="0">
      <w:lvlJc w:val="left"/>
      <w:lvlText w:val="%1:"/>
      <w:numFmt w:val="upperLetter"/>
      <w:start w:val="17"/>
    </w:lvl>
  </w:abstractNum>
  <w:abstractNum w:abstractNumId="9">
    <w:nsid w:val="7FDCC233"/>
    <w:multiLevelType w:val="hybridMultilevel"/>
    <w:lvl w:ilvl="0">
      <w:lvlJc w:val="left"/>
      <w:lvlText w:val="%1:"/>
      <w:numFmt w:val="upperLetter"/>
      <w:start w:val="1"/>
    </w:lvl>
  </w:abstractNum>
  <w:abstractNum w:abstractNumId="10">
    <w:nsid w:val="1BEFD79F"/>
    <w:multiLevelType w:val="hybridMultilevel"/>
    <w:lvl w:ilvl="0">
      <w:lvlJc w:val="left"/>
      <w:lvlText w:val="%1:"/>
      <w:numFmt w:val="upperLetter"/>
      <w:start w:val="17"/>
    </w:lvl>
  </w:abstractNum>
  <w:abstractNum w:abstractNumId="11">
    <w:nsid w:val="41A7C4C9"/>
    <w:multiLevelType w:val="hybridMultilevel"/>
    <w:lvl w:ilvl="0">
      <w:lvlJc w:val="left"/>
      <w:lvlText w:val="%1:"/>
      <w:numFmt w:val="upperLetter"/>
      <w:start w:val="1"/>
    </w:lvl>
    <w:lvl w:ilvl="1">
      <w:lvlJc w:val="left"/>
      <w:lvlText w:val="%2:"/>
      <w:numFmt w:val="upperLetter"/>
      <w:start w:val="17"/>
    </w:lvl>
  </w:abstractNum>
  <w:abstractNum w:abstractNumId="12">
    <w:nsid w:val="6B68079A"/>
    <w:multiLevelType w:val="hybridMultilevel"/>
    <w:lvl w:ilvl="0">
      <w:lvlJc w:val="left"/>
      <w:lvlText w:val="%1:"/>
      <w:numFmt w:val="upperLetter"/>
      <w:start w:val="1"/>
    </w:lvl>
  </w:abstractNum>
  <w:abstractNum w:abstractNumId="13">
    <w:nsid w:val="4E6AFB66"/>
    <w:multiLevelType w:val="hybridMultilevel"/>
    <w:lvl w:ilvl="0">
      <w:lvlJc w:val="left"/>
      <w:lvlText w:val="%1:"/>
      <w:numFmt w:val="upperLetter"/>
      <w:start w:val="17"/>
    </w:lvl>
  </w:abstractNum>
  <w:abstractNum w:abstractNumId="14">
    <w:nsid w:val="25E45D32"/>
    <w:multiLevelType w:val="hybridMultilevel"/>
    <w:lvl w:ilvl="0">
      <w:lvlJc w:val="left"/>
      <w:lvlText w:val="%1:"/>
      <w:numFmt w:val="upperLetter"/>
      <w:start w:val="1"/>
    </w:lvl>
  </w:abstractNum>
  <w:abstractNum w:abstractNumId="15">
    <w:nsid w:val="519B500D"/>
    <w:multiLevelType w:val="hybridMultilevel"/>
    <w:lvl w:ilvl="0">
      <w:lvlJc w:val="left"/>
      <w:lvlText w:val="%1:"/>
      <w:numFmt w:val="upperLetter"/>
      <w:start w:val="17"/>
    </w:lvl>
  </w:abstractNum>
  <w:abstractNum w:abstractNumId="16">
    <w:nsid w:val="431BD7B7"/>
    <w:multiLevelType w:val="hybridMultilevel"/>
    <w:lvl w:ilvl="0">
      <w:lvlJc w:val="left"/>
      <w:lvlText w:val="%1:"/>
      <w:numFmt w:val="upperLetter"/>
      <w:start w:val="1"/>
    </w:lvl>
  </w:abstractNum>
  <w:abstractNum w:abstractNumId="17">
    <w:nsid w:val="3F2DBA31"/>
    <w:multiLevelType w:val="hybridMultilevel"/>
    <w:lvl w:ilvl="0">
      <w:lvlJc w:val="left"/>
      <w:lvlText w:val="%1:"/>
      <w:numFmt w:val="upperLetter"/>
      <w:start w:val="17"/>
    </w:lvl>
  </w:abstractNum>
  <w:abstractNum w:abstractNumId="18">
    <w:nsid w:val="7C83E458"/>
    <w:multiLevelType w:val="hybridMultilevel"/>
    <w:lvl w:ilvl="0">
      <w:lvlJc w:val="left"/>
      <w:lvlText w:val="%1:"/>
      <w:numFmt w:val="upperLetter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2025-02-06T19:41:16Z</dcterms:created>
  <dcterms:modified xsi:type="dcterms:W3CDTF">2025-02-06T19:41:16Z</dcterms:modified>
</cp:coreProperties>
</file>