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801BD" w14:textId="7EDBAF09" w:rsidR="00B71908" w:rsidRPr="00E72C51" w:rsidRDefault="00E72C51" w:rsidP="00E72C51">
      <w:pPr>
        <w:jc w:val="center"/>
        <w:rPr>
          <w:b/>
          <w:bCs/>
          <w:sz w:val="28"/>
          <w:szCs w:val="28"/>
        </w:rPr>
      </w:pPr>
      <w:r w:rsidRPr="00E72C51">
        <w:rPr>
          <w:rFonts w:hint="eastAsia"/>
          <w:b/>
          <w:bCs/>
          <w:sz w:val="28"/>
          <w:szCs w:val="28"/>
        </w:rPr>
        <w:t>Seminar 2</w:t>
      </w:r>
      <w:r>
        <w:rPr>
          <w:rFonts w:hint="eastAsia"/>
          <w:b/>
          <w:bCs/>
          <w:sz w:val="28"/>
          <w:szCs w:val="28"/>
        </w:rPr>
        <w:t xml:space="preserve"> </w:t>
      </w:r>
    </w:p>
    <w:p w14:paraId="6BB0B5E9" w14:textId="16DBD3B0" w:rsidR="00E72C51" w:rsidRDefault="00E72C51" w:rsidP="00E72C51">
      <w:pPr>
        <w:jc w:val="center"/>
        <w:rPr>
          <w:b/>
          <w:bCs/>
          <w:szCs w:val="21"/>
        </w:rPr>
      </w:pPr>
      <w:r w:rsidRPr="00E72C51">
        <w:rPr>
          <w:b/>
          <w:bCs/>
          <w:szCs w:val="21"/>
        </w:rPr>
        <w:t>Group A2</w:t>
      </w:r>
    </w:p>
    <w:p w14:paraId="0D8F5997" w14:textId="4C0DE510" w:rsidR="00E72C51" w:rsidRPr="00E72C51" w:rsidRDefault="00E72C51" w:rsidP="00E72C51">
      <w:pPr>
        <w:jc w:val="center"/>
        <w:rPr>
          <w:b/>
          <w:bCs/>
          <w:szCs w:val="21"/>
        </w:rPr>
      </w:pPr>
      <w:r w:rsidRPr="00E72C51">
        <w:rPr>
          <w:rFonts w:hint="eastAsia"/>
          <w:b/>
          <w:bCs/>
          <w:szCs w:val="21"/>
        </w:rPr>
        <w:t>Yufeng Deng</w:t>
      </w:r>
      <w:r w:rsidRPr="00E72C51">
        <w:rPr>
          <w:b/>
          <w:bCs/>
          <w:szCs w:val="21"/>
        </w:rPr>
        <w:tab/>
      </w:r>
      <w:r w:rsidRPr="00E72C51">
        <w:rPr>
          <w:b/>
          <w:bCs/>
          <w:szCs w:val="21"/>
        </w:rPr>
        <w:tab/>
      </w:r>
      <w:proofErr w:type="spellStart"/>
      <w:r w:rsidRPr="00E72C51">
        <w:rPr>
          <w:rFonts w:hint="eastAsia"/>
          <w:b/>
          <w:bCs/>
          <w:szCs w:val="21"/>
        </w:rPr>
        <w:t>Yuanqing</w:t>
      </w:r>
      <w:proofErr w:type="spellEnd"/>
      <w:r w:rsidRPr="00E72C51">
        <w:rPr>
          <w:rFonts w:hint="eastAsia"/>
          <w:b/>
          <w:bCs/>
          <w:szCs w:val="21"/>
        </w:rPr>
        <w:t xml:space="preserve"> Wang</w:t>
      </w:r>
    </w:p>
    <w:p w14:paraId="09F24FED" w14:textId="49948D5E" w:rsidR="0030684F" w:rsidRPr="00E72C51" w:rsidRDefault="0030684F" w:rsidP="0030684F">
      <w:pPr>
        <w:rPr>
          <w:b/>
          <w:bCs/>
        </w:rPr>
      </w:pPr>
      <w:r w:rsidRPr="00E72C51">
        <w:rPr>
          <w:rFonts w:hint="eastAsia"/>
          <w:b/>
          <w:bCs/>
        </w:rPr>
        <w:t xml:space="preserve">Task </w:t>
      </w:r>
      <w:r>
        <w:rPr>
          <w:rFonts w:hint="eastAsia"/>
          <w:b/>
          <w:bCs/>
        </w:rPr>
        <w:t>1</w:t>
      </w:r>
    </w:p>
    <w:p w14:paraId="4215F5F0" w14:textId="6DD643A9" w:rsidR="0003785B" w:rsidRDefault="0003785B">
      <w:r w:rsidRPr="0003785B">
        <w:t>The analysis of the distribution patterns of the three scores for cognitively normal and cognitively impaired individuals is the most straightforward and evident task. The distributions are shown in the figures below. We used box plots and histograms to illustrate the differences, providing an overall understanding of the data.</w:t>
      </w:r>
      <w:r>
        <w:rPr>
          <w:rFonts w:hint="eastAsia"/>
        </w:rPr>
        <w:t xml:space="preserve"> Where the LABEL=0 is </w:t>
      </w:r>
      <w:r w:rsidRPr="0003785B">
        <w:t>cognitively normal</w:t>
      </w:r>
      <w:r>
        <w:rPr>
          <w:rFonts w:hint="eastAsia"/>
        </w:rPr>
        <w:t xml:space="preserve"> and LABEL=1 is </w:t>
      </w:r>
      <w:r w:rsidRPr="0003785B">
        <w:t>cognitively impaired</w:t>
      </w:r>
      <w:r>
        <w:rPr>
          <w:rFonts w:hint="eastAsia"/>
        </w:rPr>
        <w:t>.</w:t>
      </w:r>
    </w:p>
    <w:p w14:paraId="6AEABAD9" w14:textId="0FDB4A20" w:rsidR="0003785B" w:rsidRDefault="0003785B">
      <w:r>
        <w:rPr>
          <w:noProof/>
        </w:rPr>
        <w:drawing>
          <wp:inline distT="0" distB="0" distL="0" distR="0" wp14:anchorId="17875EA6" wp14:editId="3DF5379C">
            <wp:extent cx="5271770" cy="1976120"/>
            <wp:effectExtent l="0" t="0" r="0" b="0"/>
            <wp:docPr id="978308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1976120"/>
                    </a:xfrm>
                    <a:prstGeom prst="rect">
                      <a:avLst/>
                    </a:prstGeom>
                    <a:noFill/>
                    <a:ln>
                      <a:noFill/>
                    </a:ln>
                  </pic:spPr>
                </pic:pic>
              </a:graphicData>
            </a:graphic>
          </wp:inline>
        </w:drawing>
      </w:r>
    </w:p>
    <w:p w14:paraId="1887EEF2" w14:textId="23230875" w:rsidR="0003785B" w:rsidRDefault="0003785B" w:rsidP="0003785B">
      <w:pPr>
        <w:jc w:val="center"/>
      </w:pPr>
      <w:r>
        <w:rPr>
          <w:rFonts w:hint="eastAsia"/>
        </w:rPr>
        <w:t>Figure 1.1 Box plots of scores</w:t>
      </w:r>
    </w:p>
    <w:p w14:paraId="1BE60B23" w14:textId="4F670DD0" w:rsidR="0003785B" w:rsidRDefault="0003785B">
      <w:r>
        <w:rPr>
          <w:noProof/>
        </w:rPr>
        <w:drawing>
          <wp:inline distT="0" distB="0" distL="0" distR="0" wp14:anchorId="4F53D7BD" wp14:editId="6C1A09C2">
            <wp:extent cx="5494497" cy="2059609"/>
            <wp:effectExtent l="0" t="0" r="0" b="0"/>
            <wp:docPr id="16178465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8206" cy="2064748"/>
                    </a:xfrm>
                    <a:prstGeom prst="rect">
                      <a:avLst/>
                    </a:prstGeom>
                    <a:noFill/>
                    <a:ln>
                      <a:noFill/>
                    </a:ln>
                  </pic:spPr>
                </pic:pic>
              </a:graphicData>
            </a:graphic>
          </wp:inline>
        </w:drawing>
      </w:r>
    </w:p>
    <w:p w14:paraId="5D25682F" w14:textId="5AFF9718" w:rsidR="0003785B" w:rsidRDefault="0003785B" w:rsidP="0003785B">
      <w:pPr>
        <w:jc w:val="center"/>
      </w:pPr>
      <w:r>
        <w:rPr>
          <w:rFonts w:hint="eastAsia"/>
        </w:rPr>
        <w:t>Figure 1.2 Histograms of scores</w:t>
      </w:r>
    </w:p>
    <w:p w14:paraId="0D3736FE" w14:textId="2D4E1A0C" w:rsidR="0003785B" w:rsidRDefault="00DA0C3E">
      <w:r w:rsidRPr="00DA0C3E">
        <w:t>From the figures, it can be observed that individuals with cognitive impairment have lower mean scores in all three assessments. This is reasonable for a behavioral test. No significant differences were found between the standard deviations of the data for impaired individuals and those for cognitively normal individuals.</w:t>
      </w:r>
    </w:p>
    <w:p w14:paraId="5547BF8C" w14:textId="77777777" w:rsidR="00807E3C" w:rsidRDefault="00807E3C"/>
    <w:p w14:paraId="78B1A841" w14:textId="77777777" w:rsidR="00FE08C0" w:rsidRDefault="00FE08C0" w:rsidP="00FE08C0">
      <w:r w:rsidRPr="003F6BD6">
        <w:t>Then, the six variables—SEX, HYPERTENSION, DIABETES, ATRIALFIBR, INFARCTION, and AMYLOIDVIS—are subjected to chi-square tests against N_LABEL. During the tests, it was found that some frequencies were less than 5, which can reduce the confidence level of the chi-square test results. The Fisher test is more accurate for small frequency samples, so it should be used to replace the chi-square test for assessing the correlation between variables.</w:t>
      </w:r>
    </w:p>
    <w:p w14:paraId="0F21ABF6" w14:textId="77777777" w:rsidR="00F44C92" w:rsidRDefault="00F44C92"/>
    <w:p w14:paraId="3BEB35C3" w14:textId="52F3CF05" w:rsidR="00881B75" w:rsidRDefault="00881B75" w:rsidP="00881B75">
      <w:pPr>
        <w:jc w:val="center"/>
      </w:pPr>
      <w:r>
        <w:rPr>
          <w:rFonts w:hint="eastAsia"/>
        </w:rPr>
        <w:lastRenderedPageBreak/>
        <w:t>Table 1.1 Fiser test results</w:t>
      </w:r>
    </w:p>
    <w:tbl>
      <w:tblPr>
        <w:tblStyle w:val="a3"/>
        <w:tblW w:w="8540" w:type="dxa"/>
        <w:tblLook w:val="04A0" w:firstRow="1" w:lastRow="0" w:firstColumn="1" w:lastColumn="0" w:noHBand="0" w:noVBand="1"/>
      </w:tblPr>
      <w:tblGrid>
        <w:gridCol w:w="2846"/>
        <w:gridCol w:w="2847"/>
        <w:gridCol w:w="2847"/>
      </w:tblGrid>
      <w:tr w:rsidR="00755880" w14:paraId="504CE34F" w14:textId="77777777" w:rsidTr="00881B75">
        <w:trPr>
          <w:cnfStyle w:val="100000000000" w:firstRow="1" w:lastRow="0" w:firstColumn="0" w:lastColumn="0" w:oddVBand="0" w:evenVBand="0" w:oddHBand="0" w:evenHBand="0" w:firstRowFirstColumn="0" w:firstRowLastColumn="0" w:lastRowFirstColumn="0" w:lastRowLastColumn="0"/>
          <w:trHeight w:val="327"/>
        </w:trPr>
        <w:tc>
          <w:tcPr>
            <w:tcW w:w="2846" w:type="dxa"/>
            <w:vAlign w:val="center"/>
          </w:tcPr>
          <w:p w14:paraId="1825E705" w14:textId="0430BFC3" w:rsidR="00755880" w:rsidRDefault="00755880" w:rsidP="00755880">
            <w:pPr>
              <w:jc w:val="center"/>
            </w:pPr>
            <w:r>
              <w:rPr>
                <w:rFonts w:hint="eastAsia"/>
              </w:rPr>
              <w:t>variable</w:t>
            </w:r>
          </w:p>
        </w:tc>
        <w:tc>
          <w:tcPr>
            <w:tcW w:w="2847" w:type="dxa"/>
            <w:vAlign w:val="center"/>
          </w:tcPr>
          <w:p w14:paraId="011C5DEC" w14:textId="60B63109" w:rsidR="00755880" w:rsidRDefault="00755880" w:rsidP="00755880">
            <w:pPr>
              <w:jc w:val="center"/>
            </w:pPr>
            <w:r>
              <w:rPr>
                <w:rFonts w:hint="eastAsia"/>
              </w:rPr>
              <w:t>p-value</w:t>
            </w:r>
          </w:p>
        </w:tc>
        <w:tc>
          <w:tcPr>
            <w:tcW w:w="2847" w:type="dxa"/>
            <w:vAlign w:val="center"/>
          </w:tcPr>
          <w:p w14:paraId="384BD591" w14:textId="77EFE743" w:rsidR="00755880" w:rsidRDefault="00755880" w:rsidP="00755880">
            <w:pPr>
              <w:jc w:val="center"/>
            </w:pPr>
            <w:r>
              <w:rPr>
                <w:rFonts w:hint="eastAsia"/>
              </w:rPr>
              <w:t>odds ratio</w:t>
            </w:r>
          </w:p>
        </w:tc>
      </w:tr>
      <w:tr w:rsidR="00755880" w14:paraId="26605BD3" w14:textId="77777777" w:rsidTr="00881B75">
        <w:trPr>
          <w:trHeight w:val="327"/>
        </w:trPr>
        <w:tc>
          <w:tcPr>
            <w:tcW w:w="2846" w:type="dxa"/>
            <w:vAlign w:val="center"/>
          </w:tcPr>
          <w:p w14:paraId="30B92584" w14:textId="676C2EFB" w:rsidR="00755880" w:rsidRDefault="00755880" w:rsidP="00755880">
            <w:pPr>
              <w:jc w:val="center"/>
            </w:pPr>
            <w:r w:rsidRPr="00755880">
              <w:t>AMYLOIDVIS</w:t>
            </w:r>
          </w:p>
        </w:tc>
        <w:tc>
          <w:tcPr>
            <w:tcW w:w="2847" w:type="dxa"/>
            <w:vAlign w:val="center"/>
          </w:tcPr>
          <w:p w14:paraId="49E10E4C" w14:textId="7F3C6377" w:rsidR="00755880" w:rsidRDefault="00755880" w:rsidP="00755880">
            <w:pPr>
              <w:jc w:val="center"/>
            </w:pPr>
            <w:r w:rsidRPr="00755880">
              <w:t>0.297</w:t>
            </w:r>
          </w:p>
        </w:tc>
        <w:tc>
          <w:tcPr>
            <w:tcW w:w="2847" w:type="dxa"/>
            <w:vAlign w:val="center"/>
          </w:tcPr>
          <w:p w14:paraId="59EE4F2D" w14:textId="49841662" w:rsidR="00755880" w:rsidRDefault="00755880" w:rsidP="00755880">
            <w:pPr>
              <w:jc w:val="center"/>
            </w:pPr>
            <w:r w:rsidRPr="00755880">
              <w:t>1.541</w:t>
            </w:r>
          </w:p>
        </w:tc>
      </w:tr>
      <w:tr w:rsidR="00755880" w14:paraId="70ACC4CD" w14:textId="77777777" w:rsidTr="00881B75">
        <w:trPr>
          <w:trHeight w:val="327"/>
        </w:trPr>
        <w:tc>
          <w:tcPr>
            <w:tcW w:w="2846" w:type="dxa"/>
            <w:vAlign w:val="center"/>
          </w:tcPr>
          <w:p w14:paraId="59AF6566" w14:textId="39B3F393" w:rsidR="00755880" w:rsidRDefault="00755880" w:rsidP="00755880">
            <w:pPr>
              <w:jc w:val="center"/>
            </w:pPr>
            <w:r w:rsidRPr="00755880">
              <w:t>INFARCTION</w:t>
            </w:r>
          </w:p>
        </w:tc>
        <w:tc>
          <w:tcPr>
            <w:tcW w:w="2847" w:type="dxa"/>
            <w:vAlign w:val="center"/>
          </w:tcPr>
          <w:p w14:paraId="38D1D94A" w14:textId="4AC0C9F6" w:rsidR="00755880" w:rsidRDefault="00755880" w:rsidP="00755880">
            <w:pPr>
              <w:jc w:val="center"/>
            </w:pPr>
            <w:r w:rsidRPr="00755880">
              <w:t>0.170</w:t>
            </w:r>
          </w:p>
        </w:tc>
        <w:tc>
          <w:tcPr>
            <w:tcW w:w="2847" w:type="dxa"/>
            <w:vAlign w:val="center"/>
          </w:tcPr>
          <w:p w14:paraId="6589C08D" w14:textId="05B55A8B" w:rsidR="00755880" w:rsidRDefault="00755880" w:rsidP="00755880">
            <w:pPr>
              <w:jc w:val="center"/>
            </w:pPr>
            <w:r w:rsidRPr="00755880">
              <w:t>0.227</w:t>
            </w:r>
          </w:p>
        </w:tc>
      </w:tr>
      <w:tr w:rsidR="00755880" w14:paraId="6449D4BA" w14:textId="77777777" w:rsidTr="00881B75">
        <w:trPr>
          <w:trHeight w:val="336"/>
        </w:trPr>
        <w:tc>
          <w:tcPr>
            <w:tcW w:w="2846" w:type="dxa"/>
            <w:vAlign w:val="center"/>
          </w:tcPr>
          <w:p w14:paraId="2F06D5AC" w14:textId="3109874C" w:rsidR="00755880" w:rsidRDefault="00755880" w:rsidP="00755880">
            <w:pPr>
              <w:jc w:val="center"/>
            </w:pPr>
            <w:r w:rsidRPr="00755880">
              <w:t>ATRIALFIBR</w:t>
            </w:r>
          </w:p>
        </w:tc>
        <w:tc>
          <w:tcPr>
            <w:tcW w:w="2847" w:type="dxa"/>
            <w:vAlign w:val="center"/>
          </w:tcPr>
          <w:p w14:paraId="34400239" w14:textId="6110B469" w:rsidR="00755880" w:rsidRDefault="00755880" w:rsidP="00755880">
            <w:pPr>
              <w:jc w:val="center"/>
            </w:pPr>
            <w:r w:rsidRPr="00755880">
              <w:t>0.002</w:t>
            </w:r>
          </w:p>
        </w:tc>
        <w:tc>
          <w:tcPr>
            <w:tcW w:w="2847" w:type="dxa"/>
            <w:vAlign w:val="center"/>
          </w:tcPr>
          <w:p w14:paraId="16A21D46" w14:textId="51DCD2C1" w:rsidR="00755880" w:rsidRDefault="00755880" w:rsidP="00755880">
            <w:pPr>
              <w:jc w:val="center"/>
            </w:pPr>
            <w:r w:rsidRPr="00755880">
              <w:t>4.99</w:t>
            </w:r>
            <w:r w:rsidR="004A6E6E">
              <w:rPr>
                <w:rFonts w:hint="eastAsia"/>
              </w:rPr>
              <w:t>7</w:t>
            </w:r>
          </w:p>
        </w:tc>
      </w:tr>
      <w:tr w:rsidR="00755880" w14:paraId="60417B26" w14:textId="77777777" w:rsidTr="00881B75">
        <w:trPr>
          <w:trHeight w:val="327"/>
        </w:trPr>
        <w:tc>
          <w:tcPr>
            <w:tcW w:w="2846" w:type="dxa"/>
            <w:vAlign w:val="center"/>
          </w:tcPr>
          <w:p w14:paraId="7F72DCA7" w14:textId="4E0F34E1" w:rsidR="00755880" w:rsidRDefault="00755880" w:rsidP="00755880">
            <w:pPr>
              <w:jc w:val="center"/>
            </w:pPr>
            <w:r w:rsidRPr="00755880">
              <w:t>DIABETES</w:t>
            </w:r>
          </w:p>
        </w:tc>
        <w:tc>
          <w:tcPr>
            <w:tcW w:w="2847" w:type="dxa"/>
            <w:vAlign w:val="center"/>
          </w:tcPr>
          <w:p w14:paraId="7487E0E2" w14:textId="3946D130" w:rsidR="00755880" w:rsidRDefault="00755880" w:rsidP="00755880">
            <w:pPr>
              <w:jc w:val="center"/>
            </w:pPr>
            <w:r w:rsidRPr="00755880">
              <w:t>1</w:t>
            </w:r>
            <w:r w:rsidR="004A6E6E">
              <w:rPr>
                <w:rFonts w:hint="eastAsia"/>
              </w:rPr>
              <w:t>.000</w:t>
            </w:r>
          </w:p>
        </w:tc>
        <w:tc>
          <w:tcPr>
            <w:tcW w:w="2847" w:type="dxa"/>
            <w:vAlign w:val="center"/>
          </w:tcPr>
          <w:p w14:paraId="1BCB45CD" w14:textId="07E42984" w:rsidR="00755880" w:rsidRDefault="00755880" w:rsidP="00755880">
            <w:pPr>
              <w:jc w:val="center"/>
            </w:pPr>
            <w:r w:rsidRPr="00755880">
              <w:t>1.107</w:t>
            </w:r>
          </w:p>
        </w:tc>
      </w:tr>
      <w:tr w:rsidR="00755880" w14:paraId="4FDCE53A" w14:textId="77777777" w:rsidTr="00881B75">
        <w:trPr>
          <w:trHeight w:val="327"/>
        </w:trPr>
        <w:tc>
          <w:tcPr>
            <w:tcW w:w="2846" w:type="dxa"/>
            <w:vAlign w:val="center"/>
          </w:tcPr>
          <w:p w14:paraId="4B1E4B0D" w14:textId="596C0CD9" w:rsidR="00755880" w:rsidRDefault="00755880" w:rsidP="00755880">
            <w:pPr>
              <w:jc w:val="center"/>
            </w:pPr>
            <w:r w:rsidRPr="00755880">
              <w:t>HYPERTENSION</w:t>
            </w:r>
          </w:p>
        </w:tc>
        <w:tc>
          <w:tcPr>
            <w:tcW w:w="2847" w:type="dxa"/>
            <w:vAlign w:val="center"/>
          </w:tcPr>
          <w:p w14:paraId="6432214A" w14:textId="1338BB8D" w:rsidR="00755880" w:rsidRDefault="00755880" w:rsidP="00755880">
            <w:pPr>
              <w:jc w:val="center"/>
            </w:pPr>
            <w:r w:rsidRPr="00755880">
              <w:t>0.12</w:t>
            </w:r>
            <w:r w:rsidR="004A6E6E">
              <w:rPr>
                <w:rFonts w:hint="eastAsia"/>
              </w:rPr>
              <w:t>5</w:t>
            </w:r>
          </w:p>
        </w:tc>
        <w:tc>
          <w:tcPr>
            <w:tcW w:w="2847" w:type="dxa"/>
            <w:vAlign w:val="center"/>
          </w:tcPr>
          <w:p w14:paraId="7233FF7A" w14:textId="2BF7C8DE" w:rsidR="00755880" w:rsidRDefault="00755880" w:rsidP="00755880">
            <w:pPr>
              <w:jc w:val="center"/>
            </w:pPr>
            <w:r w:rsidRPr="00755880">
              <w:t>0.504</w:t>
            </w:r>
          </w:p>
        </w:tc>
      </w:tr>
      <w:tr w:rsidR="00755880" w14:paraId="50B9264D" w14:textId="77777777" w:rsidTr="00881B75">
        <w:trPr>
          <w:trHeight w:val="327"/>
        </w:trPr>
        <w:tc>
          <w:tcPr>
            <w:tcW w:w="2846" w:type="dxa"/>
            <w:vAlign w:val="center"/>
          </w:tcPr>
          <w:p w14:paraId="6852D04A" w14:textId="6A17AB0A" w:rsidR="00755880" w:rsidRDefault="00755880" w:rsidP="00755880">
            <w:pPr>
              <w:jc w:val="center"/>
            </w:pPr>
            <w:r w:rsidRPr="00755880">
              <w:t>SEX</w:t>
            </w:r>
          </w:p>
        </w:tc>
        <w:tc>
          <w:tcPr>
            <w:tcW w:w="2847" w:type="dxa"/>
            <w:vAlign w:val="center"/>
          </w:tcPr>
          <w:p w14:paraId="4C0D8824" w14:textId="427B695C" w:rsidR="00755880" w:rsidRDefault="00755880" w:rsidP="00755880">
            <w:pPr>
              <w:jc w:val="center"/>
            </w:pPr>
            <w:r w:rsidRPr="00755880">
              <w:t>0.44</w:t>
            </w:r>
            <w:r w:rsidR="004A6E6E">
              <w:rPr>
                <w:rFonts w:hint="eastAsia"/>
              </w:rPr>
              <w:t>1</w:t>
            </w:r>
          </w:p>
        </w:tc>
        <w:tc>
          <w:tcPr>
            <w:tcW w:w="2847" w:type="dxa"/>
            <w:vAlign w:val="center"/>
          </w:tcPr>
          <w:p w14:paraId="3E2C9E13" w14:textId="45E47F83" w:rsidR="00755880" w:rsidRDefault="00755880" w:rsidP="00755880">
            <w:pPr>
              <w:jc w:val="center"/>
            </w:pPr>
            <w:r w:rsidRPr="00755880">
              <w:t>1.371</w:t>
            </w:r>
          </w:p>
        </w:tc>
      </w:tr>
    </w:tbl>
    <w:p w14:paraId="2F462D1C" w14:textId="77777777" w:rsidR="00755880" w:rsidRDefault="00755880"/>
    <w:p w14:paraId="62277D9E" w14:textId="17244AA4" w:rsidR="00744DFE" w:rsidRDefault="007D053A">
      <w:r w:rsidRPr="007D053A">
        <w:t>In the Fisher tests conducted on N_LABEL and six variables, it was found that SEX (p=0.4407), HYPERTENSION (p=0.1247), DIABETES (p=1.000), INFARCTION (p=0.1702)</w:t>
      </w:r>
      <w:r w:rsidR="00F44C92" w:rsidRPr="007D053A">
        <w:t xml:space="preserve"> and</w:t>
      </w:r>
      <w:r w:rsidRPr="007D053A">
        <w:t xml:space="preserve"> </w:t>
      </w:r>
      <w:r w:rsidR="00F44C92" w:rsidRPr="00F44C92">
        <w:t>AMYLOIDVIS</w:t>
      </w:r>
      <w:r w:rsidR="00F44C92">
        <w:rPr>
          <w:rFonts w:hint="eastAsia"/>
        </w:rPr>
        <w:t xml:space="preserve"> </w:t>
      </w:r>
      <w:r w:rsidR="00F44C92" w:rsidRPr="007D053A">
        <w:t>(</w:t>
      </w:r>
      <w:r w:rsidR="00F44C92" w:rsidRPr="00F44C92">
        <w:t>0.2973</w:t>
      </w:r>
      <w:r w:rsidR="00F44C92" w:rsidRPr="007D053A">
        <w:t>)</w:t>
      </w:r>
      <w:r w:rsidR="00F44C92">
        <w:rPr>
          <w:rFonts w:hint="eastAsia"/>
        </w:rPr>
        <w:t xml:space="preserve"> </w:t>
      </w:r>
      <w:r w:rsidRPr="007D053A">
        <w:t>showed no significant relationship with cognitive status, suggesting that these variables may have a minimal impact on cognitive status. Although the odds ratio for ATRIALFIBR is 4.996, indicating a strong association with cognitive impairment (p=0.0022), it is important to note that while the odds ratios for other variables suggest potential associations, these results lack statistical significance</w:t>
      </w:r>
      <w:r>
        <w:rPr>
          <w:rFonts w:hint="eastAsia"/>
        </w:rPr>
        <w:t>.</w:t>
      </w:r>
      <w:r w:rsidR="00683335" w:rsidRPr="00683335">
        <w:t xml:space="preserve"> However, whether these variables influence the final </w:t>
      </w:r>
      <w:proofErr w:type="gramStart"/>
      <w:r w:rsidR="00683335" w:rsidRPr="00683335">
        <w:t>scores</w:t>
      </w:r>
      <w:proofErr w:type="gramEnd"/>
      <w:r w:rsidR="00683335" w:rsidRPr="00683335">
        <w:t xml:space="preserve"> and the patients' cognitive status requires further analysis.</w:t>
      </w:r>
    </w:p>
    <w:p w14:paraId="324F49C9" w14:textId="77777777" w:rsidR="00954A79" w:rsidRDefault="00954A79"/>
    <w:p w14:paraId="59B6BE7E" w14:textId="6394FEB3" w:rsidR="00954A79" w:rsidRDefault="00954A79">
      <w:r w:rsidRPr="00954A79">
        <w:t>Then, based on the grouping of N_LABEL</w:t>
      </w:r>
      <w:proofErr w:type="gramStart"/>
      <w:r w:rsidRPr="00954A79">
        <w:t>, perform</w:t>
      </w:r>
      <w:proofErr w:type="gramEnd"/>
      <w:r w:rsidRPr="00954A79">
        <w:t xml:space="preserve"> </w:t>
      </w:r>
      <w:r w:rsidR="00F93D88" w:rsidRPr="00F93D88">
        <w:t xml:space="preserve">Wilcoxon </w:t>
      </w:r>
      <w:r w:rsidRPr="00954A79">
        <w:t>rank-sum tests on the remaining continuous variables to observe the differences between groups and examine their correlations with cognitive status.</w:t>
      </w:r>
    </w:p>
    <w:p w14:paraId="0CF3EE4A" w14:textId="77777777" w:rsidR="00A42714" w:rsidRDefault="00A42714"/>
    <w:p w14:paraId="0A430BA2" w14:textId="4C8B7635" w:rsidR="00F329E0" w:rsidRDefault="00F329E0" w:rsidP="00F329E0">
      <w:pPr>
        <w:jc w:val="center"/>
      </w:pPr>
      <w:r>
        <w:rPr>
          <w:rFonts w:hint="eastAsia"/>
        </w:rPr>
        <w:t>Table1.</w:t>
      </w:r>
      <w:r w:rsidR="00A42714">
        <w:rPr>
          <w:rFonts w:hint="eastAsia"/>
        </w:rPr>
        <w:t>2</w:t>
      </w:r>
      <w:r>
        <w:rPr>
          <w:rFonts w:hint="eastAsia"/>
        </w:rPr>
        <w:t xml:space="preserve"> Results of </w:t>
      </w:r>
      <w:r w:rsidR="00A42714" w:rsidRPr="00A42714">
        <w:t>Wilcoxon</w:t>
      </w:r>
      <w:r w:rsidR="00A42714" w:rsidRPr="00A42714">
        <w:rPr>
          <w:rFonts w:hint="eastAsia"/>
        </w:rPr>
        <w:t xml:space="preserve"> </w:t>
      </w:r>
      <w:r>
        <w:rPr>
          <w:rFonts w:hint="eastAsia"/>
        </w:rPr>
        <w:t>rank-sum test</w:t>
      </w:r>
    </w:p>
    <w:tbl>
      <w:tblPr>
        <w:tblStyle w:val="af4"/>
        <w:tblpPr w:leftFromText="180" w:rightFromText="180" w:vertAnchor="text" w:horzAnchor="margin" w:tblpXSpec="center" w:tblpY="6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1766"/>
      </w:tblGrid>
      <w:tr w:rsidR="000A5607" w:rsidRPr="00E17673" w14:paraId="5EEAA7B4" w14:textId="77777777" w:rsidTr="00A5444E">
        <w:trPr>
          <w:trHeight w:val="247"/>
        </w:trPr>
        <w:tc>
          <w:tcPr>
            <w:tcW w:w="2197" w:type="dxa"/>
            <w:tcBorders>
              <w:top w:val="single" w:sz="12" w:space="0" w:color="auto"/>
            </w:tcBorders>
            <w:vAlign w:val="center"/>
          </w:tcPr>
          <w:p w14:paraId="71989317" w14:textId="77777777" w:rsidR="000A5607" w:rsidRPr="00E17673" w:rsidRDefault="000A5607" w:rsidP="000A5607">
            <w:pPr>
              <w:jc w:val="center"/>
            </w:pPr>
            <w:r w:rsidRPr="00E17673">
              <w:t>Variable</w:t>
            </w:r>
          </w:p>
        </w:tc>
        <w:tc>
          <w:tcPr>
            <w:tcW w:w="1766" w:type="dxa"/>
            <w:tcBorders>
              <w:top w:val="single" w:sz="12" w:space="0" w:color="auto"/>
            </w:tcBorders>
            <w:vAlign w:val="center"/>
          </w:tcPr>
          <w:p w14:paraId="054FBBF7" w14:textId="77777777" w:rsidR="000A5607" w:rsidRPr="00E17673" w:rsidRDefault="000A5607" w:rsidP="000A5607">
            <w:pPr>
              <w:jc w:val="center"/>
            </w:pPr>
            <w:r w:rsidRPr="00E17673">
              <w:t>p</w:t>
            </w:r>
            <w:r>
              <w:rPr>
                <w:rFonts w:hint="eastAsia"/>
              </w:rPr>
              <w:t>-</w:t>
            </w:r>
            <w:r w:rsidRPr="00E17673">
              <w:t>value</w:t>
            </w:r>
          </w:p>
        </w:tc>
      </w:tr>
      <w:tr w:rsidR="000A5607" w:rsidRPr="00E17673" w14:paraId="3E4126C4" w14:textId="77777777" w:rsidTr="00A5444E">
        <w:trPr>
          <w:trHeight w:val="247"/>
        </w:trPr>
        <w:tc>
          <w:tcPr>
            <w:tcW w:w="2197" w:type="dxa"/>
            <w:tcBorders>
              <w:top w:val="single" w:sz="8" w:space="0" w:color="auto"/>
            </w:tcBorders>
            <w:vAlign w:val="center"/>
          </w:tcPr>
          <w:p w14:paraId="6B308E56" w14:textId="77777777" w:rsidR="000A5607" w:rsidRPr="00E17673" w:rsidRDefault="000A5607" w:rsidP="000A5607">
            <w:pPr>
              <w:jc w:val="center"/>
            </w:pPr>
            <w:r w:rsidRPr="00E17673">
              <w:t>AGE</w:t>
            </w:r>
          </w:p>
        </w:tc>
        <w:tc>
          <w:tcPr>
            <w:tcW w:w="1766" w:type="dxa"/>
            <w:tcBorders>
              <w:top w:val="single" w:sz="8" w:space="0" w:color="auto"/>
            </w:tcBorders>
            <w:vAlign w:val="center"/>
          </w:tcPr>
          <w:p w14:paraId="40D1734D" w14:textId="62251465" w:rsidR="000A5607" w:rsidRPr="00E17673" w:rsidRDefault="000A5607" w:rsidP="000A5607">
            <w:pPr>
              <w:jc w:val="center"/>
            </w:pPr>
            <w:r w:rsidRPr="00E17673">
              <w:t>1.93</w:t>
            </w:r>
            <w:r w:rsidR="004A6E6E">
              <w:rPr>
                <w:rFonts w:hint="eastAsia"/>
              </w:rPr>
              <w:t>8</w:t>
            </w:r>
            <w:r w:rsidRPr="00E17673">
              <w:t>e-05</w:t>
            </w:r>
          </w:p>
        </w:tc>
      </w:tr>
      <w:tr w:rsidR="000A5607" w:rsidRPr="00E17673" w14:paraId="4E3CA6B6" w14:textId="77777777" w:rsidTr="00A5444E">
        <w:trPr>
          <w:trHeight w:val="247"/>
        </w:trPr>
        <w:tc>
          <w:tcPr>
            <w:tcW w:w="2197" w:type="dxa"/>
            <w:vAlign w:val="center"/>
          </w:tcPr>
          <w:p w14:paraId="64790637" w14:textId="77777777" w:rsidR="000A5607" w:rsidRPr="00E17673" w:rsidRDefault="000A5607" w:rsidP="000A5607">
            <w:pPr>
              <w:jc w:val="center"/>
            </w:pPr>
            <w:r w:rsidRPr="00E17673">
              <w:t>EDUCATION</w:t>
            </w:r>
          </w:p>
        </w:tc>
        <w:tc>
          <w:tcPr>
            <w:tcW w:w="1766" w:type="dxa"/>
            <w:vAlign w:val="center"/>
          </w:tcPr>
          <w:p w14:paraId="11F06418" w14:textId="486066B5" w:rsidR="000A5607" w:rsidRPr="00E17673" w:rsidRDefault="000A5607" w:rsidP="000A5607">
            <w:pPr>
              <w:jc w:val="center"/>
            </w:pPr>
            <w:r w:rsidRPr="00E17673">
              <w:t>1.856e-01</w:t>
            </w:r>
          </w:p>
        </w:tc>
      </w:tr>
      <w:tr w:rsidR="000A5607" w:rsidRPr="00E17673" w14:paraId="3AA8AE38" w14:textId="77777777" w:rsidTr="00A5444E">
        <w:trPr>
          <w:trHeight w:val="247"/>
        </w:trPr>
        <w:tc>
          <w:tcPr>
            <w:tcW w:w="2197" w:type="dxa"/>
            <w:vAlign w:val="center"/>
          </w:tcPr>
          <w:p w14:paraId="07D48497" w14:textId="77777777" w:rsidR="000A5607" w:rsidRPr="00E17673" w:rsidRDefault="000A5607" w:rsidP="000A5607">
            <w:pPr>
              <w:jc w:val="center"/>
            </w:pPr>
            <w:r w:rsidRPr="00E17673">
              <w:t>MMSE</w:t>
            </w:r>
          </w:p>
        </w:tc>
        <w:tc>
          <w:tcPr>
            <w:tcW w:w="1766" w:type="dxa"/>
            <w:vAlign w:val="center"/>
          </w:tcPr>
          <w:p w14:paraId="7EEF3A9E" w14:textId="43CAFAD6" w:rsidR="000A5607" w:rsidRPr="00E17673" w:rsidRDefault="000A5607" w:rsidP="000A5607">
            <w:pPr>
              <w:jc w:val="center"/>
            </w:pPr>
            <w:r w:rsidRPr="00E17673">
              <w:t>1.16</w:t>
            </w:r>
            <w:r w:rsidR="004A6E6E">
              <w:rPr>
                <w:rFonts w:hint="eastAsia"/>
              </w:rPr>
              <w:t>3</w:t>
            </w:r>
            <w:r w:rsidRPr="00E17673">
              <w:t>e-12</w:t>
            </w:r>
          </w:p>
        </w:tc>
      </w:tr>
      <w:tr w:rsidR="000A5607" w:rsidRPr="00E17673" w14:paraId="6635049B" w14:textId="77777777" w:rsidTr="00A5444E">
        <w:trPr>
          <w:trHeight w:val="255"/>
        </w:trPr>
        <w:tc>
          <w:tcPr>
            <w:tcW w:w="2197" w:type="dxa"/>
            <w:vAlign w:val="center"/>
          </w:tcPr>
          <w:p w14:paraId="743066B1" w14:textId="77777777" w:rsidR="000A5607" w:rsidRPr="00E17673" w:rsidRDefault="000A5607" w:rsidP="000A5607">
            <w:pPr>
              <w:jc w:val="center"/>
            </w:pPr>
            <w:r w:rsidRPr="00E17673">
              <w:t>CERAD</w:t>
            </w:r>
          </w:p>
        </w:tc>
        <w:tc>
          <w:tcPr>
            <w:tcW w:w="1766" w:type="dxa"/>
            <w:vAlign w:val="center"/>
          </w:tcPr>
          <w:p w14:paraId="7FE09805" w14:textId="199508D7" w:rsidR="000A5607" w:rsidRPr="00E17673" w:rsidRDefault="000A5607" w:rsidP="000A5607">
            <w:pPr>
              <w:jc w:val="center"/>
            </w:pPr>
            <w:r w:rsidRPr="00E17673">
              <w:t>5.05</w:t>
            </w:r>
            <w:r w:rsidR="004A6E6E">
              <w:rPr>
                <w:rFonts w:hint="eastAsia"/>
              </w:rPr>
              <w:t>6</w:t>
            </w:r>
            <w:r w:rsidRPr="00E17673">
              <w:t>e-14</w:t>
            </w:r>
          </w:p>
        </w:tc>
      </w:tr>
      <w:tr w:rsidR="000A5607" w:rsidRPr="00E17673" w14:paraId="777407A6" w14:textId="77777777" w:rsidTr="00A5444E">
        <w:trPr>
          <w:trHeight w:val="247"/>
        </w:trPr>
        <w:tc>
          <w:tcPr>
            <w:tcW w:w="2197" w:type="dxa"/>
            <w:vAlign w:val="center"/>
          </w:tcPr>
          <w:p w14:paraId="1AFE93D7" w14:textId="77777777" w:rsidR="000A5607" w:rsidRPr="00E17673" w:rsidRDefault="000A5607" w:rsidP="000A5607">
            <w:pPr>
              <w:jc w:val="center"/>
            </w:pPr>
            <w:r w:rsidRPr="00E17673">
              <w:t>PASTCAQ</w:t>
            </w:r>
          </w:p>
        </w:tc>
        <w:tc>
          <w:tcPr>
            <w:tcW w:w="1766" w:type="dxa"/>
            <w:vAlign w:val="center"/>
          </w:tcPr>
          <w:p w14:paraId="337A574E" w14:textId="0EDA74E7" w:rsidR="000A5607" w:rsidRPr="00E17673" w:rsidRDefault="000A5607" w:rsidP="000A5607">
            <w:pPr>
              <w:jc w:val="center"/>
            </w:pPr>
            <w:r w:rsidRPr="00E17673">
              <w:t>8.234e-01</w:t>
            </w:r>
          </w:p>
        </w:tc>
      </w:tr>
      <w:tr w:rsidR="000A5607" w:rsidRPr="00E17673" w14:paraId="1520AD98" w14:textId="77777777" w:rsidTr="00A5444E">
        <w:trPr>
          <w:trHeight w:val="247"/>
        </w:trPr>
        <w:tc>
          <w:tcPr>
            <w:tcW w:w="2197" w:type="dxa"/>
            <w:vAlign w:val="center"/>
          </w:tcPr>
          <w:p w14:paraId="395673FA" w14:textId="77777777" w:rsidR="000A5607" w:rsidRPr="00E17673" w:rsidRDefault="000A5607" w:rsidP="000A5607">
            <w:pPr>
              <w:jc w:val="center"/>
            </w:pPr>
            <w:r w:rsidRPr="00E17673">
              <w:t>HANDGRIP</w:t>
            </w:r>
          </w:p>
        </w:tc>
        <w:tc>
          <w:tcPr>
            <w:tcW w:w="1766" w:type="dxa"/>
            <w:vAlign w:val="center"/>
          </w:tcPr>
          <w:p w14:paraId="44ABFD49" w14:textId="4821132A" w:rsidR="000A5607" w:rsidRPr="00E17673" w:rsidRDefault="000A5607" w:rsidP="000A5607">
            <w:pPr>
              <w:jc w:val="center"/>
            </w:pPr>
            <w:r w:rsidRPr="00E17673">
              <w:t>1.12</w:t>
            </w:r>
            <w:r w:rsidR="004A6E6E">
              <w:rPr>
                <w:rFonts w:hint="eastAsia"/>
              </w:rPr>
              <w:t>3</w:t>
            </w:r>
            <w:r w:rsidRPr="00E17673">
              <w:t>e-04</w:t>
            </w:r>
          </w:p>
        </w:tc>
      </w:tr>
      <w:tr w:rsidR="000A5607" w:rsidRPr="00E17673" w14:paraId="72D07CC8" w14:textId="77777777" w:rsidTr="00A5444E">
        <w:trPr>
          <w:trHeight w:val="247"/>
        </w:trPr>
        <w:tc>
          <w:tcPr>
            <w:tcW w:w="2197" w:type="dxa"/>
            <w:vAlign w:val="center"/>
          </w:tcPr>
          <w:p w14:paraId="21B04C0E" w14:textId="77777777" w:rsidR="000A5607" w:rsidRPr="00E17673" w:rsidRDefault="000A5607" w:rsidP="000A5607">
            <w:pPr>
              <w:jc w:val="center"/>
            </w:pPr>
            <w:r w:rsidRPr="00E17673">
              <w:t>MUSCLE</w:t>
            </w:r>
          </w:p>
        </w:tc>
        <w:tc>
          <w:tcPr>
            <w:tcW w:w="1766" w:type="dxa"/>
            <w:vAlign w:val="center"/>
          </w:tcPr>
          <w:p w14:paraId="03627288" w14:textId="0195697D" w:rsidR="000A5607" w:rsidRPr="00E17673" w:rsidRDefault="000A5607" w:rsidP="000A5607">
            <w:pPr>
              <w:jc w:val="center"/>
            </w:pPr>
            <w:r w:rsidRPr="00E17673">
              <w:t>5.13</w:t>
            </w:r>
            <w:r w:rsidR="004A6E6E">
              <w:rPr>
                <w:rFonts w:hint="eastAsia"/>
              </w:rPr>
              <w:t>9</w:t>
            </w:r>
            <w:r w:rsidRPr="00E17673">
              <w:t>e-01</w:t>
            </w:r>
          </w:p>
        </w:tc>
      </w:tr>
      <w:tr w:rsidR="000A5607" w:rsidRPr="00E17673" w14:paraId="47534014" w14:textId="77777777" w:rsidTr="00A5444E">
        <w:trPr>
          <w:trHeight w:val="247"/>
        </w:trPr>
        <w:tc>
          <w:tcPr>
            <w:tcW w:w="2197" w:type="dxa"/>
            <w:vAlign w:val="center"/>
          </w:tcPr>
          <w:p w14:paraId="434FF965" w14:textId="77777777" w:rsidR="000A5607" w:rsidRPr="00E17673" w:rsidRDefault="000A5607" w:rsidP="000A5607">
            <w:pPr>
              <w:jc w:val="center"/>
            </w:pPr>
            <w:r w:rsidRPr="00E17673">
              <w:t>SPPB</w:t>
            </w:r>
          </w:p>
        </w:tc>
        <w:tc>
          <w:tcPr>
            <w:tcW w:w="1766" w:type="dxa"/>
            <w:vAlign w:val="center"/>
          </w:tcPr>
          <w:p w14:paraId="6E1F7187" w14:textId="4F9730A2" w:rsidR="000A5607" w:rsidRPr="00E17673" w:rsidRDefault="000A5607" w:rsidP="000A5607">
            <w:pPr>
              <w:jc w:val="center"/>
            </w:pPr>
            <w:r w:rsidRPr="00E17673">
              <w:t>7.370e-02</w:t>
            </w:r>
          </w:p>
        </w:tc>
      </w:tr>
      <w:tr w:rsidR="000A5607" w:rsidRPr="00E17673" w14:paraId="403A8A83" w14:textId="77777777" w:rsidTr="00A5444E">
        <w:trPr>
          <w:trHeight w:val="255"/>
        </w:trPr>
        <w:tc>
          <w:tcPr>
            <w:tcW w:w="2197" w:type="dxa"/>
            <w:vAlign w:val="center"/>
          </w:tcPr>
          <w:p w14:paraId="5FCE18CE" w14:textId="77777777" w:rsidR="000A5607" w:rsidRPr="00E17673" w:rsidRDefault="000A5607" w:rsidP="000A5607">
            <w:pPr>
              <w:jc w:val="center"/>
            </w:pPr>
            <w:r w:rsidRPr="00E17673">
              <w:t>MNA</w:t>
            </w:r>
          </w:p>
        </w:tc>
        <w:tc>
          <w:tcPr>
            <w:tcW w:w="1766" w:type="dxa"/>
            <w:vAlign w:val="center"/>
          </w:tcPr>
          <w:p w14:paraId="009A7300" w14:textId="771DA9F1" w:rsidR="000A5607" w:rsidRPr="00E17673" w:rsidRDefault="000A5607" w:rsidP="000A5607">
            <w:pPr>
              <w:jc w:val="center"/>
            </w:pPr>
            <w:r w:rsidRPr="00E17673">
              <w:t>4.66</w:t>
            </w:r>
            <w:r w:rsidR="004A6E6E">
              <w:rPr>
                <w:rFonts w:hint="eastAsia"/>
              </w:rPr>
              <w:t>1</w:t>
            </w:r>
            <w:r w:rsidRPr="00E17673">
              <w:t>e-04</w:t>
            </w:r>
          </w:p>
        </w:tc>
      </w:tr>
      <w:tr w:rsidR="000A5607" w:rsidRPr="00E17673" w14:paraId="3511C797" w14:textId="77777777" w:rsidTr="00A5444E">
        <w:trPr>
          <w:trHeight w:val="247"/>
        </w:trPr>
        <w:tc>
          <w:tcPr>
            <w:tcW w:w="2197" w:type="dxa"/>
            <w:vAlign w:val="center"/>
          </w:tcPr>
          <w:p w14:paraId="20E09052" w14:textId="77777777" w:rsidR="000A5607" w:rsidRPr="00E17673" w:rsidRDefault="000A5607" w:rsidP="000A5607">
            <w:pPr>
              <w:jc w:val="center"/>
            </w:pPr>
            <w:r w:rsidRPr="00E17673">
              <w:t>BMI</w:t>
            </w:r>
          </w:p>
        </w:tc>
        <w:tc>
          <w:tcPr>
            <w:tcW w:w="1766" w:type="dxa"/>
            <w:vAlign w:val="center"/>
          </w:tcPr>
          <w:p w14:paraId="620D58BA" w14:textId="0EE526AC" w:rsidR="000A5607" w:rsidRPr="00E17673" w:rsidRDefault="000A5607" w:rsidP="000A5607">
            <w:pPr>
              <w:jc w:val="center"/>
            </w:pPr>
            <w:r w:rsidRPr="00E17673">
              <w:t>5.860e-01</w:t>
            </w:r>
          </w:p>
        </w:tc>
      </w:tr>
      <w:tr w:rsidR="000A5607" w:rsidRPr="00E17673" w14:paraId="27E776AC" w14:textId="77777777" w:rsidTr="00A5444E">
        <w:trPr>
          <w:trHeight w:val="247"/>
        </w:trPr>
        <w:tc>
          <w:tcPr>
            <w:tcW w:w="2197" w:type="dxa"/>
            <w:vAlign w:val="center"/>
          </w:tcPr>
          <w:p w14:paraId="0622B48A" w14:textId="77777777" w:rsidR="000A5607" w:rsidRPr="00E17673" w:rsidRDefault="000A5607" w:rsidP="000A5607">
            <w:pPr>
              <w:jc w:val="center"/>
            </w:pPr>
            <w:r w:rsidRPr="00E17673">
              <w:t>CRP</w:t>
            </w:r>
          </w:p>
        </w:tc>
        <w:tc>
          <w:tcPr>
            <w:tcW w:w="1766" w:type="dxa"/>
            <w:vAlign w:val="center"/>
          </w:tcPr>
          <w:p w14:paraId="7C74CCF3" w14:textId="37E47239" w:rsidR="000A5607" w:rsidRPr="00E17673" w:rsidRDefault="000A5607" w:rsidP="000A5607">
            <w:pPr>
              <w:jc w:val="center"/>
            </w:pPr>
            <w:r w:rsidRPr="00E17673">
              <w:t>5.97</w:t>
            </w:r>
            <w:r w:rsidR="004A6E6E">
              <w:rPr>
                <w:rFonts w:hint="eastAsia"/>
              </w:rPr>
              <w:t>3</w:t>
            </w:r>
            <w:r w:rsidRPr="00E17673">
              <w:t>e-02</w:t>
            </w:r>
          </w:p>
        </w:tc>
      </w:tr>
      <w:tr w:rsidR="000A5607" w:rsidRPr="00E17673" w14:paraId="623DD95E" w14:textId="77777777" w:rsidTr="00A5444E">
        <w:trPr>
          <w:trHeight w:val="247"/>
        </w:trPr>
        <w:tc>
          <w:tcPr>
            <w:tcW w:w="2197" w:type="dxa"/>
            <w:vAlign w:val="center"/>
          </w:tcPr>
          <w:p w14:paraId="75C069A4" w14:textId="77777777" w:rsidR="000A5607" w:rsidRPr="00E17673" w:rsidRDefault="000A5607" w:rsidP="000A5607">
            <w:pPr>
              <w:jc w:val="center"/>
            </w:pPr>
            <w:r w:rsidRPr="00E17673">
              <w:t>LEUK</w:t>
            </w:r>
          </w:p>
        </w:tc>
        <w:tc>
          <w:tcPr>
            <w:tcW w:w="1766" w:type="dxa"/>
            <w:vAlign w:val="center"/>
          </w:tcPr>
          <w:p w14:paraId="71A1AB84" w14:textId="725DC913" w:rsidR="000A5607" w:rsidRPr="00E17673" w:rsidRDefault="000A5607" w:rsidP="000A5607">
            <w:pPr>
              <w:jc w:val="center"/>
            </w:pPr>
            <w:r w:rsidRPr="00E17673">
              <w:t>3.99</w:t>
            </w:r>
            <w:r w:rsidR="004A6E6E">
              <w:rPr>
                <w:rFonts w:hint="eastAsia"/>
              </w:rPr>
              <w:t>5</w:t>
            </w:r>
            <w:r w:rsidRPr="00E17673">
              <w:t>e-02</w:t>
            </w:r>
          </w:p>
        </w:tc>
      </w:tr>
      <w:tr w:rsidR="000A5607" w:rsidRPr="00E17673" w14:paraId="135EC41E" w14:textId="77777777" w:rsidTr="00A5444E">
        <w:trPr>
          <w:trHeight w:val="255"/>
        </w:trPr>
        <w:tc>
          <w:tcPr>
            <w:tcW w:w="2197" w:type="dxa"/>
            <w:vAlign w:val="center"/>
          </w:tcPr>
          <w:p w14:paraId="79C8D312" w14:textId="77777777" w:rsidR="000A5607" w:rsidRPr="00E17673" w:rsidRDefault="000A5607" w:rsidP="000A5607">
            <w:pPr>
              <w:jc w:val="center"/>
            </w:pPr>
            <w:r w:rsidRPr="00E17673">
              <w:t>BPSYS</w:t>
            </w:r>
          </w:p>
        </w:tc>
        <w:tc>
          <w:tcPr>
            <w:tcW w:w="1766" w:type="dxa"/>
            <w:vAlign w:val="center"/>
          </w:tcPr>
          <w:p w14:paraId="28565745" w14:textId="27D39C0A" w:rsidR="000A5607" w:rsidRPr="00E17673" w:rsidRDefault="000A5607" w:rsidP="000A5607">
            <w:pPr>
              <w:jc w:val="center"/>
            </w:pPr>
            <w:r w:rsidRPr="00E17673">
              <w:t>5.394e-01</w:t>
            </w:r>
          </w:p>
        </w:tc>
      </w:tr>
      <w:tr w:rsidR="000A5607" w:rsidRPr="00E17673" w14:paraId="5F8BE20B" w14:textId="77777777" w:rsidTr="00A5444E">
        <w:trPr>
          <w:trHeight w:val="247"/>
        </w:trPr>
        <w:tc>
          <w:tcPr>
            <w:tcW w:w="2197" w:type="dxa"/>
            <w:vAlign w:val="center"/>
          </w:tcPr>
          <w:p w14:paraId="35966267" w14:textId="77777777" w:rsidR="000A5607" w:rsidRPr="00E17673" w:rsidRDefault="000A5607" w:rsidP="000A5607">
            <w:pPr>
              <w:jc w:val="center"/>
            </w:pPr>
            <w:r w:rsidRPr="00E17673">
              <w:t>BPDIA</w:t>
            </w:r>
          </w:p>
        </w:tc>
        <w:tc>
          <w:tcPr>
            <w:tcW w:w="1766" w:type="dxa"/>
            <w:vAlign w:val="center"/>
          </w:tcPr>
          <w:p w14:paraId="6549E966" w14:textId="77ECA274" w:rsidR="000A5607" w:rsidRPr="00E17673" w:rsidRDefault="000A5607" w:rsidP="000A5607">
            <w:pPr>
              <w:jc w:val="center"/>
            </w:pPr>
            <w:r w:rsidRPr="00E17673">
              <w:t>5.213e-01</w:t>
            </w:r>
          </w:p>
        </w:tc>
      </w:tr>
      <w:tr w:rsidR="000A5607" w:rsidRPr="00E17673" w14:paraId="64DB61D6" w14:textId="77777777" w:rsidTr="00A5444E">
        <w:trPr>
          <w:trHeight w:val="247"/>
        </w:trPr>
        <w:tc>
          <w:tcPr>
            <w:tcW w:w="2197" w:type="dxa"/>
            <w:vAlign w:val="center"/>
          </w:tcPr>
          <w:p w14:paraId="146BA0BB" w14:textId="77777777" w:rsidR="000A5607" w:rsidRPr="00E17673" w:rsidRDefault="000A5607" w:rsidP="000A5607">
            <w:pPr>
              <w:jc w:val="center"/>
            </w:pPr>
            <w:r w:rsidRPr="00E17673">
              <w:t>HBA1C</w:t>
            </w:r>
          </w:p>
        </w:tc>
        <w:tc>
          <w:tcPr>
            <w:tcW w:w="1766" w:type="dxa"/>
            <w:vAlign w:val="center"/>
          </w:tcPr>
          <w:p w14:paraId="0001EC85" w14:textId="4807D884" w:rsidR="000A5607" w:rsidRPr="00E17673" w:rsidRDefault="000A5607" w:rsidP="000A5607">
            <w:pPr>
              <w:jc w:val="center"/>
            </w:pPr>
            <w:r w:rsidRPr="00E17673">
              <w:t>1.624e-01</w:t>
            </w:r>
          </w:p>
        </w:tc>
      </w:tr>
      <w:tr w:rsidR="000A5607" w:rsidRPr="00E17673" w14:paraId="363A5B97" w14:textId="77777777" w:rsidTr="00A5444E">
        <w:trPr>
          <w:trHeight w:val="247"/>
        </w:trPr>
        <w:tc>
          <w:tcPr>
            <w:tcW w:w="2197" w:type="dxa"/>
            <w:vAlign w:val="center"/>
          </w:tcPr>
          <w:p w14:paraId="4F453F6F" w14:textId="77777777" w:rsidR="000A5607" w:rsidRPr="00E17673" w:rsidRDefault="000A5607" w:rsidP="000A5607">
            <w:pPr>
              <w:jc w:val="center"/>
            </w:pPr>
            <w:r w:rsidRPr="00E17673">
              <w:t>CHOLESTEROL</w:t>
            </w:r>
          </w:p>
        </w:tc>
        <w:tc>
          <w:tcPr>
            <w:tcW w:w="1766" w:type="dxa"/>
            <w:vAlign w:val="center"/>
          </w:tcPr>
          <w:p w14:paraId="2E9F7438" w14:textId="0E6D378C" w:rsidR="000A5607" w:rsidRPr="00E17673" w:rsidRDefault="000A5607" w:rsidP="000A5607">
            <w:pPr>
              <w:jc w:val="center"/>
            </w:pPr>
            <w:r w:rsidRPr="00E17673">
              <w:t>2.61</w:t>
            </w:r>
            <w:r w:rsidR="004A6E6E">
              <w:rPr>
                <w:rFonts w:hint="eastAsia"/>
              </w:rPr>
              <w:t>5</w:t>
            </w:r>
            <w:r w:rsidRPr="00E17673">
              <w:t>e-01</w:t>
            </w:r>
          </w:p>
        </w:tc>
      </w:tr>
      <w:tr w:rsidR="000A5607" w:rsidRPr="00E17673" w14:paraId="00874CC1" w14:textId="77777777" w:rsidTr="00A5444E">
        <w:trPr>
          <w:trHeight w:val="247"/>
        </w:trPr>
        <w:tc>
          <w:tcPr>
            <w:tcW w:w="2197" w:type="dxa"/>
            <w:vAlign w:val="center"/>
          </w:tcPr>
          <w:p w14:paraId="77D88220" w14:textId="77777777" w:rsidR="000A5607" w:rsidRPr="00E17673" w:rsidRDefault="000A5607" w:rsidP="000A5607">
            <w:pPr>
              <w:jc w:val="center"/>
            </w:pPr>
            <w:r w:rsidRPr="00E17673">
              <w:t>WMHVOL</w:t>
            </w:r>
          </w:p>
        </w:tc>
        <w:tc>
          <w:tcPr>
            <w:tcW w:w="1766" w:type="dxa"/>
            <w:vAlign w:val="center"/>
          </w:tcPr>
          <w:p w14:paraId="4804F066" w14:textId="25B789E9" w:rsidR="000A5607" w:rsidRPr="00E17673" w:rsidRDefault="000A5607" w:rsidP="000A5607">
            <w:pPr>
              <w:jc w:val="center"/>
            </w:pPr>
            <w:r w:rsidRPr="00E17673">
              <w:t>1.560e-02</w:t>
            </w:r>
          </w:p>
        </w:tc>
      </w:tr>
      <w:tr w:rsidR="000A5607" w:rsidRPr="00E17673" w14:paraId="11E21CEA" w14:textId="77777777" w:rsidTr="00A5444E">
        <w:trPr>
          <w:trHeight w:val="255"/>
        </w:trPr>
        <w:tc>
          <w:tcPr>
            <w:tcW w:w="2197" w:type="dxa"/>
            <w:vAlign w:val="center"/>
          </w:tcPr>
          <w:p w14:paraId="61983777" w14:textId="77777777" w:rsidR="000A5607" w:rsidRPr="00E17673" w:rsidRDefault="000A5607" w:rsidP="000A5607">
            <w:pPr>
              <w:jc w:val="center"/>
            </w:pPr>
            <w:r w:rsidRPr="00E17673">
              <w:t>HIPPOVOL</w:t>
            </w:r>
          </w:p>
        </w:tc>
        <w:tc>
          <w:tcPr>
            <w:tcW w:w="1766" w:type="dxa"/>
            <w:vAlign w:val="center"/>
          </w:tcPr>
          <w:p w14:paraId="2794C8A5" w14:textId="6C9B3E87" w:rsidR="000A5607" w:rsidRPr="00E17673" w:rsidRDefault="000A5607" w:rsidP="000A5607">
            <w:pPr>
              <w:jc w:val="center"/>
            </w:pPr>
            <w:r w:rsidRPr="00E17673">
              <w:t>5.087e-06</w:t>
            </w:r>
          </w:p>
        </w:tc>
      </w:tr>
      <w:tr w:rsidR="000A5607" w:rsidRPr="00E17673" w14:paraId="455392F7" w14:textId="77777777" w:rsidTr="00A5444E">
        <w:trPr>
          <w:trHeight w:val="240"/>
        </w:trPr>
        <w:tc>
          <w:tcPr>
            <w:tcW w:w="2197" w:type="dxa"/>
            <w:tcBorders>
              <w:bottom w:val="single" w:sz="12" w:space="0" w:color="auto"/>
            </w:tcBorders>
            <w:vAlign w:val="center"/>
          </w:tcPr>
          <w:p w14:paraId="2A7BEE9D" w14:textId="77777777" w:rsidR="000A5607" w:rsidRPr="00E17673" w:rsidRDefault="000A5607" w:rsidP="000A5607">
            <w:pPr>
              <w:jc w:val="center"/>
            </w:pPr>
            <w:r w:rsidRPr="00E17673">
              <w:t>AMYLOIDBIND</w:t>
            </w:r>
          </w:p>
        </w:tc>
        <w:tc>
          <w:tcPr>
            <w:tcW w:w="1766" w:type="dxa"/>
            <w:tcBorders>
              <w:bottom w:val="single" w:sz="12" w:space="0" w:color="auto"/>
            </w:tcBorders>
            <w:vAlign w:val="center"/>
          </w:tcPr>
          <w:p w14:paraId="6F7DB9F3" w14:textId="2234CDDA" w:rsidR="000A5607" w:rsidRPr="00E17673" w:rsidRDefault="000A5607" w:rsidP="000A5607">
            <w:pPr>
              <w:jc w:val="center"/>
            </w:pPr>
            <w:r w:rsidRPr="00E17673">
              <w:t>3.661e-04</w:t>
            </w:r>
          </w:p>
        </w:tc>
      </w:tr>
    </w:tbl>
    <w:p w14:paraId="37417EDF" w14:textId="77777777" w:rsidR="00F329E0" w:rsidRDefault="00F329E0"/>
    <w:p w14:paraId="13FCA79C" w14:textId="77777777" w:rsidR="00F329E0" w:rsidRDefault="00F329E0"/>
    <w:p w14:paraId="43A7FD35" w14:textId="77777777" w:rsidR="00F329E0" w:rsidRDefault="00F329E0"/>
    <w:p w14:paraId="238BA09D" w14:textId="77777777" w:rsidR="00F329E0" w:rsidRDefault="00F329E0"/>
    <w:p w14:paraId="6F54EF8D" w14:textId="77777777" w:rsidR="00F329E0" w:rsidRDefault="00F329E0"/>
    <w:p w14:paraId="3F31D8CA" w14:textId="77777777" w:rsidR="00F329E0" w:rsidRDefault="00F329E0"/>
    <w:p w14:paraId="74FF5FD7" w14:textId="77777777" w:rsidR="00F329E0" w:rsidRDefault="00F329E0"/>
    <w:p w14:paraId="2D783EE1" w14:textId="77777777" w:rsidR="000A5607" w:rsidRDefault="000A5607"/>
    <w:p w14:paraId="20275D5C" w14:textId="77777777" w:rsidR="00A42714" w:rsidRDefault="00A42714"/>
    <w:p w14:paraId="172B732C" w14:textId="77777777" w:rsidR="00A42714" w:rsidRDefault="00A42714"/>
    <w:p w14:paraId="636BE653" w14:textId="77777777" w:rsidR="00A42714" w:rsidRDefault="00A42714"/>
    <w:p w14:paraId="0BFF406D" w14:textId="77777777" w:rsidR="00A42714" w:rsidRDefault="00A42714"/>
    <w:p w14:paraId="5FF78274" w14:textId="77777777" w:rsidR="00A42714" w:rsidRDefault="00A42714"/>
    <w:p w14:paraId="081BC35F" w14:textId="77777777" w:rsidR="00A42714" w:rsidRDefault="00A42714"/>
    <w:p w14:paraId="4D6C6741" w14:textId="77777777" w:rsidR="00A42714" w:rsidRDefault="00A42714"/>
    <w:p w14:paraId="57D6AD9E" w14:textId="77777777" w:rsidR="00A42714" w:rsidRDefault="00A42714"/>
    <w:p w14:paraId="6D1325AA" w14:textId="77777777" w:rsidR="00A42714" w:rsidRDefault="00A42714"/>
    <w:p w14:paraId="2ADDE3BF" w14:textId="49A1C466" w:rsidR="00A5444E" w:rsidRDefault="00A5444E" w:rsidP="00A5444E">
      <w:r w:rsidRPr="00A5444E">
        <w:t xml:space="preserve">Meanwhile, </w:t>
      </w:r>
      <w:proofErr w:type="gramStart"/>
      <w:r w:rsidRPr="00A5444E">
        <w:t>in order to</w:t>
      </w:r>
      <w:proofErr w:type="gramEnd"/>
      <w:r w:rsidRPr="00A5444E">
        <w:t xml:space="preserve"> maintain the accuracy of the test, we performed multiple testing corrections</w:t>
      </w:r>
      <w:r w:rsidR="004A6E6E">
        <w:rPr>
          <w:rFonts w:hint="eastAsia"/>
        </w:rPr>
        <w:t xml:space="preserve"> using Bonferroni and BH method</w:t>
      </w:r>
      <w:r w:rsidRPr="00A5444E">
        <w:t>. Figure 1.3 shows the results, where the first column represents the p-value before adjustment, the second column shows the p-value after Bonferroni adjustment, and the third column shows the p-value after the BH adjustment.</w:t>
      </w:r>
    </w:p>
    <w:p w14:paraId="1EEFF0D0" w14:textId="4A654A3D" w:rsidR="005C4C64" w:rsidRDefault="00887A0B" w:rsidP="00887A0B">
      <w:pPr>
        <w:jc w:val="center"/>
      </w:pPr>
      <w:r w:rsidRPr="00887A0B">
        <w:rPr>
          <w:noProof/>
        </w:rPr>
        <w:lastRenderedPageBreak/>
        <w:drawing>
          <wp:inline distT="0" distB="0" distL="0" distR="0" wp14:anchorId="24102346" wp14:editId="7AF4BF01">
            <wp:extent cx="3745009" cy="5617513"/>
            <wp:effectExtent l="0" t="0" r="0" b="0"/>
            <wp:docPr id="646889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89056" name=""/>
                    <pic:cNvPicPr/>
                  </pic:nvPicPr>
                  <pic:blipFill>
                    <a:blip r:embed="rId9"/>
                    <a:stretch>
                      <a:fillRect/>
                    </a:stretch>
                  </pic:blipFill>
                  <pic:spPr>
                    <a:xfrm>
                      <a:off x="0" y="0"/>
                      <a:ext cx="3753256" cy="5629883"/>
                    </a:xfrm>
                    <a:prstGeom prst="rect">
                      <a:avLst/>
                    </a:prstGeom>
                  </pic:spPr>
                </pic:pic>
              </a:graphicData>
            </a:graphic>
          </wp:inline>
        </w:drawing>
      </w:r>
    </w:p>
    <w:p w14:paraId="7ECDC038" w14:textId="1D688E18" w:rsidR="005C4C64" w:rsidRDefault="00887A0B" w:rsidP="00A66677">
      <w:pPr>
        <w:jc w:val="center"/>
      </w:pPr>
      <w:r>
        <w:rPr>
          <w:rFonts w:hint="eastAsia"/>
        </w:rPr>
        <w:t>Figure1.3 Result of multiple test correction</w:t>
      </w:r>
    </w:p>
    <w:p w14:paraId="79005938" w14:textId="77777777" w:rsidR="00175ED9" w:rsidRDefault="00175ED9"/>
    <w:p w14:paraId="5EEC79B5" w14:textId="50196339" w:rsidR="00F154A7" w:rsidRDefault="004717CD">
      <w:r w:rsidRPr="004717CD">
        <w:t>Based on the above tests, we can conclude that the categorical variable ATRIALFIBR shows a significant association with cognitive status after performing the chi-square test. Seven continuous variables—AGE, MMSE, CERAD, HANDGRIP, MNA, HIPPOVOL, and AMYLOIDBIND—remain significant after multiple corrections, indicating substantial differences between the two groups and suggesting a strong association with the group classification (N_LABEL). WMHVOL is significant under a more lenient correction (BH) but not under the stricter Bonferroni correction, implying a moderate difference between the groups. Although LEUK is not significant after correction, it still warrants some attention. These ten variables demonstrate a statistical association with cognitive status, but this does not necessarily mean they contribute more weight to the three scores. However, the results remain statistically significant, and we will focus on these variables in the subsequent regression models.</w:t>
      </w:r>
    </w:p>
    <w:p w14:paraId="237FD603" w14:textId="77777777" w:rsidR="008E41E9" w:rsidRDefault="008E41E9"/>
    <w:p w14:paraId="4E714EC2" w14:textId="5FFA4DEA" w:rsidR="008E41E9" w:rsidRDefault="008E41E9">
      <w:r w:rsidRPr="008E41E9">
        <w:t>As shown in Figure 1.</w:t>
      </w:r>
      <w:r w:rsidR="00AE3BFF">
        <w:rPr>
          <w:rFonts w:hint="eastAsia"/>
        </w:rPr>
        <w:t>4</w:t>
      </w:r>
      <w:r w:rsidRPr="008E41E9">
        <w:t xml:space="preserve">, these are the boxplots of variables with significant differences between </w:t>
      </w:r>
      <w:r w:rsidRPr="008E41E9">
        <w:lastRenderedPageBreak/>
        <w:t>groups.</w:t>
      </w:r>
    </w:p>
    <w:p w14:paraId="598AF17E" w14:textId="237E8157" w:rsidR="004717CD" w:rsidRDefault="008E41E9" w:rsidP="008E41E9">
      <w:pPr>
        <w:jc w:val="center"/>
      </w:pPr>
      <w:r>
        <w:rPr>
          <w:noProof/>
        </w:rPr>
        <w:drawing>
          <wp:inline distT="0" distB="0" distL="0" distR="0" wp14:anchorId="2DCE6202" wp14:editId="31FEB679">
            <wp:extent cx="3775004" cy="5663872"/>
            <wp:effectExtent l="0" t="0" r="0" b="0"/>
            <wp:docPr id="8375331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9345" cy="5685389"/>
                    </a:xfrm>
                    <a:prstGeom prst="rect">
                      <a:avLst/>
                    </a:prstGeom>
                    <a:noFill/>
                    <a:ln>
                      <a:noFill/>
                    </a:ln>
                  </pic:spPr>
                </pic:pic>
              </a:graphicData>
            </a:graphic>
          </wp:inline>
        </w:drawing>
      </w:r>
    </w:p>
    <w:p w14:paraId="062A8474" w14:textId="0489D40D" w:rsidR="00AE3BFF" w:rsidRDefault="00AE3BFF" w:rsidP="00AE3BFF">
      <w:pPr>
        <w:jc w:val="center"/>
      </w:pPr>
      <w:r>
        <w:rPr>
          <w:rFonts w:hint="eastAsia"/>
        </w:rPr>
        <w:t xml:space="preserve">Figure1.4 </w:t>
      </w:r>
      <w:r w:rsidR="000C3C17">
        <w:rPr>
          <w:rFonts w:hint="eastAsia"/>
        </w:rPr>
        <w:t>Box plots of significant variables</w:t>
      </w:r>
    </w:p>
    <w:p w14:paraId="2271E352" w14:textId="77777777" w:rsidR="00AE3BFF" w:rsidRDefault="00AE3BFF" w:rsidP="00457DD2"/>
    <w:p w14:paraId="3AB7798C" w14:textId="3AF55925" w:rsidR="00457DD2" w:rsidRDefault="00457DD2" w:rsidP="00457DD2">
      <w:r w:rsidRPr="00457DD2">
        <w:t>As shown in Figure 1.5, these are the boxplots of variables with no significant differences between groups. Figures 1.4 and 1.5 visually illustrate whether the differences in group variables are significant.</w:t>
      </w:r>
    </w:p>
    <w:p w14:paraId="0A3A641C" w14:textId="6900BE77" w:rsidR="00A46661" w:rsidRDefault="00A46661" w:rsidP="00A46661">
      <w:pPr>
        <w:jc w:val="center"/>
      </w:pPr>
      <w:r>
        <w:rPr>
          <w:noProof/>
        </w:rPr>
        <w:lastRenderedPageBreak/>
        <w:drawing>
          <wp:inline distT="0" distB="0" distL="0" distR="0" wp14:anchorId="4D531DFE" wp14:editId="520A949A">
            <wp:extent cx="3724095" cy="7444451"/>
            <wp:effectExtent l="0" t="0" r="0" b="0"/>
            <wp:docPr id="1107365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5614" cy="7467478"/>
                    </a:xfrm>
                    <a:prstGeom prst="rect">
                      <a:avLst/>
                    </a:prstGeom>
                    <a:noFill/>
                    <a:ln>
                      <a:noFill/>
                    </a:ln>
                  </pic:spPr>
                </pic:pic>
              </a:graphicData>
            </a:graphic>
          </wp:inline>
        </w:drawing>
      </w:r>
    </w:p>
    <w:p w14:paraId="09F1F2DA" w14:textId="5414150E" w:rsidR="008F1AF5" w:rsidRDefault="008F1AF5" w:rsidP="008F1AF5">
      <w:pPr>
        <w:jc w:val="center"/>
      </w:pPr>
      <w:r>
        <w:rPr>
          <w:rFonts w:hint="eastAsia"/>
        </w:rPr>
        <w:t xml:space="preserve">Figure1.4 Box plots of </w:t>
      </w:r>
      <w:r w:rsidR="00765715">
        <w:rPr>
          <w:rFonts w:hint="eastAsia"/>
        </w:rPr>
        <w:t>i</w:t>
      </w:r>
      <w:r w:rsidR="00645DF5">
        <w:rPr>
          <w:rFonts w:hint="eastAsia"/>
        </w:rPr>
        <w:t>n</w:t>
      </w:r>
      <w:r>
        <w:rPr>
          <w:rFonts w:hint="eastAsia"/>
        </w:rPr>
        <w:t>significant variables</w:t>
      </w:r>
    </w:p>
    <w:p w14:paraId="7755E04D" w14:textId="77777777" w:rsidR="00B41298" w:rsidRPr="008F1AF5" w:rsidRDefault="00B41298" w:rsidP="008F1AF5"/>
    <w:p w14:paraId="538A938B" w14:textId="75A00A9E" w:rsidR="00F329E0" w:rsidRDefault="00744DFE">
      <w:r w:rsidRPr="00744DFE">
        <w:t>The correlation matrix for the continuous variables was calculated. As shown in the figure, there is a relatively weak linear correlation among the variables.</w:t>
      </w:r>
      <w:r w:rsidR="0001132C">
        <w:rPr>
          <w:rFonts w:hint="eastAsia"/>
        </w:rPr>
        <w:t xml:space="preserve"> There is no </w:t>
      </w:r>
      <w:r w:rsidR="0001132C">
        <w:t>significant</w:t>
      </w:r>
      <w:r w:rsidR="0001132C">
        <w:rPr>
          <w:rFonts w:hint="eastAsia"/>
        </w:rPr>
        <w:t xml:space="preserve"> relation between any pairs of variables.</w:t>
      </w:r>
    </w:p>
    <w:p w14:paraId="2F66FBF7" w14:textId="7E140C44" w:rsidR="003F6BD6" w:rsidRDefault="00744DFE">
      <w:r>
        <w:rPr>
          <w:noProof/>
        </w:rPr>
        <w:lastRenderedPageBreak/>
        <w:drawing>
          <wp:inline distT="0" distB="0" distL="0" distR="0" wp14:anchorId="0E083D73" wp14:editId="1D32793D">
            <wp:extent cx="4742472" cy="4714765"/>
            <wp:effectExtent l="0" t="0" r="0" b="0"/>
            <wp:docPr id="10155030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4680" r="9966" b="5813"/>
                    <a:stretch/>
                  </pic:blipFill>
                  <pic:spPr bwMode="auto">
                    <a:xfrm>
                      <a:off x="0" y="0"/>
                      <a:ext cx="4742815" cy="4715106"/>
                    </a:xfrm>
                    <a:prstGeom prst="rect">
                      <a:avLst/>
                    </a:prstGeom>
                    <a:noFill/>
                    <a:ln>
                      <a:noFill/>
                    </a:ln>
                    <a:extLst>
                      <a:ext uri="{53640926-AAD7-44D8-BBD7-CCE9431645EC}">
                        <a14:shadowObscured xmlns:a14="http://schemas.microsoft.com/office/drawing/2010/main"/>
                      </a:ext>
                    </a:extLst>
                  </pic:spPr>
                </pic:pic>
              </a:graphicData>
            </a:graphic>
          </wp:inline>
        </w:drawing>
      </w:r>
    </w:p>
    <w:p w14:paraId="505ACECF" w14:textId="0A1AD265" w:rsidR="00B838D9" w:rsidRDefault="00EE6C54" w:rsidP="00B838D9">
      <w:pPr>
        <w:jc w:val="center"/>
      </w:pPr>
      <w:r>
        <w:rPr>
          <w:rFonts w:hint="eastAsia"/>
        </w:rPr>
        <w:t>Figure 1.</w:t>
      </w:r>
      <w:r w:rsidR="00D76918">
        <w:rPr>
          <w:rFonts w:hint="eastAsia"/>
        </w:rPr>
        <w:t>4</w:t>
      </w:r>
      <w:r>
        <w:rPr>
          <w:rFonts w:hint="eastAsia"/>
        </w:rPr>
        <w:t xml:space="preserve"> Correlation matrix of different variables</w:t>
      </w:r>
    </w:p>
    <w:p w14:paraId="0B2A7287" w14:textId="466035F7" w:rsidR="002343B0" w:rsidRDefault="002343B0">
      <w:r w:rsidRPr="002343B0">
        <w:t xml:space="preserve">Given the weak correlations among the variables and the high dimensionality of the dataset, we applied the Akaike Information Criterion (AIC) to simplify the model and achieve a more parsimonious solution. As an example, we used AIC to refine the memory model. The </w:t>
      </w:r>
      <w:proofErr w:type="gramStart"/>
      <w:r w:rsidRPr="002343B0">
        <w:t>step(</w:t>
      </w:r>
      <w:proofErr w:type="gramEnd"/>
      <w:r w:rsidRPr="002343B0">
        <w:t>) function was employed for stepwise regression, allowing the automatic selection of variables to be included or removed from the model. We specified the direction as “both,” enabling the function to add or remove variables based on their contribution to model fit.</w:t>
      </w:r>
    </w:p>
    <w:p w14:paraId="6D9FE1D2"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14:ligatures w14:val="none"/>
        </w:rPr>
      </w:pPr>
      <w:r>
        <w:rPr>
          <w:rFonts w:ascii="Consolas" w:hAnsi="Consolas" w:cs="Courier New"/>
          <w:color w:val="880000"/>
          <w:sz w:val="17"/>
          <w:szCs w:val="17"/>
        </w:rPr>
        <w:t># AIC</w:t>
      </w:r>
    </w:p>
    <w:p w14:paraId="27113E45" w14:textId="13D8D3B3"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proofErr w:type="spellStart"/>
      <w:r>
        <w:rPr>
          <w:rFonts w:ascii="Consolas" w:hAnsi="Consolas" w:cs="Courier New"/>
          <w:color w:val="000000"/>
          <w:sz w:val="17"/>
          <w:szCs w:val="17"/>
        </w:rPr>
        <w:t>full_model_memory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MEMORY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EDUCATION </w:t>
      </w:r>
      <w:r>
        <w:rPr>
          <w:rFonts w:ascii="Consolas" w:hAnsi="Consolas" w:cs="Courier New"/>
          <w:color w:val="666600"/>
          <w:sz w:val="17"/>
          <w:szCs w:val="17"/>
        </w:rPr>
        <w:t>+</w:t>
      </w:r>
      <w:r>
        <w:rPr>
          <w:rFonts w:ascii="Consolas" w:hAnsi="Consolas" w:cs="Courier New"/>
          <w:color w:val="000000"/>
          <w:sz w:val="17"/>
          <w:szCs w:val="17"/>
        </w:rPr>
        <w:t xml:space="preserve"> MMSE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PASTCAQ </w:t>
      </w:r>
      <w:r>
        <w:rPr>
          <w:rFonts w:ascii="Consolas" w:hAnsi="Consolas" w:cs="Courier New"/>
          <w:color w:val="666600"/>
          <w:sz w:val="17"/>
          <w:szCs w:val="17"/>
        </w:rPr>
        <w:t>+</w:t>
      </w:r>
      <w:r>
        <w:rPr>
          <w:rFonts w:ascii="Consolas" w:hAnsi="Consolas" w:cs="Courier New"/>
          <w:color w:val="000000"/>
          <w:sz w:val="17"/>
          <w:szCs w:val="17"/>
        </w:rPr>
        <w:t xml:space="preserve"> HANDGRIP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BPSYS </w:t>
      </w:r>
      <w:r>
        <w:rPr>
          <w:rFonts w:ascii="Consolas" w:hAnsi="Consolas" w:cs="Courier New"/>
          <w:color w:val="666600"/>
          <w:sz w:val="17"/>
          <w:szCs w:val="17"/>
        </w:rPr>
        <w:t>+</w:t>
      </w:r>
      <w:r>
        <w:rPr>
          <w:rFonts w:ascii="Consolas" w:hAnsi="Consolas" w:cs="Courier New"/>
          <w:color w:val="000000"/>
          <w:sz w:val="17"/>
          <w:szCs w:val="17"/>
        </w:rPr>
        <w:t xml:space="preserve"> BPDIA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CHOLESTEROL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AAD2F3F" w14:textId="5D1DE686"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proofErr w:type="spellStart"/>
      <w:r>
        <w:rPr>
          <w:rFonts w:ascii="Consolas" w:hAnsi="Consolas" w:cs="Courier New"/>
          <w:color w:val="000000"/>
          <w:sz w:val="17"/>
          <w:szCs w:val="17"/>
        </w:rPr>
        <w:t>optimized_model_memory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gramStart"/>
      <w:r>
        <w:rPr>
          <w:rFonts w:ascii="Consolas" w:hAnsi="Consolas" w:cs="Courier New"/>
          <w:color w:val="000000"/>
          <w:sz w:val="17"/>
          <w:szCs w:val="17"/>
        </w:rPr>
        <w:t>step</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full_model_memory</w:t>
      </w:r>
      <w:proofErr w:type="spellEnd"/>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trace </w:t>
      </w:r>
      <w:r>
        <w:rPr>
          <w:rFonts w:ascii="Consolas" w:hAnsi="Consolas" w:cs="Courier New"/>
          <w:color w:val="666600"/>
          <w:sz w:val="17"/>
          <w:szCs w:val="17"/>
        </w:rPr>
        <w:t>=</w:t>
      </w:r>
      <w:r>
        <w:rPr>
          <w:rFonts w:ascii="Consolas" w:hAnsi="Consolas" w:cs="Courier New"/>
          <w:color w:val="000000"/>
          <w:sz w:val="17"/>
          <w:szCs w:val="17"/>
        </w:rPr>
        <w:t xml:space="preserve"> FALSE</w:t>
      </w:r>
      <w:r>
        <w:rPr>
          <w:rFonts w:ascii="Consolas" w:hAnsi="Consolas" w:cs="Courier New"/>
          <w:color w:val="666600"/>
          <w:sz w:val="17"/>
          <w:szCs w:val="17"/>
        </w:rPr>
        <w:t>)</w:t>
      </w:r>
    </w:p>
    <w:p w14:paraId="6EBA64A2" w14:textId="77777777" w:rsidR="00107C9E" w:rsidRDefault="00107C9E" w:rsidP="00A63120"/>
    <w:p w14:paraId="26451FC2" w14:textId="44E01FE1" w:rsidR="00107C9E" w:rsidRPr="00A63120" w:rsidRDefault="00A63120" w:rsidP="00A63120">
      <w:r w:rsidRPr="00A63120">
        <w:t xml:space="preserve">We </w:t>
      </w:r>
      <w:r w:rsidR="00A42714">
        <w:rPr>
          <w:rFonts w:hint="eastAsia"/>
        </w:rPr>
        <w:t>took</w:t>
      </w:r>
      <w:r w:rsidRPr="00A63120">
        <w:t xml:space="preserve"> the intersection of the significant variables </w:t>
      </w:r>
      <w:r w:rsidR="00A42714">
        <w:rPr>
          <w:rFonts w:hint="eastAsia"/>
        </w:rPr>
        <w:t xml:space="preserve">found by AIC </w:t>
      </w:r>
      <w:r w:rsidRPr="00A63120">
        <w:t>and the variables identified for further attention in the previous discussion, and</w:t>
      </w:r>
      <w:r w:rsidR="00A42714">
        <w:rPr>
          <w:rFonts w:hint="eastAsia"/>
        </w:rPr>
        <w:t xml:space="preserve"> then</w:t>
      </w:r>
      <w:r w:rsidRPr="00A63120">
        <w:t xml:space="preserve"> form</w:t>
      </w:r>
      <w:r w:rsidR="00A42714">
        <w:rPr>
          <w:rFonts w:hint="eastAsia"/>
        </w:rPr>
        <w:t>ed</w:t>
      </w:r>
      <w:r w:rsidRPr="00A63120">
        <w:t xml:space="preserve"> a new linear model. We then perform</w:t>
      </w:r>
      <w:r w:rsidR="00A42714">
        <w:rPr>
          <w:rFonts w:hint="eastAsia"/>
        </w:rPr>
        <w:t>ed</w:t>
      </w:r>
      <w:r w:rsidRPr="00A63120">
        <w:t xml:space="preserve"> linear regression again to obtain the final model.</w:t>
      </w:r>
    </w:p>
    <w:p w14:paraId="40E324A0"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14:ligatures w14:val="none"/>
        </w:rPr>
      </w:pPr>
      <w:proofErr w:type="spellStart"/>
      <w:r>
        <w:rPr>
          <w:rFonts w:ascii="Consolas" w:hAnsi="Consolas" w:cs="Courier New"/>
          <w:color w:val="000000"/>
          <w:sz w:val="17"/>
          <w:szCs w:val="17"/>
        </w:rPr>
        <w:t>model_memory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MEMORY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500DC93"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model_memory</w:t>
      </w:r>
      <w:proofErr w:type="spellEnd"/>
      <w:r>
        <w:rPr>
          <w:rFonts w:ascii="Consolas" w:hAnsi="Consolas" w:cs="Courier New"/>
          <w:color w:val="666600"/>
          <w:sz w:val="17"/>
          <w:szCs w:val="17"/>
        </w:rPr>
        <w:t>)</w:t>
      </w:r>
    </w:p>
    <w:p w14:paraId="6D1AD40F"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 </w:t>
      </w:r>
    </w:p>
    <w:p w14:paraId="53B01CAE"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proofErr w:type="spellStart"/>
      <w:r>
        <w:rPr>
          <w:rFonts w:ascii="Consolas" w:hAnsi="Consolas" w:cs="Courier New"/>
          <w:color w:val="000000"/>
          <w:sz w:val="17"/>
          <w:szCs w:val="17"/>
        </w:rPr>
        <w:lastRenderedPageBreak/>
        <w:t>model_execfunc</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EXECFUNC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6491023"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model_execfunc</w:t>
      </w:r>
      <w:proofErr w:type="spellEnd"/>
      <w:r>
        <w:rPr>
          <w:rFonts w:ascii="Consolas" w:hAnsi="Consolas" w:cs="Courier New"/>
          <w:color w:val="666600"/>
          <w:sz w:val="17"/>
          <w:szCs w:val="17"/>
        </w:rPr>
        <w:t>)</w:t>
      </w:r>
    </w:p>
    <w:p w14:paraId="5BFCC8C8"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 </w:t>
      </w:r>
    </w:p>
    <w:p w14:paraId="6A6A98B9"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proofErr w:type="spellStart"/>
      <w:r>
        <w:rPr>
          <w:rFonts w:ascii="Consolas" w:hAnsi="Consolas" w:cs="Courier New"/>
          <w:color w:val="000000"/>
          <w:sz w:val="17"/>
          <w:szCs w:val="17"/>
        </w:rPr>
        <w:t>model_procspeed</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9BA982D" w14:textId="43E0DC9F"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model_procspeed</w:t>
      </w:r>
      <w:proofErr w:type="spellEnd"/>
      <w:r>
        <w:rPr>
          <w:rFonts w:ascii="Consolas" w:hAnsi="Consolas" w:cs="Courier New"/>
          <w:color w:val="666600"/>
          <w:sz w:val="17"/>
          <w:szCs w:val="17"/>
        </w:rPr>
        <w:t>)</w:t>
      </w:r>
    </w:p>
    <w:p w14:paraId="1A801B4E" w14:textId="77777777" w:rsidR="00A64C38" w:rsidRPr="00A63120" w:rsidRDefault="00A64C38"/>
    <w:p w14:paraId="2DC5E34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14:ligatures w14:val="none"/>
        </w:rPr>
      </w:pPr>
      <w:r>
        <w:rPr>
          <w:rFonts w:ascii="Consolas" w:hAnsi="Consolas" w:cs="Courier New"/>
          <w:color w:val="660066"/>
          <w:sz w:val="17"/>
          <w:szCs w:val="17"/>
        </w:rPr>
        <w:t>Call</w:t>
      </w:r>
      <w:r>
        <w:rPr>
          <w:rFonts w:ascii="Consolas" w:hAnsi="Consolas" w:cs="Courier New"/>
          <w:color w:val="666600"/>
          <w:sz w:val="17"/>
          <w:szCs w:val="17"/>
        </w:rPr>
        <w:t>:</w:t>
      </w:r>
    </w:p>
    <w:p w14:paraId="1BABFCE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MEMORY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p>
    <w:p w14:paraId="3012A81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56C6BF8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1AED4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4B17EB0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006666"/>
          <w:sz w:val="17"/>
          <w:szCs w:val="17"/>
        </w:rPr>
        <w:t>Q</w:t>
      </w:r>
      <w:r>
        <w:rPr>
          <w:rFonts w:ascii="Consolas" w:hAnsi="Consolas" w:cs="Courier New"/>
          <w:color w:val="000000"/>
          <w:sz w:val="17"/>
          <w:szCs w:val="17"/>
        </w:rPr>
        <w:t xml:space="preserve">  </w:t>
      </w:r>
      <w:r>
        <w:rPr>
          <w:rFonts w:ascii="Consolas" w:hAnsi="Consolas" w:cs="Courier New"/>
          <w:color w:val="660066"/>
          <w:sz w:val="17"/>
          <w:szCs w:val="17"/>
        </w:rPr>
        <w:t>Median</w:t>
      </w:r>
      <w:proofErr w:type="gramEnd"/>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6FA15E4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2.5712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0.6498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006666"/>
          <w:sz w:val="17"/>
          <w:szCs w:val="17"/>
        </w:rPr>
        <w:t>1381</w:t>
      </w:r>
      <w:r>
        <w:rPr>
          <w:rFonts w:ascii="Consolas" w:hAnsi="Consolas" w:cs="Courier New"/>
          <w:color w:val="000000"/>
          <w:sz w:val="17"/>
          <w:szCs w:val="17"/>
        </w:rPr>
        <w:t xml:space="preserve">  </w:t>
      </w:r>
      <w:r>
        <w:rPr>
          <w:rFonts w:ascii="Consolas" w:hAnsi="Consolas" w:cs="Courier New"/>
          <w:color w:val="006666"/>
          <w:sz w:val="17"/>
          <w:szCs w:val="17"/>
        </w:rPr>
        <w:t>0.7388</w:t>
      </w:r>
      <w:proofErr w:type="gramEnd"/>
      <w:r>
        <w:rPr>
          <w:rFonts w:ascii="Consolas" w:hAnsi="Consolas" w:cs="Courier New"/>
          <w:color w:val="000000"/>
          <w:sz w:val="17"/>
          <w:szCs w:val="17"/>
        </w:rPr>
        <w:t xml:space="preserve">  </w:t>
      </w:r>
      <w:r>
        <w:rPr>
          <w:rFonts w:ascii="Consolas" w:hAnsi="Consolas" w:cs="Courier New"/>
          <w:color w:val="006666"/>
          <w:sz w:val="17"/>
          <w:szCs w:val="17"/>
        </w:rPr>
        <w:t>2.7857</w:t>
      </w:r>
    </w:p>
    <w:p w14:paraId="1CAB0D6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692F18F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4EDE8E8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4B0FC5F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10.64934</w:t>
      </w:r>
      <w:r>
        <w:rPr>
          <w:rFonts w:ascii="Consolas" w:hAnsi="Consolas" w:cs="Courier New"/>
          <w:color w:val="000000"/>
          <w:sz w:val="17"/>
          <w:szCs w:val="17"/>
        </w:rPr>
        <w:t xml:space="preserve">    </w:t>
      </w:r>
      <w:proofErr w:type="gramStart"/>
      <w:r>
        <w:rPr>
          <w:rFonts w:ascii="Consolas" w:hAnsi="Consolas" w:cs="Courier New"/>
          <w:color w:val="006666"/>
          <w:sz w:val="17"/>
          <w:szCs w:val="17"/>
        </w:rPr>
        <w:t>1.90139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5.601</w:t>
      </w:r>
      <w:r>
        <w:rPr>
          <w:rFonts w:ascii="Consolas" w:hAnsi="Consolas" w:cs="Courier New"/>
          <w:color w:val="000000"/>
          <w:sz w:val="17"/>
          <w:szCs w:val="17"/>
        </w:rPr>
        <w:t xml:space="preserve"> </w:t>
      </w:r>
      <w:r>
        <w:rPr>
          <w:rFonts w:ascii="Consolas" w:hAnsi="Consolas" w:cs="Courier New"/>
          <w:color w:val="006666"/>
          <w:sz w:val="17"/>
          <w:szCs w:val="17"/>
        </w:rPr>
        <w:t>1.50e-07</w:t>
      </w:r>
      <w:r>
        <w:rPr>
          <w:rFonts w:ascii="Consolas" w:hAnsi="Consolas" w:cs="Courier New"/>
          <w:color w:val="000000"/>
          <w:sz w:val="17"/>
          <w:szCs w:val="17"/>
        </w:rPr>
        <w:t xml:space="preserve"> </w:t>
      </w:r>
      <w:r>
        <w:rPr>
          <w:rFonts w:ascii="Consolas" w:hAnsi="Consolas" w:cs="Courier New"/>
          <w:color w:val="666600"/>
          <w:sz w:val="17"/>
          <w:szCs w:val="17"/>
        </w:rPr>
        <w:t>***</w:t>
      </w:r>
    </w:p>
    <w:p w14:paraId="372A492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MUSCLE        </w:t>
      </w:r>
      <w:r>
        <w:rPr>
          <w:rFonts w:ascii="Consolas" w:hAnsi="Consolas" w:cs="Courier New"/>
          <w:color w:val="006666"/>
          <w:sz w:val="17"/>
          <w:szCs w:val="17"/>
        </w:rPr>
        <w:t>0.49134</w:t>
      </w:r>
      <w:r>
        <w:rPr>
          <w:rFonts w:ascii="Consolas" w:hAnsi="Consolas" w:cs="Courier New"/>
          <w:color w:val="000000"/>
          <w:sz w:val="17"/>
          <w:szCs w:val="17"/>
        </w:rPr>
        <w:t xml:space="preserve">    </w:t>
      </w:r>
      <w:r>
        <w:rPr>
          <w:rFonts w:ascii="Consolas" w:hAnsi="Consolas" w:cs="Courier New"/>
          <w:color w:val="006666"/>
          <w:sz w:val="17"/>
          <w:szCs w:val="17"/>
        </w:rPr>
        <w:t>0.10182</w:t>
      </w:r>
      <w:r>
        <w:rPr>
          <w:rFonts w:ascii="Consolas" w:hAnsi="Consolas" w:cs="Courier New"/>
          <w:color w:val="000000"/>
          <w:sz w:val="17"/>
          <w:szCs w:val="17"/>
        </w:rPr>
        <w:t xml:space="preserve">   </w:t>
      </w:r>
      <w:r>
        <w:rPr>
          <w:rFonts w:ascii="Consolas" w:hAnsi="Consolas" w:cs="Courier New"/>
          <w:color w:val="006666"/>
          <w:sz w:val="17"/>
          <w:szCs w:val="17"/>
        </w:rPr>
        <w:t>4.826</w:t>
      </w:r>
      <w:r>
        <w:rPr>
          <w:rFonts w:ascii="Consolas" w:hAnsi="Consolas" w:cs="Courier New"/>
          <w:color w:val="000000"/>
          <w:sz w:val="17"/>
          <w:szCs w:val="17"/>
        </w:rPr>
        <w:t xml:space="preserve"> </w:t>
      </w:r>
      <w:r>
        <w:rPr>
          <w:rFonts w:ascii="Consolas" w:hAnsi="Consolas" w:cs="Courier New"/>
          <w:color w:val="006666"/>
          <w:sz w:val="17"/>
          <w:szCs w:val="17"/>
        </w:rPr>
        <w:t>4.36e-06</w:t>
      </w:r>
      <w:r>
        <w:rPr>
          <w:rFonts w:ascii="Consolas" w:hAnsi="Consolas" w:cs="Courier New"/>
          <w:color w:val="000000"/>
          <w:sz w:val="17"/>
          <w:szCs w:val="17"/>
        </w:rPr>
        <w:t xml:space="preserve"> </w:t>
      </w:r>
      <w:r>
        <w:rPr>
          <w:rFonts w:ascii="Consolas" w:hAnsi="Consolas" w:cs="Courier New"/>
          <w:color w:val="666600"/>
          <w:sz w:val="17"/>
          <w:szCs w:val="17"/>
        </w:rPr>
        <w:t>***</w:t>
      </w:r>
    </w:p>
    <w:p w14:paraId="6C46493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0.16209</w:t>
      </w:r>
      <w:r>
        <w:rPr>
          <w:rFonts w:ascii="Consolas" w:hAnsi="Consolas" w:cs="Courier New"/>
          <w:color w:val="000000"/>
          <w:sz w:val="17"/>
          <w:szCs w:val="17"/>
        </w:rPr>
        <w:t xml:space="preserve">    </w:t>
      </w:r>
      <w:r>
        <w:rPr>
          <w:rFonts w:ascii="Consolas" w:hAnsi="Consolas" w:cs="Courier New"/>
          <w:color w:val="006666"/>
          <w:sz w:val="17"/>
          <w:szCs w:val="17"/>
        </w:rPr>
        <w:t>0.03995</w:t>
      </w:r>
      <w:r>
        <w:rPr>
          <w:rFonts w:ascii="Consolas" w:hAnsi="Consolas" w:cs="Courier New"/>
          <w:color w:val="000000"/>
          <w:sz w:val="17"/>
          <w:szCs w:val="17"/>
        </w:rPr>
        <w:t xml:space="preserve">   </w:t>
      </w:r>
      <w:r>
        <w:rPr>
          <w:rFonts w:ascii="Consolas" w:hAnsi="Consolas" w:cs="Courier New"/>
          <w:color w:val="006666"/>
          <w:sz w:val="17"/>
          <w:szCs w:val="17"/>
        </w:rPr>
        <w:t>4.058</w:t>
      </w:r>
      <w:r>
        <w:rPr>
          <w:rFonts w:ascii="Consolas" w:hAnsi="Consolas" w:cs="Courier New"/>
          <w:color w:val="000000"/>
          <w:sz w:val="17"/>
          <w:szCs w:val="17"/>
        </w:rPr>
        <w:t xml:space="preserve"> </w:t>
      </w:r>
      <w:r>
        <w:rPr>
          <w:rFonts w:ascii="Consolas" w:hAnsi="Consolas" w:cs="Courier New"/>
          <w:color w:val="006666"/>
          <w:sz w:val="17"/>
          <w:szCs w:val="17"/>
        </w:rPr>
        <w:t>9.11e-05</w:t>
      </w:r>
      <w:r>
        <w:rPr>
          <w:rFonts w:ascii="Consolas" w:hAnsi="Consolas" w:cs="Courier New"/>
          <w:color w:val="000000"/>
          <w:sz w:val="17"/>
          <w:szCs w:val="17"/>
        </w:rPr>
        <w:t xml:space="preserve"> </w:t>
      </w:r>
      <w:r>
        <w:rPr>
          <w:rFonts w:ascii="Consolas" w:hAnsi="Consolas" w:cs="Courier New"/>
          <w:color w:val="666600"/>
          <w:sz w:val="17"/>
          <w:szCs w:val="17"/>
        </w:rPr>
        <w:t>***</w:t>
      </w:r>
    </w:p>
    <w:p w14:paraId="5F74C01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0.19815</w:t>
      </w:r>
      <w:r>
        <w:rPr>
          <w:rFonts w:ascii="Consolas" w:hAnsi="Consolas" w:cs="Courier New"/>
          <w:color w:val="000000"/>
          <w:sz w:val="17"/>
          <w:szCs w:val="17"/>
        </w:rPr>
        <w:t xml:space="preserve">    </w:t>
      </w:r>
      <w:r>
        <w:rPr>
          <w:rFonts w:ascii="Consolas" w:hAnsi="Consolas" w:cs="Courier New"/>
          <w:color w:val="006666"/>
          <w:sz w:val="17"/>
          <w:szCs w:val="17"/>
        </w:rPr>
        <w:t>0.07462</w:t>
      </w:r>
      <w:r>
        <w:rPr>
          <w:rFonts w:ascii="Consolas" w:hAnsi="Consolas" w:cs="Courier New"/>
          <w:color w:val="000000"/>
          <w:sz w:val="17"/>
          <w:szCs w:val="17"/>
        </w:rPr>
        <w:t xml:space="preserve">   </w:t>
      </w:r>
      <w:proofErr w:type="gramStart"/>
      <w:r>
        <w:rPr>
          <w:rFonts w:ascii="Consolas" w:hAnsi="Consolas" w:cs="Courier New"/>
          <w:color w:val="006666"/>
          <w:sz w:val="17"/>
          <w:szCs w:val="17"/>
        </w:rPr>
        <w:t>2.655</w:t>
      </w:r>
      <w:r>
        <w:rPr>
          <w:rFonts w:ascii="Consolas" w:hAnsi="Consolas" w:cs="Courier New"/>
          <w:color w:val="000000"/>
          <w:sz w:val="17"/>
          <w:szCs w:val="17"/>
        </w:rPr>
        <w:t xml:space="preserve">  </w:t>
      </w:r>
      <w:r>
        <w:rPr>
          <w:rFonts w:ascii="Consolas" w:hAnsi="Consolas" w:cs="Courier New"/>
          <w:color w:val="006666"/>
          <w:sz w:val="17"/>
          <w:szCs w:val="17"/>
        </w:rPr>
        <w:t>0.00906</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CF91F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HBA1C         </w:t>
      </w:r>
      <w:r>
        <w:rPr>
          <w:rFonts w:ascii="Consolas" w:hAnsi="Consolas" w:cs="Courier New"/>
          <w:color w:val="006666"/>
          <w:sz w:val="17"/>
          <w:szCs w:val="17"/>
        </w:rPr>
        <w:t>0.61407</w:t>
      </w:r>
      <w:r>
        <w:rPr>
          <w:rFonts w:ascii="Consolas" w:hAnsi="Consolas" w:cs="Courier New"/>
          <w:color w:val="000000"/>
          <w:sz w:val="17"/>
          <w:szCs w:val="17"/>
        </w:rPr>
        <w:t xml:space="preserve">    </w:t>
      </w:r>
      <w:r>
        <w:rPr>
          <w:rFonts w:ascii="Consolas" w:hAnsi="Consolas" w:cs="Courier New"/>
          <w:color w:val="006666"/>
          <w:sz w:val="17"/>
          <w:szCs w:val="17"/>
        </w:rPr>
        <w:t>0.24633</w:t>
      </w:r>
      <w:r>
        <w:rPr>
          <w:rFonts w:ascii="Consolas" w:hAnsi="Consolas" w:cs="Courier New"/>
          <w:color w:val="000000"/>
          <w:sz w:val="17"/>
          <w:szCs w:val="17"/>
        </w:rPr>
        <w:t xml:space="preserve">   </w:t>
      </w:r>
      <w:proofErr w:type="gramStart"/>
      <w:r>
        <w:rPr>
          <w:rFonts w:ascii="Consolas" w:hAnsi="Consolas" w:cs="Courier New"/>
          <w:color w:val="006666"/>
          <w:sz w:val="17"/>
          <w:szCs w:val="17"/>
        </w:rPr>
        <w:t>2.493</w:t>
      </w:r>
      <w:r>
        <w:rPr>
          <w:rFonts w:ascii="Consolas" w:hAnsi="Consolas" w:cs="Courier New"/>
          <w:color w:val="000000"/>
          <w:sz w:val="17"/>
          <w:szCs w:val="17"/>
        </w:rPr>
        <w:t xml:space="preserve">  </w:t>
      </w:r>
      <w:r>
        <w:rPr>
          <w:rFonts w:ascii="Consolas" w:hAnsi="Consolas" w:cs="Courier New"/>
          <w:color w:val="006666"/>
          <w:sz w:val="17"/>
          <w:szCs w:val="17"/>
        </w:rPr>
        <w:t>0.01411</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C37448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0.38546</w:t>
      </w:r>
      <w:r>
        <w:rPr>
          <w:rFonts w:ascii="Consolas" w:hAnsi="Consolas" w:cs="Courier New"/>
          <w:color w:val="000000"/>
          <w:sz w:val="17"/>
          <w:szCs w:val="17"/>
        </w:rPr>
        <w:t xml:space="preserve">    </w:t>
      </w:r>
      <w:proofErr w:type="gramStart"/>
      <w:r>
        <w:rPr>
          <w:rFonts w:ascii="Consolas" w:hAnsi="Consolas" w:cs="Courier New"/>
          <w:color w:val="006666"/>
          <w:sz w:val="17"/>
          <w:szCs w:val="17"/>
        </w:rPr>
        <w:t>0.11647</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3.310</w:t>
      </w:r>
      <w:r>
        <w:rPr>
          <w:rFonts w:ascii="Consolas" w:hAnsi="Consolas" w:cs="Courier New"/>
          <w:color w:val="000000"/>
          <w:sz w:val="17"/>
          <w:szCs w:val="17"/>
        </w:rPr>
        <w:t xml:space="preserve">  </w:t>
      </w:r>
      <w:r>
        <w:rPr>
          <w:rFonts w:ascii="Consolas" w:hAnsi="Consolas" w:cs="Courier New"/>
          <w:color w:val="006666"/>
          <w:sz w:val="17"/>
          <w:szCs w:val="17"/>
        </w:rPr>
        <w:t>0.00125</w:t>
      </w:r>
      <w:r>
        <w:rPr>
          <w:rFonts w:ascii="Consolas" w:hAnsi="Consolas" w:cs="Courier New"/>
          <w:color w:val="000000"/>
          <w:sz w:val="17"/>
          <w:szCs w:val="17"/>
        </w:rPr>
        <w:t xml:space="preserve"> </w:t>
      </w:r>
      <w:r>
        <w:rPr>
          <w:rFonts w:ascii="Consolas" w:hAnsi="Consolas" w:cs="Courier New"/>
          <w:color w:val="666600"/>
          <w:sz w:val="17"/>
          <w:szCs w:val="17"/>
        </w:rPr>
        <w:t>**</w:t>
      </w:r>
    </w:p>
    <w:p w14:paraId="0F4BF3A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2.42830</w:t>
      </w:r>
      <w:r>
        <w:rPr>
          <w:rFonts w:ascii="Consolas" w:hAnsi="Consolas" w:cs="Courier New"/>
          <w:color w:val="000000"/>
          <w:sz w:val="17"/>
          <w:szCs w:val="17"/>
        </w:rPr>
        <w:t xml:space="preserve">    </w:t>
      </w:r>
      <w:r>
        <w:rPr>
          <w:rFonts w:ascii="Consolas" w:hAnsi="Consolas" w:cs="Courier New"/>
          <w:color w:val="006666"/>
          <w:sz w:val="17"/>
          <w:szCs w:val="17"/>
        </w:rPr>
        <w:t>0.53340</w:t>
      </w:r>
      <w:r>
        <w:rPr>
          <w:rFonts w:ascii="Consolas" w:hAnsi="Consolas" w:cs="Courier New"/>
          <w:color w:val="000000"/>
          <w:sz w:val="17"/>
          <w:szCs w:val="17"/>
        </w:rPr>
        <w:t xml:space="preserve">   </w:t>
      </w:r>
      <w:r>
        <w:rPr>
          <w:rFonts w:ascii="Consolas" w:hAnsi="Consolas" w:cs="Courier New"/>
          <w:color w:val="006666"/>
          <w:sz w:val="17"/>
          <w:szCs w:val="17"/>
        </w:rPr>
        <w:t>4.553</w:t>
      </w:r>
      <w:r>
        <w:rPr>
          <w:rFonts w:ascii="Consolas" w:hAnsi="Consolas" w:cs="Courier New"/>
          <w:color w:val="000000"/>
          <w:sz w:val="17"/>
          <w:szCs w:val="17"/>
        </w:rPr>
        <w:t xml:space="preserve"> </w:t>
      </w:r>
      <w:r>
        <w:rPr>
          <w:rFonts w:ascii="Consolas" w:hAnsi="Consolas" w:cs="Courier New"/>
          <w:color w:val="006666"/>
          <w:sz w:val="17"/>
          <w:szCs w:val="17"/>
        </w:rPr>
        <w:t>1.33e-05</w:t>
      </w:r>
      <w:r>
        <w:rPr>
          <w:rFonts w:ascii="Consolas" w:hAnsi="Consolas" w:cs="Courier New"/>
          <w:color w:val="000000"/>
          <w:sz w:val="17"/>
          <w:szCs w:val="17"/>
        </w:rPr>
        <w:t xml:space="preserve"> </w:t>
      </w:r>
      <w:r>
        <w:rPr>
          <w:rFonts w:ascii="Consolas" w:hAnsi="Consolas" w:cs="Courier New"/>
          <w:color w:val="666600"/>
          <w:sz w:val="17"/>
          <w:szCs w:val="17"/>
        </w:rPr>
        <w:t>***</w:t>
      </w:r>
    </w:p>
    <w:p w14:paraId="6FCE87D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gramStart"/>
      <w:r>
        <w:rPr>
          <w:rFonts w:ascii="Consolas" w:hAnsi="Consolas" w:cs="Courier New"/>
          <w:color w:val="000000"/>
          <w:sz w:val="17"/>
          <w:szCs w:val="17"/>
        </w:rPr>
        <w:t xml:space="preserve">AMYLOIDBIND  </w:t>
      </w:r>
      <w:r>
        <w:rPr>
          <w:rFonts w:ascii="Consolas" w:hAnsi="Consolas" w:cs="Courier New"/>
          <w:color w:val="666600"/>
          <w:sz w:val="17"/>
          <w:szCs w:val="17"/>
        </w:rPr>
        <w:t>-</w:t>
      </w:r>
      <w:proofErr w:type="gramEnd"/>
      <w:r>
        <w:rPr>
          <w:rFonts w:ascii="Consolas" w:hAnsi="Consolas" w:cs="Courier New"/>
          <w:color w:val="006666"/>
          <w:sz w:val="17"/>
          <w:szCs w:val="17"/>
        </w:rPr>
        <w:t>0.74435</w:t>
      </w:r>
      <w:r>
        <w:rPr>
          <w:rFonts w:ascii="Consolas" w:hAnsi="Consolas" w:cs="Courier New"/>
          <w:color w:val="000000"/>
          <w:sz w:val="17"/>
          <w:szCs w:val="17"/>
        </w:rPr>
        <w:t xml:space="preserve">    </w:t>
      </w:r>
      <w:r>
        <w:rPr>
          <w:rFonts w:ascii="Consolas" w:hAnsi="Consolas" w:cs="Courier New"/>
          <w:color w:val="006666"/>
          <w:sz w:val="17"/>
          <w:szCs w:val="17"/>
        </w:rPr>
        <w:t>0.31501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2.363</w:t>
      </w:r>
      <w:r>
        <w:rPr>
          <w:rFonts w:ascii="Consolas" w:hAnsi="Consolas" w:cs="Courier New"/>
          <w:color w:val="000000"/>
          <w:sz w:val="17"/>
          <w:szCs w:val="17"/>
        </w:rPr>
        <w:t xml:space="preserve">  </w:t>
      </w:r>
      <w:r>
        <w:rPr>
          <w:rFonts w:ascii="Consolas" w:hAnsi="Consolas" w:cs="Courier New"/>
          <w:color w:val="006666"/>
          <w:sz w:val="17"/>
          <w:szCs w:val="17"/>
        </w:rPr>
        <w:t>0.01982</w:t>
      </w:r>
      <w:r>
        <w:rPr>
          <w:rFonts w:ascii="Consolas" w:hAnsi="Consolas" w:cs="Courier New"/>
          <w:color w:val="000000"/>
          <w:sz w:val="17"/>
          <w:szCs w:val="17"/>
        </w:rPr>
        <w:t xml:space="preserve"> </w:t>
      </w:r>
      <w:r>
        <w:rPr>
          <w:rFonts w:ascii="Consolas" w:hAnsi="Consolas" w:cs="Courier New"/>
          <w:color w:val="666600"/>
          <w:sz w:val="17"/>
          <w:szCs w:val="17"/>
        </w:rPr>
        <w:t>*</w:t>
      </w:r>
    </w:p>
    <w:p w14:paraId="613DEB7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1F80170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FFFD0E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63FE806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1.081</w:t>
      </w:r>
      <w:r>
        <w:rPr>
          <w:rFonts w:ascii="Consolas" w:hAnsi="Consolas" w:cs="Courier New"/>
          <w:color w:val="000000"/>
          <w:sz w:val="17"/>
          <w:szCs w:val="17"/>
        </w:rPr>
        <w:t xml:space="preserve"> on </w:t>
      </w:r>
      <w:r>
        <w:rPr>
          <w:rFonts w:ascii="Consolas" w:hAnsi="Consolas" w:cs="Courier New"/>
          <w:color w:val="006666"/>
          <w:sz w:val="17"/>
          <w:szCs w:val="17"/>
        </w:rPr>
        <w:t>114</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35905EE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0.5169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0.4872</w:t>
      </w:r>
    </w:p>
    <w:p w14:paraId="7E96D22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17.43</w:t>
      </w:r>
      <w:r>
        <w:rPr>
          <w:rFonts w:ascii="Consolas" w:hAnsi="Consolas" w:cs="Courier New"/>
          <w:color w:val="000000"/>
          <w:sz w:val="17"/>
          <w:szCs w:val="17"/>
        </w:rPr>
        <w:t xml:space="preserve"> on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114</w:t>
      </w:r>
      <w:r>
        <w:rPr>
          <w:rFonts w:ascii="Consolas" w:hAnsi="Consolas" w:cs="Courier New"/>
          <w:color w:val="000000"/>
          <w:sz w:val="17"/>
          <w:szCs w:val="17"/>
        </w:rPr>
        <w:t xml:space="preserve"> </w:t>
      </w:r>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 xml:space="preserve">  p</w:t>
      </w:r>
      <w:proofErr w:type="gramEnd"/>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1.556e-15</w:t>
      </w:r>
    </w:p>
    <w:p w14:paraId="7B0958D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30A22A5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583E22C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62C9968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EXECFUNC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w:t>
      </w:r>
      <w:r>
        <w:rPr>
          <w:rFonts w:ascii="Consolas" w:hAnsi="Consolas" w:cs="Courier New"/>
          <w:color w:val="666600"/>
          <w:sz w:val="17"/>
          <w:szCs w:val="17"/>
        </w:rPr>
        <w:t>,</w:t>
      </w:r>
    </w:p>
    <w:p w14:paraId="6AA03EC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0968AE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4A5AA0F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11DF268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006666"/>
          <w:sz w:val="17"/>
          <w:szCs w:val="17"/>
        </w:rPr>
        <w:t>Q</w:t>
      </w:r>
      <w:r>
        <w:rPr>
          <w:rFonts w:ascii="Consolas" w:hAnsi="Consolas" w:cs="Courier New"/>
          <w:color w:val="000000"/>
          <w:sz w:val="17"/>
          <w:szCs w:val="17"/>
        </w:rPr>
        <w:t xml:space="preserve">  </w:t>
      </w:r>
      <w:r>
        <w:rPr>
          <w:rFonts w:ascii="Consolas" w:hAnsi="Consolas" w:cs="Courier New"/>
          <w:color w:val="660066"/>
          <w:sz w:val="17"/>
          <w:szCs w:val="17"/>
        </w:rPr>
        <w:t>Median</w:t>
      </w:r>
      <w:proofErr w:type="gramEnd"/>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38D53B3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2.5899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006666"/>
          <w:sz w:val="17"/>
          <w:szCs w:val="17"/>
        </w:rPr>
        <w:t>7936</w:t>
      </w:r>
      <w:r>
        <w:rPr>
          <w:rFonts w:ascii="Consolas" w:hAnsi="Consolas" w:cs="Courier New"/>
          <w:color w:val="000000"/>
          <w:sz w:val="17"/>
          <w:szCs w:val="17"/>
        </w:rPr>
        <w:t xml:space="preserve">  </w:t>
      </w:r>
      <w:r>
        <w:rPr>
          <w:rFonts w:ascii="Consolas" w:hAnsi="Consolas" w:cs="Courier New"/>
          <w:color w:val="006666"/>
          <w:sz w:val="17"/>
          <w:szCs w:val="17"/>
        </w:rPr>
        <w:t>0.0641</w:t>
      </w:r>
      <w:proofErr w:type="gramEnd"/>
      <w:r>
        <w:rPr>
          <w:rFonts w:ascii="Consolas" w:hAnsi="Consolas" w:cs="Courier New"/>
          <w:color w:val="000000"/>
          <w:sz w:val="17"/>
          <w:szCs w:val="17"/>
        </w:rPr>
        <w:t xml:space="preserve">  </w:t>
      </w:r>
      <w:r>
        <w:rPr>
          <w:rFonts w:ascii="Consolas" w:hAnsi="Consolas" w:cs="Courier New"/>
          <w:color w:val="006666"/>
          <w:sz w:val="17"/>
          <w:szCs w:val="17"/>
        </w:rPr>
        <w:t>0.7928</w:t>
      </w:r>
      <w:r>
        <w:rPr>
          <w:rFonts w:ascii="Consolas" w:hAnsi="Consolas" w:cs="Courier New"/>
          <w:color w:val="000000"/>
          <w:sz w:val="17"/>
          <w:szCs w:val="17"/>
        </w:rPr>
        <w:t xml:space="preserve">  </w:t>
      </w:r>
      <w:r>
        <w:rPr>
          <w:rFonts w:ascii="Consolas" w:hAnsi="Consolas" w:cs="Courier New"/>
          <w:color w:val="006666"/>
          <w:sz w:val="17"/>
          <w:szCs w:val="17"/>
        </w:rPr>
        <w:t>2.8647</w:t>
      </w:r>
    </w:p>
    <w:p w14:paraId="674CAB3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350D30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4EBC143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p>
    <w:p w14:paraId="2060AB6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6.10821</w:t>
      </w:r>
      <w:r>
        <w:rPr>
          <w:rFonts w:ascii="Consolas" w:hAnsi="Consolas" w:cs="Courier New"/>
          <w:color w:val="000000"/>
          <w:sz w:val="17"/>
          <w:szCs w:val="17"/>
        </w:rPr>
        <w:t xml:space="preserve">    </w:t>
      </w:r>
      <w:proofErr w:type="gramStart"/>
      <w:r>
        <w:rPr>
          <w:rFonts w:ascii="Consolas" w:hAnsi="Consolas" w:cs="Courier New"/>
          <w:color w:val="006666"/>
          <w:sz w:val="17"/>
          <w:szCs w:val="17"/>
        </w:rPr>
        <w:t>1.48182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4.122</w:t>
      </w:r>
      <w:r>
        <w:rPr>
          <w:rFonts w:ascii="Consolas" w:hAnsi="Consolas" w:cs="Courier New"/>
          <w:color w:val="000000"/>
          <w:sz w:val="17"/>
          <w:szCs w:val="17"/>
        </w:rPr>
        <w:t xml:space="preserve"> </w:t>
      </w:r>
      <w:r>
        <w:rPr>
          <w:rFonts w:ascii="Consolas" w:hAnsi="Consolas" w:cs="Courier New"/>
          <w:color w:val="006666"/>
          <w:sz w:val="17"/>
          <w:szCs w:val="17"/>
        </w:rPr>
        <w:t>7.08e-05</w:t>
      </w:r>
      <w:r>
        <w:rPr>
          <w:rFonts w:ascii="Consolas" w:hAnsi="Consolas" w:cs="Courier New"/>
          <w:color w:val="000000"/>
          <w:sz w:val="17"/>
          <w:szCs w:val="17"/>
        </w:rPr>
        <w:t xml:space="preserve"> </w:t>
      </w:r>
      <w:r>
        <w:rPr>
          <w:rFonts w:ascii="Consolas" w:hAnsi="Consolas" w:cs="Courier New"/>
          <w:color w:val="666600"/>
          <w:sz w:val="17"/>
          <w:szCs w:val="17"/>
        </w:rPr>
        <w:t>***</w:t>
      </w:r>
    </w:p>
    <w:p w14:paraId="379C269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lastRenderedPageBreak/>
        <w:t xml:space="preserve">MUSCLE       </w:t>
      </w:r>
      <w:r>
        <w:rPr>
          <w:rFonts w:ascii="Consolas" w:hAnsi="Consolas" w:cs="Courier New"/>
          <w:color w:val="006666"/>
          <w:sz w:val="17"/>
          <w:szCs w:val="17"/>
        </w:rPr>
        <w:t>0.33536</w:t>
      </w:r>
      <w:r>
        <w:rPr>
          <w:rFonts w:ascii="Consolas" w:hAnsi="Consolas" w:cs="Courier New"/>
          <w:color w:val="000000"/>
          <w:sz w:val="17"/>
          <w:szCs w:val="17"/>
        </w:rPr>
        <w:t xml:space="preserve">    </w:t>
      </w:r>
      <w:r>
        <w:rPr>
          <w:rFonts w:ascii="Consolas" w:hAnsi="Consolas" w:cs="Courier New"/>
          <w:color w:val="006666"/>
          <w:sz w:val="17"/>
          <w:szCs w:val="17"/>
        </w:rPr>
        <w:t>0.11222</w:t>
      </w:r>
      <w:r>
        <w:rPr>
          <w:rFonts w:ascii="Consolas" w:hAnsi="Consolas" w:cs="Courier New"/>
          <w:color w:val="000000"/>
          <w:sz w:val="17"/>
          <w:szCs w:val="17"/>
        </w:rPr>
        <w:t xml:space="preserve">   </w:t>
      </w:r>
      <w:r>
        <w:rPr>
          <w:rFonts w:ascii="Consolas" w:hAnsi="Consolas" w:cs="Courier New"/>
          <w:color w:val="006666"/>
          <w:sz w:val="17"/>
          <w:szCs w:val="17"/>
        </w:rPr>
        <w:t>2.988</w:t>
      </w:r>
      <w:r>
        <w:rPr>
          <w:rFonts w:ascii="Consolas" w:hAnsi="Consolas" w:cs="Courier New"/>
          <w:color w:val="000000"/>
          <w:sz w:val="17"/>
          <w:szCs w:val="17"/>
        </w:rPr>
        <w:t xml:space="preserve"> </w:t>
      </w:r>
      <w:r>
        <w:rPr>
          <w:rFonts w:ascii="Consolas" w:hAnsi="Consolas" w:cs="Courier New"/>
          <w:color w:val="006666"/>
          <w:sz w:val="17"/>
          <w:szCs w:val="17"/>
        </w:rPr>
        <w:t>0.003423</w:t>
      </w:r>
      <w:r>
        <w:rPr>
          <w:rFonts w:ascii="Consolas" w:hAnsi="Consolas" w:cs="Courier New"/>
          <w:color w:val="000000"/>
          <w:sz w:val="17"/>
          <w:szCs w:val="17"/>
        </w:rPr>
        <w:t xml:space="preserve"> </w:t>
      </w:r>
      <w:r>
        <w:rPr>
          <w:rFonts w:ascii="Consolas" w:hAnsi="Consolas" w:cs="Courier New"/>
          <w:color w:val="666600"/>
          <w:sz w:val="17"/>
          <w:szCs w:val="17"/>
        </w:rPr>
        <w:t>**</w:t>
      </w:r>
    </w:p>
    <w:p w14:paraId="7C826EE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0.09777</w:t>
      </w:r>
      <w:r>
        <w:rPr>
          <w:rFonts w:ascii="Consolas" w:hAnsi="Consolas" w:cs="Courier New"/>
          <w:color w:val="000000"/>
          <w:sz w:val="17"/>
          <w:szCs w:val="17"/>
        </w:rPr>
        <w:t xml:space="preserve">    </w:t>
      </w:r>
      <w:r>
        <w:rPr>
          <w:rFonts w:ascii="Consolas" w:hAnsi="Consolas" w:cs="Courier New"/>
          <w:color w:val="006666"/>
          <w:sz w:val="17"/>
          <w:szCs w:val="17"/>
        </w:rPr>
        <w:t>0.04412</w:t>
      </w:r>
      <w:r>
        <w:rPr>
          <w:rFonts w:ascii="Consolas" w:hAnsi="Consolas" w:cs="Courier New"/>
          <w:color w:val="000000"/>
          <w:sz w:val="17"/>
          <w:szCs w:val="17"/>
        </w:rPr>
        <w:t xml:space="preserve">   </w:t>
      </w:r>
      <w:r>
        <w:rPr>
          <w:rFonts w:ascii="Consolas" w:hAnsi="Consolas" w:cs="Courier New"/>
          <w:color w:val="006666"/>
          <w:sz w:val="17"/>
          <w:szCs w:val="17"/>
        </w:rPr>
        <w:t>2.216</w:t>
      </w:r>
      <w:r>
        <w:rPr>
          <w:rFonts w:ascii="Consolas" w:hAnsi="Consolas" w:cs="Courier New"/>
          <w:color w:val="000000"/>
          <w:sz w:val="17"/>
          <w:szCs w:val="17"/>
        </w:rPr>
        <w:t xml:space="preserve"> </w:t>
      </w:r>
      <w:r>
        <w:rPr>
          <w:rFonts w:ascii="Consolas" w:hAnsi="Consolas" w:cs="Courier New"/>
          <w:color w:val="006666"/>
          <w:sz w:val="17"/>
          <w:szCs w:val="17"/>
        </w:rPr>
        <w:t>0.028632</w:t>
      </w:r>
      <w:r>
        <w:rPr>
          <w:rFonts w:ascii="Consolas" w:hAnsi="Consolas" w:cs="Courier New"/>
          <w:color w:val="000000"/>
          <w:sz w:val="17"/>
          <w:szCs w:val="17"/>
        </w:rPr>
        <w:t xml:space="preserve"> </w:t>
      </w:r>
      <w:r>
        <w:rPr>
          <w:rFonts w:ascii="Consolas" w:hAnsi="Consolas" w:cs="Courier New"/>
          <w:color w:val="666600"/>
          <w:sz w:val="17"/>
          <w:szCs w:val="17"/>
        </w:rPr>
        <w:t>*</w:t>
      </w:r>
    </w:p>
    <w:p w14:paraId="32E6CA7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0.17475</w:t>
      </w:r>
      <w:r>
        <w:rPr>
          <w:rFonts w:ascii="Consolas" w:hAnsi="Consolas" w:cs="Courier New"/>
          <w:color w:val="000000"/>
          <w:sz w:val="17"/>
          <w:szCs w:val="17"/>
        </w:rPr>
        <w:t xml:space="preserve">    </w:t>
      </w:r>
      <w:r>
        <w:rPr>
          <w:rFonts w:ascii="Consolas" w:hAnsi="Consolas" w:cs="Courier New"/>
          <w:color w:val="006666"/>
          <w:sz w:val="17"/>
          <w:szCs w:val="17"/>
        </w:rPr>
        <w:t>0.08224</w:t>
      </w:r>
      <w:r>
        <w:rPr>
          <w:rFonts w:ascii="Consolas" w:hAnsi="Consolas" w:cs="Courier New"/>
          <w:color w:val="000000"/>
          <w:sz w:val="17"/>
          <w:szCs w:val="17"/>
        </w:rPr>
        <w:t xml:space="preserve">   </w:t>
      </w:r>
      <w:r>
        <w:rPr>
          <w:rFonts w:ascii="Consolas" w:hAnsi="Consolas" w:cs="Courier New"/>
          <w:color w:val="006666"/>
          <w:sz w:val="17"/>
          <w:szCs w:val="17"/>
        </w:rPr>
        <w:t>2.125</w:t>
      </w:r>
      <w:r>
        <w:rPr>
          <w:rFonts w:ascii="Consolas" w:hAnsi="Consolas" w:cs="Courier New"/>
          <w:color w:val="000000"/>
          <w:sz w:val="17"/>
          <w:szCs w:val="17"/>
        </w:rPr>
        <w:t xml:space="preserve"> </w:t>
      </w:r>
      <w:r>
        <w:rPr>
          <w:rFonts w:ascii="Consolas" w:hAnsi="Consolas" w:cs="Courier New"/>
          <w:color w:val="006666"/>
          <w:sz w:val="17"/>
          <w:szCs w:val="17"/>
        </w:rPr>
        <w:t>0.035730</w:t>
      </w:r>
      <w:r>
        <w:rPr>
          <w:rFonts w:ascii="Consolas" w:hAnsi="Consolas" w:cs="Courier New"/>
          <w:color w:val="000000"/>
          <w:sz w:val="17"/>
          <w:szCs w:val="17"/>
        </w:rPr>
        <w:t xml:space="preserve"> </w:t>
      </w:r>
      <w:r>
        <w:rPr>
          <w:rFonts w:ascii="Consolas" w:hAnsi="Consolas" w:cs="Courier New"/>
          <w:color w:val="666600"/>
          <w:sz w:val="17"/>
          <w:szCs w:val="17"/>
        </w:rPr>
        <w:t>*</w:t>
      </w:r>
    </w:p>
    <w:p w14:paraId="5AF2635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0.28425</w:t>
      </w:r>
      <w:r>
        <w:rPr>
          <w:rFonts w:ascii="Consolas" w:hAnsi="Consolas" w:cs="Courier New"/>
          <w:color w:val="000000"/>
          <w:sz w:val="17"/>
          <w:szCs w:val="17"/>
        </w:rPr>
        <w:t xml:space="preserve">    </w:t>
      </w:r>
      <w:proofErr w:type="gramStart"/>
      <w:r>
        <w:rPr>
          <w:rFonts w:ascii="Consolas" w:hAnsi="Consolas" w:cs="Courier New"/>
          <w:color w:val="006666"/>
          <w:sz w:val="17"/>
          <w:szCs w:val="17"/>
        </w:rPr>
        <w:t>0.12720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2.235</w:t>
      </w:r>
      <w:r>
        <w:rPr>
          <w:rFonts w:ascii="Consolas" w:hAnsi="Consolas" w:cs="Courier New"/>
          <w:color w:val="000000"/>
          <w:sz w:val="17"/>
          <w:szCs w:val="17"/>
        </w:rPr>
        <w:t xml:space="preserve"> </w:t>
      </w:r>
      <w:r>
        <w:rPr>
          <w:rFonts w:ascii="Consolas" w:hAnsi="Consolas" w:cs="Courier New"/>
          <w:color w:val="006666"/>
          <w:sz w:val="17"/>
          <w:szCs w:val="17"/>
        </w:rPr>
        <w:t>0.027356</w:t>
      </w:r>
      <w:r>
        <w:rPr>
          <w:rFonts w:ascii="Consolas" w:hAnsi="Consolas" w:cs="Courier New"/>
          <w:color w:val="000000"/>
          <w:sz w:val="17"/>
          <w:szCs w:val="17"/>
        </w:rPr>
        <w:t xml:space="preserve"> </w:t>
      </w:r>
      <w:r>
        <w:rPr>
          <w:rFonts w:ascii="Consolas" w:hAnsi="Consolas" w:cs="Courier New"/>
          <w:color w:val="666600"/>
          <w:sz w:val="17"/>
          <w:szCs w:val="17"/>
        </w:rPr>
        <w:t>*</w:t>
      </w:r>
    </w:p>
    <w:p w14:paraId="1FD9E33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2.02643</w:t>
      </w:r>
      <w:r>
        <w:rPr>
          <w:rFonts w:ascii="Consolas" w:hAnsi="Consolas" w:cs="Courier New"/>
          <w:color w:val="000000"/>
          <w:sz w:val="17"/>
          <w:szCs w:val="17"/>
        </w:rPr>
        <w:t xml:space="preserve">    </w:t>
      </w:r>
      <w:r>
        <w:rPr>
          <w:rFonts w:ascii="Consolas" w:hAnsi="Consolas" w:cs="Courier New"/>
          <w:color w:val="006666"/>
          <w:sz w:val="17"/>
          <w:szCs w:val="17"/>
        </w:rPr>
        <w:t>0.57867</w:t>
      </w:r>
      <w:r>
        <w:rPr>
          <w:rFonts w:ascii="Consolas" w:hAnsi="Consolas" w:cs="Courier New"/>
          <w:color w:val="000000"/>
          <w:sz w:val="17"/>
          <w:szCs w:val="17"/>
        </w:rPr>
        <w:t xml:space="preserve">   </w:t>
      </w:r>
      <w:r>
        <w:rPr>
          <w:rFonts w:ascii="Consolas" w:hAnsi="Consolas" w:cs="Courier New"/>
          <w:color w:val="006666"/>
          <w:sz w:val="17"/>
          <w:szCs w:val="17"/>
        </w:rPr>
        <w:t>3.502</w:t>
      </w:r>
      <w:r>
        <w:rPr>
          <w:rFonts w:ascii="Consolas" w:hAnsi="Consolas" w:cs="Courier New"/>
          <w:color w:val="000000"/>
          <w:sz w:val="17"/>
          <w:szCs w:val="17"/>
        </w:rPr>
        <w:t xml:space="preserve"> </w:t>
      </w:r>
      <w:r>
        <w:rPr>
          <w:rFonts w:ascii="Consolas" w:hAnsi="Consolas" w:cs="Courier New"/>
          <w:color w:val="006666"/>
          <w:sz w:val="17"/>
          <w:szCs w:val="17"/>
        </w:rPr>
        <w:t>0.000657</w:t>
      </w:r>
      <w:r>
        <w:rPr>
          <w:rFonts w:ascii="Consolas" w:hAnsi="Consolas" w:cs="Courier New"/>
          <w:color w:val="000000"/>
          <w:sz w:val="17"/>
          <w:szCs w:val="17"/>
        </w:rPr>
        <w:t xml:space="preserve"> </w:t>
      </w:r>
      <w:r>
        <w:rPr>
          <w:rFonts w:ascii="Consolas" w:hAnsi="Consolas" w:cs="Courier New"/>
          <w:color w:val="666600"/>
          <w:sz w:val="17"/>
          <w:szCs w:val="17"/>
        </w:rPr>
        <w:t>***</w:t>
      </w:r>
    </w:p>
    <w:p w14:paraId="04EE69F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49639F9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DEE378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6D5F1F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1.195</w:t>
      </w:r>
      <w:r>
        <w:rPr>
          <w:rFonts w:ascii="Consolas" w:hAnsi="Consolas" w:cs="Courier New"/>
          <w:color w:val="000000"/>
          <w:sz w:val="17"/>
          <w:szCs w:val="17"/>
        </w:rPr>
        <w:t xml:space="preserve"> on </w:t>
      </w:r>
      <w:r>
        <w:rPr>
          <w:rFonts w:ascii="Consolas" w:hAnsi="Consolas" w:cs="Courier New"/>
          <w:color w:val="006666"/>
          <w:sz w:val="17"/>
          <w:szCs w:val="17"/>
        </w:rPr>
        <w:t>116</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58AF7C9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0.2497</w:t>
      </w:r>
    </w:p>
    <w:p w14:paraId="5F4BCF7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9.053</w:t>
      </w:r>
      <w:r>
        <w:rPr>
          <w:rFonts w:ascii="Consolas" w:hAnsi="Consolas" w:cs="Courier New"/>
          <w:color w:val="000000"/>
          <w:sz w:val="17"/>
          <w:szCs w:val="17"/>
        </w:rPr>
        <w:t xml:space="preserve"> on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116</w:t>
      </w:r>
      <w:r>
        <w:rPr>
          <w:rFonts w:ascii="Consolas" w:hAnsi="Consolas" w:cs="Courier New"/>
          <w:color w:val="000000"/>
          <w:sz w:val="17"/>
          <w:szCs w:val="17"/>
        </w:rPr>
        <w:t xml:space="preserve"> </w:t>
      </w:r>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 xml:space="preserve">  p</w:t>
      </w:r>
      <w:proofErr w:type="gramEnd"/>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2.734e-07</w:t>
      </w:r>
    </w:p>
    <w:p w14:paraId="7A624EC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8745C78"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130C21F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537FC75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proofErr w:type="gramStart"/>
      <w:r>
        <w:rPr>
          <w:rFonts w:ascii="Consolas" w:hAnsi="Consolas" w:cs="Courier New"/>
          <w:color w:val="000000"/>
          <w:sz w:val="17"/>
          <w:szCs w:val="17"/>
        </w:rPr>
        <w:t>lm</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p>
    <w:p w14:paraId="680E25F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1D2A59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9280C58"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606E481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01CF723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2.15058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0.48419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proofErr w:type="gramStart"/>
      <w:r>
        <w:rPr>
          <w:rFonts w:ascii="Consolas" w:hAnsi="Consolas" w:cs="Courier New"/>
          <w:color w:val="006666"/>
          <w:sz w:val="17"/>
          <w:szCs w:val="17"/>
        </w:rPr>
        <w:t>07701</w:t>
      </w:r>
      <w:r>
        <w:rPr>
          <w:rFonts w:ascii="Consolas" w:hAnsi="Consolas" w:cs="Courier New"/>
          <w:color w:val="000000"/>
          <w:sz w:val="17"/>
          <w:szCs w:val="17"/>
        </w:rPr>
        <w:t xml:space="preserve">  </w:t>
      </w:r>
      <w:r>
        <w:rPr>
          <w:rFonts w:ascii="Consolas" w:hAnsi="Consolas" w:cs="Courier New"/>
          <w:color w:val="006666"/>
          <w:sz w:val="17"/>
          <w:szCs w:val="17"/>
        </w:rPr>
        <w:t>0.61037</w:t>
      </w:r>
      <w:proofErr w:type="gramEnd"/>
      <w:r>
        <w:rPr>
          <w:rFonts w:ascii="Consolas" w:hAnsi="Consolas" w:cs="Courier New"/>
          <w:color w:val="000000"/>
          <w:sz w:val="17"/>
          <w:szCs w:val="17"/>
        </w:rPr>
        <w:t xml:space="preserve">  </w:t>
      </w:r>
      <w:r>
        <w:rPr>
          <w:rFonts w:ascii="Consolas" w:hAnsi="Consolas" w:cs="Courier New"/>
          <w:color w:val="006666"/>
          <w:sz w:val="17"/>
          <w:szCs w:val="17"/>
        </w:rPr>
        <w:t>2.29942</w:t>
      </w:r>
    </w:p>
    <w:p w14:paraId="0E5D351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8CAAB6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021E0BB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55B47D5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4.82154</w:t>
      </w:r>
      <w:r>
        <w:rPr>
          <w:rFonts w:ascii="Consolas" w:hAnsi="Consolas" w:cs="Courier New"/>
          <w:color w:val="000000"/>
          <w:sz w:val="17"/>
          <w:szCs w:val="17"/>
        </w:rPr>
        <w:t xml:space="preserve">    </w:t>
      </w:r>
      <w:proofErr w:type="gramStart"/>
      <w:r>
        <w:rPr>
          <w:rFonts w:ascii="Consolas" w:hAnsi="Consolas" w:cs="Courier New"/>
          <w:color w:val="006666"/>
          <w:sz w:val="17"/>
          <w:szCs w:val="17"/>
        </w:rPr>
        <w:t>1.20823</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3.991</w:t>
      </w:r>
      <w:r>
        <w:rPr>
          <w:rFonts w:ascii="Consolas" w:hAnsi="Consolas" w:cs="Courier New"/>
          <w:color w:val="000000"/>
          <w:sz w:val="17"/>
          <w:szCs w:val="17"/>
        </w:rPr>
        <w:t xml:space="preserve"> </w:t>
      </w:r>
      <w:r>
        <w:rPr>
          <w:rFonts w:ascii="Consolas" w:hAnsi="Consolas" w:cs="Courier New"/>
          <w:color w:val="006666"/>
          <w:sz w:val="17"/>
          <w:szCs w:val="17"/>
        </w:rPr>
        <w:t>0.000119</w:t>
      </w:r>
      <w:r>
        <w:rPr>
          <w:rFonts w:ascii="Consolas" w:hAnsi="Consolas" w:cs="Courier New"/>
          <w:color w:val="000000"/>
          <w:sz w:val="17"/>
          <w:szCs w:val="17"/>
        </w:rPr>
        <w:t xml:space="preserve"> </w:t>
      </w:r>
      <w:r>
        <w:rPr>
          <w:rFonts w:ascii="Consolas" w:hAnsi="Consolas" w:cs="Courier New"/>
          <w:color w:val="666600"/>
          <w:sz w:val="17"/>
          <w:szCs w:val="17"/>
        </w:rPr>
        <w:t>***</w:t>
      </w:r>
    </w:p>
    <w:p w14:paraId="083A4BB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N_LABEL      </w:t>
      </w:r>
      <w:r>
        <w:rPr>
          <w:rFonts w:ascii="Consolas" w:hAnsi="Consolas" w:cs="Courier New"/>
          <w:color w:val="006666"/>
          <w:sz w:val="17"/>
          <w:szCs w:val="17"/>
        </w:rPr>
        <w:t>0.67731</w:t>
      </w:r>
      <w:r>
        <w:rPr>
          <w:rFonts w:ascii="Consolas" w:hAnsi="Consolas" w:cs="Courier New"/>
          <w:color w:val="000000"/>
          <w:sz w:val="17"/>
          <w:szCs w:val="17"/>
        </w:rPr>
        <w:t xml:space="preserve">    </w:t>
      </w:r>
      <w:r>
        <w:rPr>
          <w:rFonts w:ascii="Consolas" w:hAnsi="Consolas" w:cs="Courier New"/>
          <w:color w:val="006666"/>
          <w:sz w:val="17"/>
          <w:szCs w:val="17"/>
        </w:rPr>
        <w:t>0.27367</w:t>
      </w:r>
      <w:r>
        <w:rPr>
          <w:rFonts w:ascii="Consolas" w:hAnsi="Consolas" w:cs="Courier New"/>
          <w:color w:val="000000"/>
          <w:sz w:val="17"/>
          <w:szCs w:val="17"/>
        </w:rPr>
        <w:t xml:space="preserve">   </w:t>
      </w:r>
      <w:r>
        <w:rPr>
          <w:rFonts w:ascii="Consolas" w:hAnsi="Consolas" w:cs="Courier New"/>
          <w:color w:val="006666"/>
          <w:sz w:val="17"/>
          <w:szCs w:val="17"/>
        </w:rPr>
        <w:t>2.475</w:t>
      </w:r>
      <w:r>
        <w:rPr>
          <w:rFonts w:ascii="Consolas" w:hAnsi="Consolas" w:cs="Courier New"/>
          <w:color w:val="000000"/>
          <w:sz w:val="17"/>
          <w:szCs w:val="17"/>
        </w:rPr>
        <w:t xml:space="preserve"> </w:t>
      </w:r>
      <w:r>
        <w:rPr>
          <w:rFonts w:ascii="Consolas" w:hAnsi="Consolas" w:cs="Courier New"/>
          <w:color w:val="006666"/>
          <w:sz w:val="17"/>
          <w:szCs w:val="17"/>
        </w:rPr>
        <w:t>0.014839</w:t>
      </w:r>
      <w:r>
        <w:rPr>
          <w:rFonts w:ascii="Consolas" w:hAnsi="Consolas" w:cs="Courier New"/>
          <w:color w:val="000000"/>
          <w:sz w:val="17"/>
          <w:szCs w:val="17"/>
        </w:rPr>
        <w:t xml:space="preserve"> </w:t>
      </w:r>
      <w:r>
        <w:rPr>
          <w:rFonts w:ascii="Consolas" w:hAnsi="Consolas" w:cs="Courier New"/>
          <w:color w:val="666600"/>
          <w:sz w:val="17"/>
          <w:szCs w:val="17"/>
        </w:rPr>
        <w:t>*</w:t>
      </w:r>
    </w:p>
    <w:p w14:paraId="3F78017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CERAD        </w:t>
      </w:r>
      <w:r>
        <w:rPr>
          <w:rFonts w:ascii="Consolas" w:hAnsi="Consolas" w:cs="Courier New"/>
          <w:color w:val="006666"/>
          <w:sz w:val="17"/>
          <w:szCs w:val="17"/>
        </w:rPr>
        <w:t>0.06080</w:t>
      </w:r>
      <w:r>
        <w:rPr>
          <w:rFonts w:ascii="Consolas" w:hAnsi="Consolas" w:cs="Courier New"/>
          <w:color w:val="000000"/>
          <w:sz w:val="17"/>
          <w:szCs w:val="17"/>
        </w:rPr>
        <w:t xml:space="preserve">    </w:t>
      </w:r>
      <w:r>
        <w:rPr>
          <w:rFonts w:ascii="Consolas" w:hAnsi="Consolas" w:cs="Courier New"/>
          <w:color w:val="006666"/>
          <w:sz w:val="17"/>
          <w:szCs w:val="17"/>
        </w:rPr>
        <w:t>0.02156</w:t>
      </w:r>
      <w:r>
        <w:rPr>
          <w:rFonts w:ascii="Consolas" w:hAnsi="Consolas" w:cs="Courier New"/>
          <w:color w:val="000000"/>
          <w:sz w:val="17"/>
          <w:szCs w:val="17"/>
        </w:rPr>
        <w:t xml:space="preserve">   </w:t>
      </w:r>
      <w:r>
        <w:rPr>
          <w:rFonts w:ascii="Consolas" w:hAnsi="Consolas" w:cs="Courier New"/>
          <w:color w:val="006666"/>
          <w:sz w:val="17"/>
          <w:szCs w:val="17"/>
        </w:rPr>
        <w:t>2.820</w:t>
      </w:r>
      <w:r>
        <w:rPr>
          <w:rFonts w:ascii="Consolas" w:hAnsi="Consolas" w:cs="Courier New"/>
          <w:color w:val="000000"/>
          <w:sz w:val="17"/>
          <w:szCs w:val="17"/>
        </w:rPr>
        <w:t xml:space="preserve"> </w:t>
      </w:r>
      <w:r>
        <w:rPr>
          <w:rFonts w:ascii="Consolas" w:hAnsi="Consolas" w:cs="Courier New"/>
          <w:color w:val="006666"/>
          <w:sz w:val="17"/>
          <w:szCs w:val="17"/>
        </w:rPr>
        <w:t>0.005697</w:t>
      </w:r>
      <w:r>
        <w:rPr>
          <w:rFonts w:ascii="Consolas" w:hAnsi="Consolas" w:cs="Courier New"/>
          <w:color w:val="000000"/>
          <w:sz w:val="17"/>
          <w:szCs w:val="17"/>
        </w:rPr>
        <w:t xml:space="preserve"> </w:t>
      </w:r>
      <w:r>
        <w:rPr>
          <w:rFonts w:ascii="Consolas" w:hAnsi="Consolas" w:cs="Courier New"/>
          <w:color w:val="666600"/>
          <w:sz w:val="17"/>
          <w:szCs w:val="17"/>
        </w:rPr>
        <w:t>**</w:t>
      </w:r>
    </w:p>
    <w:p w14:paraId="79DD762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0.13747</w:t>
      </w:r>
      <w:r>
        <w:rPr>
          <w:rFonts w:ascii="Consolas" w:hAnsi="Consolas" w:cs="Courier New"/>
          <w:color w:val="000000"/>
          <w:sz w:val="17"/>
          <w:szCs w:val="17"/>
        </w:rPr>
        <w:t xml:space="preserve">    </w:t>
      </w:r>
      <w:r>
        <w:rPr>
          <w:rFonts w:ascii="Consolas" w:hAnsi="Consolas" w:cs="Courier New"/>
          <w:color w:val="006666"/>
          <w:sz w:val="17"/>
          <w:szCs w:val="17"/>
        </w:rPr>
        <w:t>0.03439</w:t>
      </w:r>
      <w:r>
        <w:rPr>
          <w:rFonts w:ascii="Consolas" w:hAnsi="Consolas" w:cs="Courier New"/>
          <w:color w:val="000000"/>
          <w:sz w:val="17"/>
          <w:szCs w:val="17"/>
        </w:rPr>
        <w:t xml:space="preserve">   </w:t>
      </w:r>
      <w:r>
        <w:rPr>
          <w:rFonts w:ascii="Consolas" w:hAnsi="Consolas" w:cs="Courier New"/>
          <w:color w:val="006666"/>
          <w:sz w:val="17"/>
          <w:szCs w:val="17"/>
        </w:rPr>
        <w:t>3.998</w:t>
      </w:r>
      <w:r>
        <w:rPr>
          <w:rFonts w:ascii="Consolas" w:hAnsi="Consolas" w:cs="Courier New"/>
          <w:color w:val="000000"/>
          <w:sz w:val="17"/>
          <w:szCs w:val="17"/>
        </w:rPr>
        <w:t xml:space="preserve"> </w:t>
      </w:r>
      <w:r>
        <w:rPr>
          <w:rFonts w:ascii="Consolas" w:hAnsi="Consolas" w:cs="Courier New"/>
          <w:color w:val="006666"/>
          <w:sz w:val="17"/>
          <w:szCs w:val="17"/>
        </w:rPr>
        <w:t>0.000115</w:t>
      </w:r>
      <w:r>
        <w:rPr>
          <w:rFonts w:ascii="Consolas" w:hAnsi="Consolas" w:cs="Courier New"/>
          <w:color w:val="000000"/>
          <w:sz w:val="17"/>
          <w:szCs w:val="17"/>
        </w:rPr>
        <w:t xml:space="preserve"> </w:t>
      </w:r>
      <w:r>
        <w:rPr>
          <w:rFonts w:ascii="Consolas" w:hAnsi="Consolas" w:cs="Courier New"/>
          <w:color w:val="666600"/>
          <w:sz w:val="17"/>
          <w:szCs w:val="17"/>
        </w:rPr>
        <w:t>***</w:t>
      </w:r>
    </w:p>
    <w:p w14:paraId="400B291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0.12571</w:t>
      </w:r>
      <w:r>
        <w:rPr>
          <w:rFonts w:ascii="Consolas" w:hAnsi="Consolas" w:cs="Courier New"/>
          <w:color w:val="000000"/>
          <w:sz w:val="17"/>
          <w:szCs w:val="17"/>
        </w:rPr>
        <w:t xml:space="preserve">    </w:t>
      </w:r>
      <w:r>
        <w:rPr>
          <w:rFonts w:ascii="Consolas" w:hAnsi="Consolas" w:cs="Courier New"/>
          <w:color w:val="006666"/>
          <w:sz w:val="17"/>
          <w:szCs w:val="17"/>
        </w:rPr>
        <w:t>0.06364</w:t>
      </w:r>
      <w:r>
        <w:rPr>
          <w:rFonts w:ascii="Consolas" w:hAnsi="Consolas" w:cs="Courier New"/>
          <w:color w:val="000000"/>
          <w:sz w:val="17"/>
          <w:szCs w:val="17"/>
        </w:rPr>
        <w:t xml:space="preserve">   </w:t>
      </w:r>
      <w:r>
        <w:rPr>
          <w:rFonts w:ascii="Consolas" w:hAnsi="Consolas" w:cs="Courier New"/>
          <w:color w:val="006666"/>
          <w:sz w:val="17"/>
          <w:szCs w:val="17"/>
        </w:rPr>
        <w:t>1.975</w:t>
      </w:r>
      <w:r>
        <w:rPr>
          <w:rFonts w:ascii="Consolas" w:hAnsi="Consolas" w:cs="Courier New"/>
          <w:color w:val="000000"/>
          <w:sz w:val="17"/>
          <w:szCs w:val="17"/>
        </w:rPr>
        <w:t xml:space="preserve"> </w:t>
      </w:r>
      <w:r>
        <w:rPr>
          <w:rFonts w:ascii="Consolas" w:hAnsi="Consolas" w:cs="Courier New"/>
          <w:color w:val="006666"/>
          <w:sz w:val="17"/>
          <w:szCs w:val="17"/>
        </w:rPr>
        <w:t>0.</w:t>
      </w:r>
      <w:proofErr w:type="gramStart"/>
      <w:r>
        <w:rPr>
          <w:rFonts w:ascii="Consolas" w:hAnsi="Consolas" w:cs="Courier New"/>
          <w:color w:val="006666"/>
          <w:sz w:val="17"/>
          <w:szCs w:val="17"/>
        </w:rPr>
        <w:t>050721</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734065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BMI          </w:t>
      </w:r>
      <w:r>
        <w:rPr>
          <w:rFonts w:ascii="Consolas" w:hAnsi="Consolas" w:cs="Courier New"/>
          <w:color w:val="006666"/>
          <w:sz w:val="17"/>
          <w:szCs w:val="17"/>
        </w:rPr>
        <w:t>0.06175</w:t>
      </w:r>
      <w:r>
        <w:rPr>
          <w:rFonts w:ascii="Consolas" w:hAnsi="Consolas" w:cs="Courier New"/>
          <w:color w:val="000000"/>
          <w:sz w:val="17"/>
          <w:szCs w:val="17"/>
        </w:rPr>
        <w:t xml:space="preserve">    </w:t>
      </w:r>
      <w:r>
        <w:rPr>
          <w:rFonts w:ascii="Consolas" w:hAnsi="Consolas" w:cs="Courier New"/>
          <w:color w:val="006666"/>
          <w:sz w:val="17"/>
          <w:szCs w:val="17"/>
        </w:rPr>
        <w:t>0.02203</w:t>
      </w:r>
      <w:r>
        <w:rPr>
          <w:rFonts w:ascii="Consolas" w:hAnsi="Consolas" w:cs="Courier New"/>
          <w:color w:val="000000"/>
          <w:sz w:val="17"/>
          <w:szCs w:val="17"/>
        </w:rPr>
        <w:t xml:space="preserve">   </w:t>
      </w:r>
      <w:r>
        <w:rPr>
          <w:rFonts w:ascii="Consolas" w:hAnsi="Consolas" w:cs="Courier New"/>
          <w:color w:val="006666"/>
          <w:sz w:val="17"/>
          <w:szCs w:val="17"/>
        </w:rPr>
        <w:t>2.803</w:t>
      </w:r>
      <w:r>
        <w:rPr>
          <w:rFonts w:ascii="Consolas" w:hAnsi="Consolas" w:cs="Courier New"/>
          <w:color w:val="000000"/>
          <w:sz w:val="17"/>
          <w:szCs w:val="17"/>
        </w:rPr>
        <w:t xml:space="preserve"> </w:t>
      </w:r>
      <w:r>
        <w:rPr>
          <w:rFonts w:ascii="Consolas" w:hAnsi="Consolas" w:cs="Courier New"/>
          <w:color w:val="006666"/>
          <w:sz w:val="17"/>
          <w:szCs w:val="17"/>
        </w:rPr>
        <w:t>0.005981</w:t>
      </w:r>
      <w:r>
        <w:rPr>
          <w:rFonts w:ascii="Consolas" w:hAnsi="Consolas" w:cs="Courier New"/>
          <w:color w:val="000000"/>
          <w:sz w:val="17"/>
          <w:szCs w:val="17"/>
        </w:rPr>
        <w:t xml:space="preserve"> </w:t>
      </w:r>
      <w:r>
        <w:rPr>
          <w:rFonts w:ascii="Consolas" w:hAnsi="Consolas" w:cs="Courier New"/>
          <w:color w:val="666600"/>
          <w:sz w:val="17"/>
          <w:szCs w:val="17"/>
        </w:rPr>
        <w:t>**</w:t>
      </w:r>
    </w:p>
    <w:p w14:paraId="71E3E6C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CRP         </w:t>
      </w:r>
      <w:r>
        <w:rPr>
          <w:rFonts w:ascii="Consolas" w:hAnsi="Consolas" w:cs="Courier New"/>
          <w:color w:val="666600"/>
          <w:sz w:val="17"/>
          <w:szCs w:val="17"/>
        </w:rPr>
        <w:t>-</w:t>
      </w:r>
      <w:r>
        <w:rPr>
          <w:rFonts w:ascii="Consolas" w:hAnsi="Consolas" w:cs="Courier New"/>
          <w:color w:val="006666"/>
          <w:sz w:val="17"/>
          <w:szCs w:val="17"/>
        </w:rPr>
        <w:t>0.08311</w:t>
      </w:r>
      <w:r>
        <w:rPr>
          <w:rFonts w:ascii="Consolas" w:hAnsi="Consolas" w:cs="Courier New"/>
          <w:color w:val="000000"/>
          <w:sz w:val="17"/>
          <w:szCs w:val="17"/>
        </w:rPr>
        <w:t xml:space="preserve">    </w:t>
      </w:r>
      <w:proofErr w:type="gramStart"/>
      <w:r>
        <w:rPr>
          <w:rFonts w:ascii="Consolas" w:hAnsi="Consolas" w:cs="Courier New"/>
          <w:color w:val="006666"/>
          <w:sz w:val="17"/>
          <w:szCs w:val="17"/>
        </w:rPr>
        <w:t>0.03300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2.518</w:t>
      </w:r>
      <w:r>
        <w:rPr>
          <w:rFonts w:ascii="Consolas" w:hAnsi="Consolas" w:cs="Courier New"/>
          <w:color w:val="000000"/>
          <w:sz w:val="17"/>
          <w:szCs w:val="17"/>
        </w:rPr>
        <w:t xml:space="preserve"> </w:t>
      </w:r>
      <w:r>
        <w:rPr>
          <w:rFonts w:ascii="Consolas" w:hAnsi="Consolas" w:cs="Courier New"/>
          <w:color w:val="006666"/>
          <w:sz w:val="17"/>
          <w:szCs w:val="17"/>
        </w:rPr>
        <w:t>0.013222</w:t>
      </w:r>
      <w:r>
        <w:rPr>
          <w:rFonts w:ascii="Consolas" w:hAnsi="Consolas" w:cs="Courier New"/>
          <w:color w:val="000000"/>
          <w:sz w:val="17"/>
          <w:szCs w:val="17"/>
        </w:rPr>
        <w:t xml:space="preserve"> </w:t>
      </w:r>
      <w:r>
        <w:rPr>
          <w:rFonts w:ascii="Consolas" w:hAnsi="Consolas" w:cs="Courier New"/>
          <w:color w:val="666600"/>
          <w:sz w:val="17"/>
          <w:szCs w:val="17"/>
        </w:rPr>
        <w:t>*</w:t>
      </w:r>
    </w:p>
    <w:p w14:paraId="4F1A7DA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LEUK         </w:t>
      </w:r>
      <w:r>
        <w:rPr>
          <w:rFonts w:ascii="Consolas" w:hAnsi="Consolas" w:cs="Courier New"/>
          <w:color w:val="006666"/>
          <w:sz w:val="17"/>
          <w:szCs w:val="17"/>
        </w:rPr>
        <w:t>0.08699</w:t>
      </w:r>
      <w:r>
        <w:rPr>
          <w:rFonts w:ascii="Consolas" w:hAnsi="Consolas" w:cs="Courier New"/>
          <w:color w:val="000000"/>
          <w:sz w:val="17"/>
          <w:szCs w:val="17"/>
        </w:rPr>
        <w:t xml:space="preserve">    </w:t>
      </w:r>
      <w:r>
        <w:rPr>
          <w:rFonts w:ascii="Consolas" w:hAnsi="Consolas" w:cs="Courier New"/>
          <w:color w:val="006666"/>
          <w:sz w:val="17"/>
          <w:szCs w:val="17"/>
        </w:rPr>
        <w:t>0.03468</w:t>
      </w:r>
      <w:r>
        <w:rPr>
          <w:rFonts w:ascii="Consolas" w:hAnsi="Consolas" w:cs="Courier New"/>
          <w:color w:val="000000"/>
          <w:sz w:val="17"/>
          <w:szCs w:val="17"/>
        </w:rPr>
        <w:t xml:space="preserve">   </w:t>
      </w:r>
      <w:r>
        <w:rPr>
          <w:rFonts w:ascii="Consolas" w:hAnsi="Consolas" w:cs="Courier New"/>
          <w:color w:val="006666"/>
          <w:sz w:val="17"/>
          <w:szCs w:val="17"/>
        </w:rPr>
        <w:t>2.508</w:t>
      </w:r>
      <w:r>
        <w:rPr>
          <w:rFonts w:ascii="Consolas" w:hAnsi="Consolas" w:cs="Courier New"/>
          <w:color w:val="000000"/>
          <w:sz w:val="17"/>
          <w:szCs w:val="17"/>
        </w:rPr>
        <w:t xml:space="preserve"> </w:t>
      </w:r>
      <w:r>
        <w:rPr>
          <w:rFonts w:ascii="Consolas" w:hAnsi="Consolas" w:cs="Courier New"/>
          <w:color w:val="006666"/>
          <w:sz w:val="17"/>
          <w:szCs w:val="17"/>
        </w:rPr>
        <w:t>0.013578</w:t>
      </w:r>
      <w:r>
        <w:rPr>
          <w:rFonts w:ascii="Consolas" w:hAnsi="Consolas" w:cs="Courier New"/>
          <w:color w:val="000000"/>
          <w:sz w:val="17"/>
          <w:szCs w:val="17"/>
        </w:rPr>
        <w:t xml:space="preserve"> </w:t>
      </w:r>
      <w:r>
        <w:rPr>
          <w:rFonts w:ascii="Consolas" w:hAnsi="Consolas" w:cs="Courier New"/>
          <w:color w:val="666600"/>
          <w:sz w:val="17"/>
          <w:szCs w:val="17"/>
        </w:rPr>
        <w:t>*</w:t>
      </w:r>
    </w:p>
    <w:p w14:paraId="46540DA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0.23414</w:t>
      </w:r>
      <w:r>
        <w:rPr>
          <w:rFonts w:ascii="Consolas" w:hAnsi="Consolas" w:cs="Courier New"/>
          <w:color w:val="000000"/>
          <w:sz w:val="17"/>
          <w:szCs w:val="17"/>
        </w:rPr>
        <w:t xml:space="preserve">    </w:t>
      </w:r>
      <w:proofErr w:type="gramStart"/>
      <w:r>
        <w:rPr>
          <w:rFonts w:ascii="Consolas" w:hAnsi="Consolas" w:cs="Courier New"/>
          <w:color w:val="006666"/>
          <w:sz w:val="17"/>
          <w:szCs w:val="17"/>
        </w:rPr>
        <w:t>0.09639</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2.429</w:t>
      </w:r>
      <w:r>
        <w:rPr>
          <w:rFonts w:ascii="Consolas" w:hAnsi="Consolas" w:cs="Courier New"/>
          <w:color w:val="000000"/>
          <w:sz w:val="17"/>
          <w:szCs w:val="17"/>
        </w:rPr>
        <w:t xml:space="preserve"> </w:t>
      </w:r>
      <w:r>
        <w:rPr>
          <w:rFonts w:ascii="Consolas" w:hAnsi="Consolas" w:cs="Courier New"/>
          <w:color w:val="006666"/>
          <w:sz w:val="17"/>
          <w:szCs w:val="17"/>
        </w:rPr>
        <w:t>0.016746</w:t>
      </w:r>
      <w:r>
        <w:rPr>
          <w:rFonts w:ascii="Consolas" w:hAnsi="Consolas" w:cs="Courier New"/>
          <w:color w:val="000000"/>
          <w:sz w:val="17"/>
          <w:szCs w:val="17"/>
        </w:rPr>
        <w:t xml:space="preserve"> </w:t>
      </w:r>
      <w:r>
        <w:rPr>
          <w:rFonts w:ascii="Consolas" w:hAnsi="Consolas" w:cs="Courier New"/>
          <w:color w:val="666600"/>
          <w:sz w:val="17"/>
          <w:szCs w:val="17"/>
        </w:rPr>
        <w:t>*</w:t>
      </w:r>
    </w:p>
    <w:p w14:paraId="219D3F5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3.05176</w:t>
      </w:r>
      <w:r>
        <w:rPr>
          <w:rFonts w:ascii="Consolas" w:hAnsi="Consolas" w:cs="Courier New"/>
          <w:color w:val="000000"/>
          <w:sz w:val="17"/>
          <w:szCs w:val="17"/>
        </w:rPr>
        <w:t xml:space="preserve">    </w:t>
      </w:r>
      <w:r>
        <w:rPr>
          <w:rFonts w:ascii="Consolas" w:hAnsi="Consolas" w:cs="Courier New"/>
          <w:color w:val="006666"/>
          <w:sz w:val="17"/>
          <w:szCs w:val="17"/>
        </w:rPr>
        <w:t>0.46241</w:t>
      </w:r>
      <w:r>
        <w:rPr>
          <w:rFonts w:ascii="Consolas" w:hAnsi="Consolas" w:cs="Courier New"/>
          <w:color w:val="000000"/>
          <w:sz w:val="17"/>
          <w:szCs w:val="17"/>
        </w:rPr>
        <w:t xml:space="preserve">   </w:t>
      </w:r>
      <w:r>
        <w:rPr>
          <w:rFonts w:ascii="Consolas" w:hAnsi="Consolas" w:cs="Courier New"/>
          <w:color w:val="006666"/>
          <w:sz w:val="17"/>
          <w:szCs w:val="17"/>
        </w:rPr>
        <w:t>6.600</w:t>
      </w:r>
      <w:r>
        <w:rPr>
          <w:rFonts w:ascii="Consolas" w:hAnsi="Consolas" w:cs="Courier New"/>
          <w:color w:val="000000"/>
          <w:sz w:val="17"/>
          <w:szCs w:val="17"/>
        </w:rPr>
        <w:t xml:space="preserve"> </w:t>
      </w:r>
      <w:r>
        <w:rPr>
          <w:rFonts w:ascii="Consolas" w:hAnsi="Consolas" w:cs="Courier New"/>
          <w:color w:val="006666"/>
          <w:sz w:val="17"/>
          <w:szCs w:val="17"/>
        </w:rPr>
        <w:t>1.46e-09</w:t>
      </w:r>
      <w:r>
        <w:rPr>
          <w:rFonts w:ascii="Consolas" w:hAnsi="Consolas" w:cs="Courier New"/>
          <w:color w:val="000000"/>
          <w:sz w:val="17"/>
          <w:szCs w:val="17"/>
        </w:rPr>
        <w:t xml:space="preserve"> </w:t>
      </w:r>
      <w:r>
        <w:rPr>
          <w:rFonts w:ascii="Consolas" w:hAnsi="Consolas" w:cs="Courier New"/>
          <w:color w:val="666600"/>
          <w:sz w:val="17"/>
          <w:szCs w:val="17"/>
        </w:rPr>
        <w:t>***</w:t>
      </w:r>
    </w:p>
    <w:p w14:paraId="289323B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AMYLOIDBIND </w:t>
      </w:r>
      <w:r>
        <w:rPr>
          <w:rFonts w:ascii="Consolas" w:hAnsi="Consolas" w:cs="Courier New"/>
          <w:color w:val="666600"/>
          <w:sz w:val="17"/>
          <w:szCs w:val="17"/>
        </w:rPr>
        <w:t>-</w:t>
      </w:r>
      <w:r>
        <w:rPr>
          <w:rFonts w:ascii="Consolas" w:hAnsi="Consolas" w:cs="Courier New"/>
          <w:color w:val="006666"/>
          <w:sz w:val="17"/>
          <w:szCs w:val="17"/>
        </w:rPr>
        <w:t>0.92336</w:t>
      </w:r>
      <w:r>
        <w:rPr>
          <w:rFonts w:ascii="Consolas" w:hAnsi="Consolas" w:cs="Courier New"/>
          <w:color w:val="000000"/>
          <w:sz w:val="17"/>
          <w:szCs w:val="17"/>
        </w:rPr>
        <w:t xml:space="preserve">    </w:t>
      </w:r>
      <w:proofErr w:type="gramStart"/>
      <w:r>
        <w:rPr>
          <w:rFonts w:ascii="Consolas" w:hAnsi="Consolas" w:cs="Courier New"/>
          <w:color w:val="006666"/>
          <w:sz w:val="17"/>
          <w:szCs w:val="17"/>
        </w:rPr>
        <w:t>0.26770</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6666"/>
          <w:sz w:val="17"/>
          <w:szCs w:val="17"/>
        </w:rPr>
        <w:t>3.449</w:t>
      </w:r>
      <w:r>
        <w:rPr>
          <w:rFonts w:ascii="Consolas" w:hAnsi="Consolas" w:cs="Courier New"/>
          <w:color w:val="000000"/>
          <w:sz w:val="17"/>
          <w:szCs w:val="17"/>
        </w:rPr>
        <w:t xml:space="preserve"> </w:t>
      </w:r>
      <w:r>
        <w:rPr>
          <w:rFonts w:ascii="Consolas" w:hAnsi="Consolas" w:cs="Courier New"/>
          <w:color w:val="006666"/>
          <w:sz w:val="17"/>
          <w:szCs w:val="17"/>
        </w:rPr>
        <w:t>0.000796</w:t>
      </w:r>
      <w:r>
        <w:rPr>
          <w:rFonts w:ascii="Consolas" w:hAnsi="Consolas" w:cs="Courier New"/>
          <w:color w:val="000000"/>
          <w:sz w:val="17"/>
          <w:szCs w:val="17"/>
        </w:rPr>
        <w:t xml:space="preserve"> </w:t>
      </w:r>
      <w:r>
        <w:rPr>
          <w:rFonts w:ascii="Consolas" w:hAnsi="Consolas" w:cs="Courier New"/>
          <w:color w:val="666600"/>
          <w:sz w:val="17"/>
          <w:szCs w:val="17"/>
        </w:rPr>
        <w:t>***</w:t>
      </w:r>
    </w:p>
    <w:p w14:paraId="2FCD6DF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77011BD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096B3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306DEA5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0.8717</w:t>
      </w:r>
      <w:r>
        <w:rPr>
          <w:rFonts w:ascii="Consolas" w:hAnsi="Consolas" w:cs="Courier New"/>
          <w:color w:val="000000"/>
          <w:sz w:val="17"/>
          <w:szCs w:val="17"/>
        </w:rPr>
        <w:t xml:space="preserve"> on </w:t>
      </w:r>
      <w:r>
        <w:rPr>
          <w:rFonts w:ascii="Consolas" w:hAnsi="Consolas" w:cs="Courier New"/>
          <w:color w:val="006666"/>
          <w:sz w:val="17"/>
          <w:szCs w:val="17"/>
        </w:rPr>
        <w:t>111</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03C2BBC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0.5673</w:t>
      </w:r>
    </w:p>
    <w:p w14:paraId="6C06B9EC" w14:textId="3F3BE0E8"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16.86</w:t>
      </w:r>
      <w:r>
        <w:rPr>
          <w:rFonts w:ascii="Consolas" w:hAnsi="Consolas" w:cs="Courier New"/>
          <w:color w:val="000000"/>
          <w:sz w:val="17"/>
          <w:szCs w:val="17"/>
        </w:rPr>
        <w:t xml:space="preserve"> on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111</w:t>
      </w:r>
      <w:r>
        <w:rPr>
          <w:rFonts w:ascii="Consolas" w:hAnsi="Consolas" w:cs="Courier New"/>
          <w:color w:val="000000"/>
          <w:sz w:val="17"/>
          <w:szCs w:val="17"/>
        </w:rPr>
        <w:t xml:space="preserve"> </w:t>
      </w:r>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 xml:space="preserve">  p</w:t>
      </w:r>
      <w:proofErr w:type="gramEnd"/>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2.2e-16</w:t>
      </w:r>
    </w:p>
    <w:p w14:paraId="77E5B8EF" w14:textId="77777777" w:rsidR="00590BDE" w:rsidRDefault="00590BDE">
      <w:pPr>
        <w:rPr>
          <w:b/>
          <w:bCs/>
        </w:rPr>
      </w:pPr>
    </w:p>
    <w:p w14:paraId="33988739" w14:textId="3C97F673" w:rsidR="0048217F" w:rsidRDefault="0048217F" w:rsidP="0048217F">
      <w:r w:rsidRPr="0048217F">
        <w:t xml:space="preserve">In the memory model, muscle strength (MUSCLE), physical performance (SPPB), and hippocampal volume (HIPPOVOL) were found to have significant positive associations with memory scores, indicating that greater muscle strength, physical capability, and hippocampal </w:t>
      </w:r>
      <w:r w:rsidRPr="0048217F">
        <w:lastRenderedPageBreak/>
        <w:t>volume may contribute to improved memory. In contrast, amyloid beta binding (AMYLOIDBIND) and white matter hyperintensity volume (WMHVOL) showed significant negative associations with memory, suggesting a potential link to memory decline.</w:t>
      </w:r>
    </w:p>
    <w:p w14:paraId="17439180" w14:textId="77777777" w:rsidR="0048217F" w:rsidRPr="0048217F" w:rsidRDefault="0048217F" w:rsidP="0048217F"/>
    <w:p w14:paraId="7D8862CE" w14:textId="77777777" w:rsidR="0048217F" w:rsidRDefault="0048217F" w:rsidP="0048217F">
      <w:r w:rsidRPr="0048217F">
        <w:t>In the executive function model, MUSCLE, SPPB, and HIPPOVOL also showed significant positive effects, suggesting that these physiological characteristics not only influence memory but are also strongly associated with improvements in executive function. Additionally, WMHVOL and MNA (Mini Nutritional Assessment) were significant in this model, highlighting the role of white matter changes and nutritional status in executive function.</w:t>
      </w:r>
    </w:p>
    <w:p w14:paraId="0591C6A5" w14:textId="77777777" w:rsidR="0048217F" w:rsidRPr="0048217F" w:rsidRDefault="0048217F" w:rsidP="0048217F"/>
    <w:p w14:paraId="74437584" w14:textId="77777777" w:rsidR="0048217F" w:rsidRDefault="0048217F" w:rsidP="0048217F">
      <w:r w:rsidRPr="0048217F">
        <w:t>In the processing speed model, beyond the previously mentioned factors, CERAD (Clinical Dementia Rating) was positively associated with processing speed, while WMHVOL and AMYLOIDBIND again showed significant negative associations, indicating their potential contribution to processing speed decline. Glycated hemoglobin (HBA1C) and body mass index (BMI) were also positively associated with processing speed, suggesting that metabolic factors may play a role in cognitive speed.</w:t>
      </w:r>
    </w:p>
    <w:p w14:paraId="3D1E99B6" w14:textId="77777777" w:rsidR="0048217F" w:rsidRPr="0048217F" w:rsidRDefault="0048217F" w:rsidP="0048217F"/>
    <w:p w14:paraId="5B002C62" w14:textId="77777777" w:rsidR="0048217F" w:rsidRPr="0048217F" w:rsidRDefault="0048217F" w:rsidP="0048217F">
      <w:r w:rsidRPr="0048217F">
        <w:t>These analyses highlight the complex interplay of physiological, structural, and metabolic factors influencing cognitive function in older adults. The adjusted R² for the memory model was 0.4872, 0.2497 for the executive function model, and 0.5673 for the processing speed model, suggesting that these variables have the highest explanatory power in processing speed and the lowest in executive function.</w:t>
      </w:r>
    </w:p>
    <w:p w14:paraId="59F1576A" w14:textId="676A31F1" w:rsidR="0048217F" w:rsidRDefault="0048217F">
      <w:pPr>
        <w:rPr>
          <w:b/>
          <w:bCs/>
        </w:rPr>
      </w:pPr>
    </w:p>
    <w:p w14:paraId="694DB44A" w14:textId="77777777" w:rsidR="004A6E6E" w:rsidRDefault="004A6E6E">
      <w:pPr>
        <w:rPr>
          <w:b/>
          <w:bCs/>
        </w:rPr>
      </w:pPr>
    </w:p>
    <w:p w14:paraId="5BD6670C" w14:textId="77777777" w:rsidR="004A6E6E" w:rsidRDefault="004A6E6E">
      <w:pPr>
        <w:rPr>
          <w:b/>
          <w:bCs/>
        </w:rPr>
      </w:pPr>
    </w:p>
    <w:p w14:paraId="59DCE9AA" w14:textId="77777777" w:rsidR="004A6E6E" w:rsidRDefault="004A6E6E">
      <w:pPr>
        <w:rPr>
          <w:b/>
          <w:bCs/>
        </w:rPr>
      </w:pPr>
    </w:p>
    <w:p w14:paraId="27EABF76" w14:textId="77777777" w:rsidR="004A6E6E" w:rsidRDefault="004A6E6E">
      <w:pPr>
        <w:rPr>
          <w:b/>
          <w:bCs/>
        </w:rPr>
      </w:pPr>
    </w:p>
    <w:p w14:paraId="204A43E6" w14:textId="77777777" w:rsidR="004A6E6E" w:rsidRDefault="004A6E6E">
      <w:pPr>
        <w:rPr>
          <w:b/>
          <w:bCs/>
        </w:rPr>
      </w:pPr>
    </w:p>
    <w:p w14:paraId="2A9C8D70" w14:textId="77777777" w:rsidR="004A6E6E" w:rsidRDefault="004A6E6E">
      <w:pPr>
        <w:rPr>
          <w:b/>
          <w:bCs/>
        </w:rPr>
      </w:pPr>
    </w:p>
    <w:p w14:paraId="122C12D0" w14:textId="77777777" w:rsidR="004A6E6E" w:rsidRDefault="004A6E6E">
      <w:pPr>
        <w:rPr>
          <w:b/>
          <w:bCs/>
        </w:rPr>
      </w:pPr>
    </w:p>
    <w:p w14:paraId="378C86DC" w14:textId="77777777" w:rsidR="004A6E6E" w:rsidRDefault="004A6E6E">
      <w:pPr>
        <w:rPr>
          <w:b/>
          <w:bCs/>
        </w:rPr>
      </w:pPr>
    </w:p>
    <w:p w14:paraId="1C96FED8" w14:textId="77777777" w:rsidR="004A6E6E" w:rsidRDefault="004A6E6E">
      <w:pPr>
        <w:rPr>
          <w:b/>
          <w:bCs/>
        </w:rPr>
      </w:pPr>
    </w:p>
    <w:p w14:paraId="1B5D173E" w14:textId="77777777" w:rsidR="004A6E6E" w:rsidRDefault="004A6E6E">
      <w:pPr>
        <w:rPr>
          <w:b/>
          <w:bCs/>
        </w:rPr>
      </w:pPr>
    </w:p>
    <w:p w14:paraId="146E6B12" w14:textId="77777777" w:rsidR="004A6E6E" w:rsidRDefault="004A6E6E">
      <w:pPr>
        <w:rPr>
          <w:b/>
          <w:bCs/>
        </w:rPr>
      </w:pPr>
    </w:p>
    <w:p w14:paraId="212951B5" w14:textId="77777777" w:rsidR="004A6E6E" w:rsidRDefault="004A6E6E">
      <w:pPr>
        <w:rPr>
          <w:b/>
          <w:bCs/>
        </w:rPr>
      </w:pPr>
    </w:p>
    <w:p w14:paraId="5F7836ED" w14:textId="77777777" w:rsidR="004A6E6E" w:rsidRDefault="004A6E6E">
      <w:pPr>
        <w:rPr>
          <w:b/>
          <w:bCs/>
        </w:rPr>
      </w:pPr>
    </w:p>
    <w:p w14:paraId="2A97236D" w14:textId="77777777" w:rsidR="004A6E6E" w:rsidRDefault="004A6E6E">
      <w:pPr>
        <w:rPr>
          <w:b/>
          <w:bCs/>
        </w:rPr>
      </w:pPr>
    </w:p>
    <w:p w14:paraId="6C4A2753" w14:textId="77777777" w:rsidR="004A6E6E" w:rsidRDefault="004A6E6E">
      <w:pPr>
        <w:rPr>
          <w:b/>
          <w:bCs/>
        </w:rPr>
      </w:pPr>
    </w:p>
    <w:p w14:paraId="12F9D46A" w14:textId="77777777" w:rsidR="004A6E6E" w:rsidRDefault="004A6E6E">
      <w:pPr>
        <w:rPr>
          <w:b/>
          <w:bCs/>
        </w:rPr>
      </w:pPr>
    </w:p>
    <w:p w14:paraId="3A2F7E40" w14:textId="77777777" w:rsidR="004A6E6E" w:rsidRDefault="004A6E6E">
      <w:pPr>
        <w:rPr>
          <w:b/>
          <w:bCs/>
        </w:rPr>
      </w:pPr>
    </w:p>
    <w:p w14:paraId="0539A277" w14:textId="77777777" w:rsidR="004A6E6E" w:rsidRDefault="004A6E6E">
      <w:pPr>
        <w:rPr>
          <w:b/>
          <w:bCs/>
        </w:rPr>
      </w:pPr>
    </w:p>
    <w:p w14:paraId="04B66F7F" w14:textId="77777777" w:rsidR="004A6E6E" w:rsidRDefault="004A6E6E">
      <w:pPr>
        <w:rPr>
          <w:b/>
          <w:bCs/>
        </w:rPr>
      </w:pPr>
    </w:p>
    <w:p w14:paraId="5E613CEE" w14:textId="77777777" w:rsidR="004A6E6E" w:rsidRDefault="004A6E6E">
      <w:pPr>
        <w:rPr>
          <w:b/>
          <w:bCs/>
        </w:rPr>
      </w:pPr>
    </w:p>
    <w:p w14:paraId="5B94B65C" w14:textId="77777777" w:rsidR="004A6E6E" w:rsidRDefault="004A6E6E">
      <w:pPr>
        <w:rPr>
          <w:b/>
          <w:bCs/>
        </w:rPr>
      </w:pPr>
    </w:p>
    <w:p w14:paraId="684A08A4" w14:textId="77777777" w:rsidR="004A6E6E" w:rsidRDefault="004A6E6E">
      <w:pPr>
        <w:rPr>
          <w:b/>
          <w:bCs/>
        </w:rPr>
      </w:pPr>
    </w:p>
    <w:p w14:paraId="0C9785BF" w14:textId="77777777" w:rsidR="004A6E6E" w:rsidRDefault="004A6E6E">
      <w:pPr>
        <w:rPr>
          <w:b/>
          <w:bCs/>
        </w:rPr>
      </w:pPr>
    </w:p>
    <w:p w14:paraId="184592C9" w14:textId="77777777" w:rsidR="004A6E6E" w:rsidRPr="0048217F" w:rsidRDefault="004A6E6E">
      <w:pPr>
        <w:rPr>
          <w:b/>
          <w:bCs/>
        </w:rPr>
      </w:pPr>
    </w:p>
    <w:p w14:paraId="176F4AA1" w14:textId="59178F6A" w:rsidR="00E72C51" w:rsidRPr="00E72C51" w:rsidRDefault="00E72C51">
      <w:pPr>
        <w:rPr>
          <w:b/>
          <w:bCs/>
        </w:rPr>
      </w:pPr>
      <w:r w:rsidRPr="00E72C51">
        <w:rPr>
          <w:rFonts w:hint="eastAsia"/>
          <w:b/>
          <w:bCs/>
        </w:rPr>
        <w:t>Task 2</w:t>
      </w:r>
    </w:p>
    <w:p w14:paraId="6FB6FBA2" w14:textId="3B6A2946" w:rsidR="00E72C51" w:rsidRDefault="00E72C51" w:rsidP="00E72C51">
      <w:r w:rsidRPr="00E72C51">
        <w:t xml:space="preserve">First, a scatter plot (Figure 2.1) was generated to provide an overview of the dataset. The plot illustrates a positive correlation between </w:t>
      </w:r>
      <w:proofErr w:type="spellStart"/>
      <w:r w:rsidRPr="00E72C51">
        <w:t>DV_Amyloid</w:t>
      </w:r>
      <w:proofErr w:type="spellEnd"/>
      <w:r w:rsidRPr="00E72C51">
        <w:t xml:space="preserve"> (Amy) and Age, indicating that as Age increases, </w:t>
      </w:r>
      <w:proofErr w:type="spellStart"/>
      <w:r w:rsidRPr="00E72C51">
        <w:t>DV_Amyloid</w:t>
      </w:r>
      <w:proofErr w:type="spellEnd"/>
      <w:r w:rsidRPr="00E72C51">
        <w:t xml:space="preserve"> values tend to rise as well. </w:t>
      </w:r>
    </w:p>
    <w:p w14:paraId="39E8C568" w14:textId="09BECFF0" w:rsidR="00284825" w:rsidRDefault="002B7F5E" w:rsidP="002B7F5E">
      <w:pPr>
        <w:jc w:val="center"/>
        <w:rPr>
          <w:rFonts w:hint="eastAsia"/>
        </w:rPr>
      </w:pPr>
      <w:r>
        <w:rPr>
          <w:noProof/>
        </w:rPr>
        <w:drawing>
          <wp:inline distT="0" distB="0" distL="0" distR="0" wp14:anchorId="725E1C82" wp14:editId="1EFBFDA2">
            <wp:extent cx="4735983" cy="3018312"/>
            <wp:effectExtent l="0" t="0" r="0" b="0"/>
            <wp:docPr id="73547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5457" cy="3037096"/>
                    </a:xfrm>
                    <a:prstGeom prst="rect">
                      <a:avLst/>
                    </a:prstGeom>
                    <a:noFill/>
                  </pic:spPr>
                </pic:pic>
              </a:graphicData>
            </a:graphic>
          </wp:inline>
        </w:drawing>
      </w:r>
    </w:p>
    <w:p w14:paraId="68AD4AF3" w14:textId="67D8C362" w:rsidR="00284825" w:rsidRDefault="00E72C51" w:rsidP="00284825">
      <w:pPr>
        <w:jc w:val="center"/>
      </w:pPr>
      <w:r>
        <w:t>F</w:t>
      </w:r>
      <w:r>
        <w:rPr>
          <w:rFonts w:hint="eastAsia"/>
        </w:rPr>
        <w:t xml:space="preserve">igure 2.1 </w:t>
      </w:r>
      <w:r w:rsidR="00284825">
        <w:rPr>
          <w:rFonts w:hint="eastAsia"/>
        </w:rPr>
        <w:t>Scatter plot</w:t>
      </w:r>
      <w:r>
        <w:rPr>
          <w:rFonts w:hint="eastAsia"/>
        </w:rPr>
        <w:t xml:space="preserve"> of the original dataset</w:t>
      </w:r>
    </w:p>
    <w:p w14:paraId="1FED692C" w14:textId="77777777" w:rsidR="00E72C51" w:rsidRDefault="00E72C51" w:rsidP="00E72C51"/>
    <w:p w14:paraId="4066F54F" w14:textId="426A3C68" w:rsidR="00E72C51" w:rsidRDefault="00E72C51" w:rsidP="002B7F5E">
      <w:pPr>
        <w:rPr>
          <w:rFonts w:hint="eastAsia"/>
        </w:rPr>
      </w:pPr>
      <w:r w:rsidRPr="00E72C51">
        <w:t>The trend observed in Figure 2.</w:t>
      </w:r>
      <w:r w:rsidR="002B7F5E">
        <w:rPr>
          <w:rFonts w:hint="eastAsia"/>
        </w:rPr>
        <w:t>1</w:t>
      </w:r>
      <w:r w:rsidRPr="00E72C51">
        <w:t xml:space="preserve"> appears to be linear; therefore, we initially employed a linear model for our analysis.</w:t>
      </w:r>
      <w:r w:rsidR="002B7F5E">
        <w:rPr>
          <w:rFonts w:hint="eastAsia"/>
        </w:rPr>
        <w:t xml:space="preserve"> </w:t>
      </w:r>
      <w:r w:rsidR="002E103F">
        <w:rPr>
          <w:rFonts w:hint="eastAsia"/>
        </w:rPr>
        <w:t xml:space="preserve">The </w:t>
      </w:r>
      <w:r w:rsidR="002E103F" w:rsidRPr="002E103F">
        <w:t>Adjusted R-squared</w:t>
      </w:r>
      <w:r w:rsidR="002E103F">
        <w:rPr>
          <w:rFonts w:hint="eastAsia"/>
        </w:rPr>
        <w:t xml:space="preserve"> of the linear model is </w:t>
      </w:r>
      <w:r w:rsidR="002E103F" w:rsidRPr="002E103F">
        <w:t>0.9253</w:t>
      </w:r>
      <w:r w:rsidR="002E103F">
        <w:rPr>
          <w:rFonts w:hint="eastAsia"/>
        </w:rPr>
        <w:t xml:space="preserve"> and the</w:t>
      </w:r>
      <w:r w:rsidRPr="00E72C51">
        <w:t xml:space="preserve"> regression </w:t>
      </w:r>
      <w:r w:rsidR="002E103F">
        <w:rPr>
          <w:rFonts w:hint="eastAsia"/>
        </w:rPr>
        <w:t>result is shown in figure 2.2</w:t>
      </w:r>
      <w:r w:rsidR="002B7F5E">
        <w:rPr>
          <w:rFonts w:hint="eastAsia"/>
        </w:rPr>
        <w:t>.</w:t>
      </w:r>
    </w:p>
    <w:p w14:paraId="2B28229B" w14:textId="1B5EE50C" w:rsidR="002B7F5E" w:rsidRDefault="002B7F5E" w:rsidP="00E72C51">
      <w:pPr>
        <w:jc w:val="center"/>
        <w:rPr>
          <w:rFonts w:hint="eastAsia"/>
        </w:rPr>
      </w:pPr>
      <w:r>
        <w:rPr>
          <w:noProof/>
        </w:rPr>
        <w:drawing>
          <wp:inline distT="0" distB="0" distL="0" distR="0" wp14:anchorId="6836C7C8" wp14:editId="2364ADDD">
            <wp:extent cx="4426585" cy="2821129"/>
            <wp:effectExtent l="0" t="0" r="0" b="0"/>
            <wp:docPr id="15437671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8727" cy="2835240"/>
                    </a:xfrm>
                    <a:prstGeom prst="rect">
                      <a:avLst/>
                    </a:prstGeom>
                    <a:noFill/>
                  </pic:spPr>
                </pic:pic>
              </a:graphicData>
            </a:graphic>
          </wp:inline>
        </w:drawing>
      </w:r>
    </w:p>
    <w:p w14:paraId="2ED91D7C" w14:textId="1393996A" w:rsidR="00E72C51" w:rsidRDefault="00E72C51" w:rsidP="00E72C51">
      <w:pPr>
        <w:jc w:val="center"/>
      </w:pPr>
      <w:r>
        <w:rPr>
          <w:rFonts w:hint="eastAsia"/>
        </w:rPr>
        <w:t>Figure 2.</w:t>
      </w:r>
      <w:r w:rsidR="00D5388B">
        <w:rPr>
          <w:rFonts w:hint="eastAsia"/>
        </w:rPr>
        <w:t>2</w:t>
      </w:r>
      <w:r>
        <w:rPr>
          <w:rFonts w:hint="eastAsia"/>
        </w:rPr>
        <w:t xml:space="preserve"> regression line &amp; original data</w:t>
      </w:r>
    </w:p>
    <w:p w14:paraId="3E018C1D" w14:textId="77777777" w:rsidR="00E72C51" w:rsidRDefault="00E72C51" w:rsidP="002B7F5E">
      <w:pPr>
        <w:rPr>
          <w:rFonts w:hint="eastAsia"/>
        </w:rPr>
      </w:pPr>
    </w:p>
    <w:p w14:paraId="0B9A10E0" w14:textId="77777777" w:rsidR="00E72C51" w:rsidRDefault="00E72C51" w:rsidP="00E72C51">
      <w:r w:rsidRPr="00E72C51">
        <w:t>To evaluate the model, we analyzed the residuals versus fitted values plot and assessed the normality of the residuals.</w:t>
      </w:r>
    </w:p>
    <w:p w14:paraId="2DA94441" w14:textId="0E1993D4" w:rsidR="00E72C51" w:rsidRDefault="00D5388B" w:rsidP="00E72C51">
      <w:pPr>
        <w:jc w:val="center"/>
      </w:pPr>
      <w:r>
        <w:rPr>
          <w:noProof/>
        </w:rPr>
        <w:drawing>
          <wp:inline distT="0" distB="0" distL="0" distR="0" wp14:anchorId="0E82CCF0" wp14:editId="2DD89050">
            <wp:extent cx="4360545" cy="2779041"/>
            <wp:effectExtent l="0" t="0" r="0" b="0"/>
            <wp:docPr id="7606406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4470" cy="2800662"/>
                    </a:xfrm>
                    <a:prstGeom prst="rect">
                      <a:avLst/>
                    </a:prstGeom>
                    <a:noFill/>
                  </pic:spPr>
                </pic:pic>
              </a:graphicData>
            </a:graphic>
          </wp:inline>
        </w:drawing>
      </w:r>
    </w:p>
    <w:p w14:paraId="17BF2627" w14:textId="30C454A2" w:rsidR="00E72C51" w:rsidRDefault="00E72C51" w:rsidP="00E72C51">
      <w:pPr>
        <w:jc w:val="center"/>
      </w:pPr>
      <w:r>
        <w:rPr>
          <w:rFonts w:hint="eastAsia"/>
        </w:rPr>
        <w:t>Figure 2.</w:t>
      </w:r>
      <w:r w:rsidR="00D5388B">
        <w:rPr>
          <w:rFonts w:hint="eastAsia"/>
        </w:rPr>
        <w:t>3</w:t>
      </w:r>
      <w:r>
        <w:rPr>
          <w:rFonts w:hint="eastAsia"/>
        </w:rPr>
        <w:t xml:space="preserve"> residuals value vs fitted value</w:t>
      </w:r>
    </w:p>
    <w:p w14:paraId="43992956" w14:textId="77777777" w:rsidR="00E72C51" w:rsidRDefault="00E72C51" w:rsidP="00E72C51">
      <w:pPr>
        <w:jc w:val="center"/>
      </w:pPr>
    </w:p>
    <w:p w14:paraId="5A95A510" w14:textId="30E83E56" w:rsidR="00E72C51" w:rsidRDefault="00D5388B" w:rsidP="00E72C51">
      <w:pPr>
        <w:jc w:val="center"/>
      </w:pPr>
      <w:r>
        <w:rPr>
          <w:noProof/>
        </w:rPr>
        <w:drawing>
          <wp:inline distT="0" distB="0" distL="0" distR="0" wp14:anchorId="5FB772DE" wp14:editId="7F63D14A">
            <wp:extent cx="4492601" cy="2863201"/>
            <wp:effectExtent l="0" t="0" r="0" b="0"/>
            <wp:docPr id="5006793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2030" cy="2894703"/>
                    </a:xfrm>
                    <a:prstGeom prst="rect">
                      <a:avLst/>
                    </a:prstGeom>
                    <a:noFill/>
                  </pic:spPr>
                </pic:pic>
              </a:graphicData>
            </a:graphic>
          </wp:inline>
        </w:drawing>
      </w:r>
    </w:p>
    <w:p w14:paraId="7DC0C334" w14:textId="26B5FA8B" w:rsidR="00E72C51" w:rsidRDefault="00E72C51" w:rsidP="00E72C51">
      <w:pPr>
        <w:jc w:val="center"/>
      </w:pPr>
      <w:r>
        <w:rPr>
          <w:rFonts w:hint="eastAsia"/>
        </w:rPr>
        <w:t>Figure 2.</w:t>
      </w:r>
      <w:r w:rsidR="00D5388B">
        <w:rPr>
          <w:rFonts w:hint="eastAsia"/>
        </w:rPr>
        <w:t>4</w:t>
      </w:r>
      <w:r>
        <w:rPr>
          <w:rFonts w:hint="eastAsia"/>
        </w:rPr>
        <w:t xml:space="preserve"> Q-Q plot</w:t>
      </w:r>
    </w:p>
    <w:p w14:paraId="5CF70A6E" w14:textId="77777777" w:rsidR="00D5388B" w:rsidRDefault="00D5388B" w:rsidP="00E72C51">
      <w:pPr>
        <w:jc w:val="center"/>
      </w:pPr>
    </w:p>
    <w:p w14:paraId="7A2794B6"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proofErr w:type="spellStart"/>
      <w:r>
        <w:rPr>
          <w:rFonts w:ascii="Verdana" w:hAnsi="Verdana" w:cs="Courier New"/>
          <w:color w:val="000000"/>
          <w:sz w:val="17"/>
          <w:szCs w:val="17"/>
        </w:rPr>
        <w:t>merged_data$residual_linear</w:t>
      </w:r>
      <w:proofErr w:type="spellEnd"/>
      <w:r>
        <w:rPr>
          <w:rFonts w:ascii="Verdana" w:hAnsi="Verdana" w:cs="Courier New"/>
          <w:color w:val="666600"/>
          <w:sz w:val="17"/>
          <w:szCs w:val="17"/>
        </w:rPr>
        <w:t>)</w:t>
      </w:r>
    </w:p>
    <w:p w14:paraId="5B810393"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7F73092C"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 </w:t>
      </w:r>
    </w:p>
    <w:p w14:paraId="7B33D6F7"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0ECAB6D9"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 </w:t>
      </w:r>
    </w:p>
    <w:p w14:paraId="11D552B7"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merged_data$residual_linear</w:t>
      </w:r>
      <w:proofErr w:type="spellEnd"/>
    </w:p>
    <w:p w14:paraId="3FD2EC94" w14:textId="77777777" w:rsidR="00D5388B" w:rsidRDefault="00D5388B">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7379141"/>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0.98619</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0.4782</w:t>
      </w:r>
    </w:p>
    <w:p w14:paraId="7169F893" w14:textId="188A6359" w:rsidR="002E103F" w:rsidRDefault="002E103F" w:rsidP="00E72C51">
      <w:pPr>
        <w:rPr>
          <w:rFonts w:hint="eastAsia"/>
        </w:rPr>
      </w:pPr>
      <w:r w:rsidRPr="002E103F">
        <w:lastRenderedPageBreak/>
        <w:t xml:space="preserve">The Adjusted R-squared value of 0.9253 suggests that the </w:t>
      </w:r>
      <w:r w:rsidR="009573A2">
        <w:rPr>
          <w:rFonts w:hint="eastAsia"/>
        </w:rPr>
        <w:t xml:space="preserve">linear </w:t>
      </w:r>
      <w:r w:rsidRPr="002E103F">
        <w:t>model</w:t>
      </w:r>
      <w:r w:rsidR="009573A2">
        <w:rPr>
          <w:rFonts w:hint="eastAsia"/>
        </w:rPr>
        <w:t xml:space="preserve"> </w:t>
      </w:r>
      <w:r w:rsidRPr="002E103F">
        <w:t>captur</w:t>
      </w:r>
      <w:r w:rsidR="009573A2">
        <w:rPr>
          <w:rFonts w:hint="eastAsia"/>
        </w:rPr>
        <w:t>ed</w:t>
      </w:r>
      <w:r w:rsidRPr="002E103F">
        <w:t xml:space="preserve"> a substantial portion of the data's variability. Furthermore, </w:t>
      </w:r>
      <w:r w:rsidR="00911B12">
        <w:rPr>
          <w:rFonts w:hint="eastAsia"/>
        </w:rPr>
        <w:t>t</w:t>
      </w:r>
      <w:r w:rsidR="00911B12" w:rsidRPr="00E72C51">
        <w:t xml:space="preserve">he Q-Q plot and the results of the Shapiro-Wilk test indicate that the residuals </w:t>
      </w:r>
      <w:r w:rsidR="00911B12">
        <w:t>of the</w:t>
      </w:r>
      <w:r w:rsidR="00911B12">
        <w:rPr>
          <w:rFonts w:hint="eastAsia"/>
        </w:rPr>
        <w:t xml:space="preserve"> linear model appear to be approximately normally distributed</w:t>
      </w:r>
      <w:r w:rsidR="00911B12">
        <w:rPr>
          <w:rFonts w:hint="eastAsia"/>
        </w:rPr>
        <w:t xml:space="preserve">, which </w:t>
      </w:r>
      <w:r w:rsidRPr="002E103F">
        <w:t>corroborates the validity of model assumptions</w:t>
      </w:r>
      <w:r w:rsidR="009573A2">
        <w:rPr>
          <w:rFonts w:hint="eastAsia"/>
        </w:rPr>
        <w:t>.</w:t>
      </w:r>
    </w:p>
    <w:p w14:paraId="24B7EB67" w14:textId="77777777" w:rsidR="00E72C51" w:rsidRDefault="00E72C51" w:rsidP="00E72C51">
      <w:pPr>
        <w:rPr>
          <w:rFonts w:hint="eastAsia"/>
        </w:rPr>
      </w:pPr>
    </w:p>
    <w:p w14:paraId="4F5C8A0A" w14:textId="369DBBB4" w:rsidR="00E72C51" w:rsidRDefault="00E72C51" w:rsidP="00E72C51">
      <w:r>
        <w:rPr>
          <w:rFonts w:hint="eastAsia"/>
        </w:rPr>
        <w:t>Then, we tried Logarithmic Model,</w:t>
      </w:r>
      <w:r w:rsidR="00A85BA6">
        <w:rPr>
          <w:rFonts w:hint="eastAsia"/>
        </w:rPr>
        <w:t xml:space="preserve"> Polynomial Model (2)</w:t>
      </w:r>
      <w:r w:rsidR="009573A2">
        <w:rPr>
          <w:rFonts w:hint="eastAsia"/>
        </w:rPr>
        <w:t xml:space="preserve">. </w:t>
      </w:r>
      <w:r w:rsidR="00A85BA6">
        <w:rPr>
          <w:rFonts w:hint="eastAsia"/>
        </w:rPr>
        <w:t>The</w:t>
      </w:r>
      <w:r>
        <w:rPr>
          <w:rFonts w:hint="eastAsia"/>
        </w:rPr>
        <w:t xml:space="preserve"> </w:t>
      </w:r>
      <w:r>
        <w:t>workflow</w:t>
      </w:r>
      <w:r w:rsidR="00A85BA6">
        <w:rPr>
          <w:rFonts w:hint="eastAsia"/>
        </w:rPr>
        <w:t xml:space="preserve"> </w:t>
      </w:r>
      <w:r>
        <w:rPr>
          <w:rFonts w:hint="eastAsia"/>
        </w:rPr>
        <w:t xml:space="preserve">is just </w:t>
      </w:r>
      <w:proofErr w:type="gramStart"/>
      <w:r>
        <w:rPr>
          <w:rFonts w:hint="eastAsia"/>
        </w:rPr>
        <w:t>as</w:t>
      </w:r>
      <w:proofErr w:type="gramEnd"/>
      <w:r>
        <w:rPr>
          <w:rFonts w:hint="eastAsia"/>
        </w:rPr>
        <w:t xml:space="preserve"> same as it in the Linear Model</w:t>
      </w:r>
      <w:r w:rsidR="00A85BA6">
        <w:rPr>
          <w:rFonts w:hint="eastAsia"/>
        </w:rPr>
        <w:t xml:space="preserve"> and the results are as follows.</w:t>
      </w:r>
    </w:p>
    <w:p w14:paraId="55AEB45C" w14:textId="77777777" w:rsidR="00A85BA6" w:rsidRDefault="00A85BA6" w:rsidP="00E72C51"/>
    <w:p w14:paraId="792177AD" w14:textId="193FD622" w:rsidR="00A85BA6" w:rsidRPr="00A85BA6" w:rsidRDefault="00A85BA6" w:rsidP="00E72C51">
      <w:pPr>
        <w:rPr>
          <w:b/>
          <w:bCs/>
        </w:rPr>
      </w:pPr>
      <w:r w:rsidRPr="00A85BA6">
        <w:rPr>
          <w:rFonts w:hint="eastAsia"/>
          <w:b/>
          <w:bCs/>
        </w:rPr>
        <w:t>Logarithmic Model</w:t>
      </w:r>
    </w:p>
    <w:p w14:paraId="2F61364A" w14:textId="335C369C" w:rsidR="00A85BA6" w:rsidRDefault="009573A2" w:rsidP="00A85BA6">
      <w:pPr>
        <w:jc w:val="center"/>
      </w:pPr>
      <w:r>
        <w:rPr>
          <w:noProof/>
        </w:rPr>
        <w:drawing>
          <wp:inline distT="0" distB="0" distL="0" distR="0" wp14:anchorId="6914D9F1" wp14:editId="3C51A654">
            <wp:extent cx="4710430" cy="3002026"/>
            <wp:effectExtent l="0" t="0" r="0" b="0"/>
            <wp:docPr id="17526413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7546" cy="3012934"/>
                    </a:xfrm>
                    <a:prstGeom prst="rect">
                      <a:avLst/>
                    </a:prstGeom>
                    <a:noFill/>
                  </pic:spPr>
                </pic:pic>
              </a:graphicData>
            </a:graphic>
          </wp:inline>
        </w:drawing>
      </w:r>
    </w:p>
    <w:p w14:paraId="1A315BCC" w14:textId="641E4F50" w:rsidR="00A85BA6" w:rsidRDefault="00A85BA6" w:rsidP="00A85BA6">
      <w:pPr>
        <w:jc w:val="center"/>
      </w:pPr>
      <w:r>
        <w:rPr>
          <w:rFonts w:hint="eastAsia"/>
        </w:rPr>
        <w:t>Figure 2.</w:t>
      </w:r>
      <w:r w:rsidR="009573A2">
        <w:rPr>
          <w:rFonts w:hint="eastAsia"/>
        </w:rPr>
        <w:t>5</w:t>
      </w:r>
      <w:r>
        <w:rPr>
          <w:rFonts w:hint="eastAsia"/>
        </w:rPr>
        <w:t xml:space="preserve"> Logarithmic Model regression</w:t>
      </w:r>
    </w:p>
    <w:p w14:paraId="698C6489" w14:textId="77777777" w:rsidR="00E72C51" w:rsidRDefault="00E72C51" w:rsidP="00E72C51">
      <w:pPr>
        <w:jc w:val="center"/>
      </w:pPr>
    </w:p>
    <w:p w14:paraId="109B5B17" w14:textId="33631114" w:rsidR="00E72C51" w:rsidRDefault="009573A2" w:rsidP="00E72C51">
      <w:pPr>
        <w:jc w:val="center"/>
      </w:pPr>
      <w:r>
        <w:rPr>
          <w:noProof/>
        </w:rPr>
        <w:drawing>
          <wp:inline distT="0" distB="0" distL="0" distR="0" wp14:anchorId="22430A81" wp14:editId="073393A3">
            <wp:extent cx="4438650" cy="2828818"/>
            <wp:effectExtent l="0" t="0" r="0" b="0"/>
            <wp:docPr id="1047025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8576" cy="2841517"/>
                    </a:xfrm>
                    <a:prstGeom prst="rect">
                      <a:avLst/>
                    </a:prstGeom>
                    <a:noFill/>
                  </pic:spPr>
                </pic:pic>
              </a:graphicData>
            </a:graphic>
          </wp:inline>
        </w:drawing>
      </w:r>
    </w:p>
    <w:p w14:paraId="63842CB8" w14:textId="13E3C8E1" w:rsidR="00A85BA6" w:rsidRDefault="00A85BA6" w:rsidP="00E72C51">
      <w:pPr>
        <w:jc w:val="center"/>
      </w:pPr>
      <w:r>
        <w:rPr>
          <w:rFonts w:hint="eastAsia"/>
        </w:rPr>
        <w:t>Figure 2.</w:t>
      </w:r>
      <w:r w:rsidR="009573A2">
        <w:rPr>
          <w:rFonts w:hint="eastAsia"/>
        </w:rPr>
        <w:t>6</w:t>
      </w:r>
      <w:r>
        <w:rPr>
          <w:rFonts w:hint="eastAsia"/>
        </w:rPr>
        <w:t xml:space="preserve"> Logarithmic Model residuals</w:t>
      </w:r>
    </w:p>
    <w:p w14:paraId="06230DB5" w14:textId="77777777" w:rsidR="00E72C51" w:rsidRDefault="00E72C51" w:rsidP="00E72C51">
      <w:pPr>
        <w:jc w:val="center"/>
      </w:pPr>
    </w:p>
    <w:p w14:paraId="47F4B9FC" w14:textId="08588CD8" w:rsidR="00E72C51" w:rsidRDefault="009573A2" w:rsidP="00E72C51">
      <w:pPr>
        <w:jc w:val="center"/>
      </w:pPr>
      <w:r>
        <w:rPr>
          <w:noProof/>
        </w:rPr>
        <w:lastRenderedPageBreak/>
        <w:drawing>
          <wp:inline distT="0" distB="0" distL="0" distR="0" wp14:anchorId="2DBAB44C" wp14:editId="119F9FD9">
            <wp:extent cx="4428583" cy="2822401"/>
            <wp:effectExtent l="0" t="0" r="0" b="0"/>
            <wp:docPr id="13102465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8357" cy="2841376"/>
                    </a:xfrm>
                    <a:prstGeom prst="rect">
                      <a:avLst/>
                    </a:prstGeom>
                    <a:noFill/>
                  </pic:spPr>
                </pic:pic>
              </a:graphicData>
            </a:graphic>
          </wp:inline>
        </w:drawing>
      </w:r>
    </w:p>
    <w:p w14:paraId="485FFC75" w14:textId="396E9D13" w:rsidR="00A85BA6" w:rsidRDefault="00A85BA6" w:rsidP="00E72C51">
      <w:pPr>
        <w:jc w:val="center"/>
      </w:pPr>
      <w:r>
        <w:rPr>
          <w:rFonts w:hint="eastAsia"/>
        </w:rPr>
        <w:t>Figure 2.</w:t>
      </w:r>
      <w:r w:rsidR="009573A2">
        <w:rPr>
          <w:rFonts w:hint="eastAsia"/>
        </w:rPr>
        <w:t>7</w:t>
      </w:r>
      <w:r>
        <w:rPr>
          <w:rFonts w:hint="eastAsia"/>
        </w:rPr>
        <w:t xml:space="preserve"> Logarithmic Model Q-Q plot</w:t>
      </w:r>
    </w:p>
    <w:p w14:paraId="0E05A37B" w14:textId="77777777" w:rsidR="00E72C51" w:rsidRDefault="00E72C51" w:rsidP="00E72C51">
      <w:pPr>
        <w:jc w:val="center"/>
      </w:pPr>
    </w:p>
    <w:p w14:paraId="2EE1FE5E"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880000"/>
          <w:sz w:val="17"/>
          <w:szCs w:val="17"/>
        </w:rPr>
        <w:t># Shapiro-Wilk test</w:t>
      </w:r>
    </w:p>
    <w:p w14:paraId="2EE82EDF"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proofErr w:type="spellStart"/>
      <w:r>
        <w:rPr>
          <w:rFonts w:ascii="Verdana" w:hAnsi="Verdana" w:cs="Courier New"/>
          <w:color w:val="000000"/>
          <w:sz w:val="17"/>
          <w:szCs w:val="17"/>
        </w:rPr>
        <w:t>merged_data$residual_log</w:t>
      </w:r>
      <w:proofErr w:type="spellEnd"/>
      <w:r>
        <w:rPr>
          <w:rFonts w:ascii="Verdana" w:hAnsi="Verdana" w:cs="Courier New"/>
          <w:color w:val="666600"/>
          <w:sz w:val="17"/>
          <w:szCs w:val="17"/>
        </w:rPr>
        <w:t>)</w:t>
      </w:r>
    </w:p>
    <w:p w14:paraId="1C5AE8DF"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66A46DE7"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 </w:t>
      </w:r>
    </w:p>
    <w:p w14:paraId="4D192E47"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5A114131"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 </w:t>
      </w:r>
    </w:p>
    <w:p w14:paraId="62FEE81D"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merged_data$residual_log</w:t>
      </w:r>
      <w:proofErr w:type="spellEnd"/>
    </w:p>
    <w:p w14:paraId="681B8F47" w14:textId="77777777" w:rsidR="009573A2" w:rsidRDefault="009573A2">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0988614"/>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0.98566</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0.4448</w:t>
      </w:r>
    </w:p>
    <w:p w14:paraId="2BA0035C" w14:textId="77777777" w:rsidR="00E72C51" w:rsidRDefault="00E72C51" w:rsidP="00E72C51"/>
    <w:p w14:paraId="5DF2E2E6" w14:textId="1AA672C3" w:rsidR="00E72C51" w:rsidRPr="00E72C51" w:rsidRDefault="00E72C51" w:rsidP="00E72C51">
      <w:pPr>
        <w:rPr>
          <w:b/>
          <w:bCs/>
        </w:rPr>
      </w:pPr>
      <w:proofErr w:type="gramStart"/>
      <w:r>
        <w:rPr>
          <w:b/>
          <w:bCs/>
        </w:rPr>
        <w:t>P</w:t>
      </w:r>
      <w:r w:rsidRPr="00E72C51">
        <w:rPr>
          <w:b/>
          <w:bCs/>
        </w:rPr>
        <w:t>olynomial</w:t>
      </w:r>
      <w:r>
        <w:rPr>
          <w:rFonts w:hint="eastAsia"/>
          <w:b/>
          <w:bCs/>
        </w:rPr>
        <w:t>(</w:t>
      </w:r>
      <w:proofErr w:type="gramEnd"/>
      <w:r>
        <w:rPr>
          <w:rFonts w:hint="eastAsia"/>
          <w:b/>
          <w:bCs/>
        </w:rPr>
        <w:t>2)</w:t>
      </w:r>
      <w:r w:rsidRPr="00E72C51">
        <w:rPr>
          <w:rFonts w:hint="eastAsia"/>
          <w:b/>
          <w:bCs/>
        </w:rPr>
        <w:t xml:space="preserve"> </w:t>
      </w:r>
      <w:r w:rsidR="00A85BA6">
        <w:rPr>
          <w:rFonts w:hint="eastAsia"/>
          <w:b/>
          <w:bCs/>
        </w:rPr>
        <w:t>M</w:t>
      </w:r>
      <w:r w:rsidRPr="00E72C51">
        <w:rPr>
          <w:rFonts w:hint="eastAsia"/>
          <w:b/>
          <w:bCs/>
        </w:rPr>
        <w:t>odel</w:t>
      </w:r>
    </w:p>
    <w:p w14:paraId="2782AFB4" w14:textId="0F746BE8" w:rsidR="00E72C51" w:rsidRDefault="009573A2" w:rsidP="00E72C51">
      <w:pPr>
        <w:jc w:val="center"/>
      </w:pPr>
      <w:r>
        <w:rPr>
          <w:noProof/>
        </w:rPr>
        <w:drawing>
          <wp:inline distT="0" distB="0" distL="0" distR="0" wp14:anchorId="128AF1DC" wp14:editId="7409EB2E">
            <wp:extent cx="4296339" cy="2738120"/>
            <wp:effectExtent l="0" t="0" r="0" b="0"/>
            <wp:docPr id="5803540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3616" cy="2749131"/>
                    </a:xfrm>
                    <a:prstGeom prst="rect">
                      <a:avLst/>
                    </a:prstGeom>
                    <a:noFill/>
                  </pic:spPr>
                </pic:pic>
              </a:graphicData>
            </a:graphic>
          </wp:inline>
        </w:drawing>
      </w:r>
    </w:p>
    <w:p w14:paraId="1AB7A46E" w14:textId="2886FFA5" w:rsidR="00A85BA6" w:rsidRDefault="00A85BA6" w:rsidP="00E72C51">
      <w:pPr>
        <w:jc w:val="center"/>
      </w:pPr>
      <w:r>
        <w:rPr>
          <w:rFonts w:hint="eastAsia"/>
        </w:rPr>
        <w:t>Figure 2.</w:t>
      </w:r>
      <w:r w:rsidR="009573A2">
        <w:rPr>
          <w:rFonts w:hint="eastAsia"/>
        </w:rPr>
        <w:t>8</w:t>
      </w:r>
      <w:r>
        <w:rPr>
          <w:rFonts w:hint="eastAsia"/>
        </w:rPr>
        <w:t xml:space="preserve"> Polynomial 2 Model regression</w:t>
      </w:r>
    </w:p>
    <w:p w14:paraId="72BF21D6" w14:textId="77777777" w:rsidR="00E72C51" w:rsidRDefault="00E72C51" w:rsidP="00E72C51">
      <w:pPr>
        <w:jc w:val="center"/>
      </w:pPr>
    </w:p>
    <w:p w14:paraId="4E0CF599" w14:textId="4ADBFBD6" w:rsidR="00E72C51" w:rsidRDefault="009573A2" w:rsidP="00E72C51">
      <w:pPr>
        <w:jc w:val="center"/>
      </w:pPr>
      <w:r>
        <w:rPr>
          <w:noProof/>
        </w:rPr>
        <w:lastRenderedPageBreak/>
        <w:drawing>
          <wp:inline distT="0" distB="0" distL="0" distR="0" wp14:anchorId="67B7E2D9" wp14:editId="2F181AB5">
            <wp:extent cx="4317263" cy="2751455"/>
            <wp:effectExtent l="0" t="0" r="0" b="0"/>
            <wp:docPr id="1652416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7521" cy="2757993"/>
                    </a:xfrm>
                    <a:prstGeom prst="rect">
                      <a:avLst/>
                    </a:prstGeom>
                    <a:noFill/>
                  </pic:spPr>
                </pic:pic>
              </a:graphicData>
            </a:graphic>
          </wp:inline>
        </w:drawing>
      </w:r>
    </w:p>
    <w:p w14:paraId="0B83939E" w14:textId="487CECFC" w:rsidR="00E72C51" w:rsidRDefault="00A85BA6" w:rsidP="009573A2">
      <w:pPr>
        <w:jc w:val="center"/>
        <w:rPr>
          <w:rFonts w:hint="eastAsia"/>
        </w:rPr>
      </w:pPr>
      <w:r>
        <w:rPr>
          <w:rFonts w:hint="eastAsia"/>
        </w:rPr>
        <w:t>Figure 2.</w:t>
      </w:r>
      <w:r w:rsidR="009573A2">
        <w:rPr>
          <w:rFonts w:hint="eastAsia"/>
        </w:rPr>
        <w:t>9</w:t>
      </w:r>
      <w:r>
        <w:rPr>
          <w:rFonts w:hint="eastAsia"/>
        </w:rPr>
        <w:t xml:space="preserve"> Polynomial 2 Model residuals</w:t>
      </w:r>
    </w:p>
    <w:p w14:paraId="3A8B9640" w14:textId="77777777" w:rsidR="00E72C51" w:rsidRDefault="00E72C51" w:rsidP="00E72C51"/>
    <w:p w14:paraId="17AF0DA1" w14:textId="7800B2CB" w:rsidR="00E72C51" w:rsidRDefault="009573A2" w:rsidP="00E72C51">
      <w:pPr>
        <w:jc w:val="center"/>
      </w:pPr>
      <w:r>
        <w:rPr>
          <w:noProof/>
        </w:rPr>
        <w:drawing>
          <wp:inline distT="0" distB="0" distL="0" distR="0" wp14:anchorId="0F233E73" wp14:editId="7CA0FE8A">
            <wp:extent cx="4421881" cy="2818130"/>
            <wp:effectExtent l="0" t="0" r="0" b="0"/>
            <wp:docPr id="19227181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4422" cy="2826123"/>
                    </a:xfrm>
                    <a:prstGeom prst="rect">
                      <a:avLst/>
                    </a:prstGeom>
                    <a:noFill/>
                  </pic:spPr>
                </pic:pic>
              </a:graphicData>
            </a:graphic>
          </wp:inline>
        </w:drawing>
      </w:r>
    </w:p>
    <w:p w14:paraId="56E7BC71" w14:textId="111736B3" w:rsidR="00A85BA6" w:rsidRDefault="00A85BA6" w:rsidP="00A85BA6">
      <w:pPr>
        <w:jc w:val="center"/>
      </w:pPr>
      <w:r>
        <w:rPr>
          <w:rFonts w:hint="eastAsia"/>
        </w:rPr>
        <w:t>Figure 2.</w:t>
      </w:r>
      <w:r w:rsidR="009573A2">
        <w:rPr>
          <w:rFonts w:hint="eastAsia"/>
        </w:rPr>
        <w:t>10</w:t>
      </w:r>
      <w:r>
        <w:rPr>
          <w:rFonts w:hint="eastAsia"/>
        </w:rPr>
        <w:t xml:space="preserve"> Polynomial 2 Model Q-Q plot</w:t>
      </w:r>
    </w:p>
    <w:p w14:paraId="10639214" w14:textId="77777777" w:rsidR="00A85BA6" w:rsidRDefault="00A85BA6" w:rsidP="00E72C51">
      <w:pPr>
        <w:jc w:val="center"/>
      </w:pPr>
    </w:p>
    <w:p w14:paraId="53B3B801"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880000"/>
          <w:sz w:val="17"/>
          <w:szCs w:val="17"/>
        </w:rPr>
        <w:t># Shapiro-Wilk test</w:t>
      </w:r>
    </w:p>
    <w:p w14:paraId="30A6D20F"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merged_data$residual_poly2</w:t>
      </w:r>
      <w:r>
        <w:rPr>
          <w:rFonts w:ascii="Verdana" w:hAnsi="Verdana" w:cs="Courier New"/>
          <w:color w:val="666600"/>
          <w:sz w:val="17"/>
          <w:szCs w:val="17"/>
        </w:rPr>
        <w:t>)</w:t>
      </w:r>
    </w:p>
    <w:p w14:paraId="0AD55F2C"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36B0C6AB"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 </w:t>
      </w:r>
    </w:p>
    <w:p w14:paraId="36C263FD"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5A82C0E4"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 </w:t>
      </w:r>
    </w:p>
    <w:p w14:paraId="652EDED1"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merged_data$residual_poly2</w:t>
      </w:r>
    </w:p>
    <w:p w14:paraId="5226D8A8" w14:textId="77777777" w:rsidR="00451457" w:rsidRDefault="0045145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59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0.97372</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0.07047</w:t>
      </w:r>
    </w:p>
    <w:p w14:paraId="7B302062" w14:textId="77777777" w:rsidR="00E72C51" w:rsidRDefault="00E72C51" w:rsidP="00E72C51"/>
    <w:p w14:paraId="0DFFEDE0" w14:textId="77777777" w:rsidR="00E72C51" w:rsidRDefault="00E72C51" w:rsidP="00E72C51"/>
    <w:p w14:paraId="66329482" w14:textId="5301EFB8" w:rsidR="00A85BA6" w:rsidRDefault="00A85BA6" w:rsidP="00A85BA6"/>
    <w:p w14:paraId="03EE273F" w14:textId="77777777" w:rsidR="00A85BA6" w:rsidRDefault="00A85BA6" w:rsidP="00A85BA6"/>
    <w:p w14:paraId="6FBE2D4D" w14:textId="658BAB29" w:rsidR="00451457" w:rsidRDefault="00451457" w:rsidP="00451457">
      <w:pPr>
        <w:jc w:val="center"/>
        <w:rPr>
          <w:rFonts w:hint="eastAsia"/>
        </w:rPr>
      </w:pPr>
      <w:r>
        <w:rPr>
          <w:rFonts w:hint="eastAsia"/>
        </w:rPr>
        <w:t xml:space="preserve">Table 2.1 </w:t>
      </w:r>
      <w:r>
        <w:t>Comparison</w:t>
      </w:r>
      <w:r>
        <w:rPr>
          <w:rFonts w:hint="eastAsia"/>
        </w:rPr>
        <w:t xml:space="preserve"> of the Adjusted R-Squared value</w:t>
      </w:r>
    </w:p>
    <w:tbl>
      <w:tblPr>
        <w:tblStyle w:val="a3"/>
        <w:tblW w:w="0" w:type="auto"/>
        <w:jc w:val="center"/>
        <w:tblLook w:val="04A0" w:firstRow="1" w:lastRow="0" w:firstColumn="1" w:lastColumn="0" w:noHBand="0" w:noVBand="1"/>
      </w:tblPr>
      <w:tblGrid>
        <w:gridCol w:w="2593"/>
        <w:gridCol w:w="2593"/>
      </w:tblGrid>
      <w:tr w:rsidR="00451457" w14:paraId="7D91B892" w14:textId="77777777" w:rsidTr="00451457">
        <w:trPr>
          <w:cnfStyle w:val="100000000000" w:firstRow="1" w:lastRow="0" w:firstColumn="0" w:lastColumn="0" w:oddVBand="0" w:evenVBand="0" w:oddHBand="0" w:evenHBand="0" w:firstRowFirstColumn="0" w:firstRowLastColumn="0" w:lastRowFirstColumn="0" w:lastRowLastColumn="0"/>
          <w:trHeight w:val="416"/>
          <w:jc w:val="center"/>
        </w:trPr>
        <w:tc>
          <w:tcPr>
            <w:tcW w:w="2593" w:type="dxa"/>
            <w:vAlign w:val="center"/>
          </w:tcPr>
          <w:p w14:paraId="6DC3C4BB" w14:textId="1B355646" w:rsidR="00451457" w:rsidRDefault="00451457" w:rsidP="00451457">
            <w:pPr>
              <w:jc w:val="center"/>
              <w:rPr>
                <w:rFonts w:hint="eastAsia"/>
              </w:rPr>
            </w:pPr>
            <w:r>
              <w:rPr>
                <w:rFonts w:hint="eastAsia"/>
              </w:rPr>
              <w:t>Model</w:t>
            </w:r>
          </w:p>
        </w:tc>
        <w:tc>
          <w:tcPr>
            <w:tcW w:w="2593" w:type="dxa"/>
            <w:vAlign w:val="center"/>
          </w:tcPr>
          <w:p w14:paraId="0A5F1ABF" w14:textId="2FBCF196" w:rsidR="00451457" w:rsidRDefault="00451457" w:rsidP="00451457">
            <w:pPr>
              <w:jc w:val="center"/>
              <w:rPr>
                <w:rFonts w:hint="eastAsia"/>
              </w:rPr>
            </w:pPr>
            <w:r>
              <w:rPr>
                <w:rFonts w:hint="eastAsia"/>
              </w:rPr>
              <w:t>Adjusted R-Squared</w:t>
            </w:r>
          </w:p>
        </w:tc>
      </w:tr>
      <w:tr w:rsidR="00451457" w14:paraId="2D1C1A68" w14:textId="77777777" w:rsidTr="00451457">
        <w:trPr>
          <w:trHeight w:val="416"/>
          <w:jc w:val="center"/>
        </w:trPr>
        <w:tc>
          <w:tcPr>
            <w:tcW w:w="2593" w:type="dxa"/>
            <w:vAlign w:val="center"/>
          </w:tcPr>
          <w:p w14:paraId="5A62B92A" w14:textId="2426C2B2" w:rsidR="00451457" w:rsidRDefault="00451457" w:rsidP="00451457">
            <w:pPr>
              <w:jc w:val="center"/>
              <w:rPr>
                <w:rFonts w:hint="eastAsia"/>
              </w:rPr>
            </w:pPr>
            <w:r>
              <w:rPr>
                <w:rFonts w:hint="eastAsia"/>
              </w:rPr>
              <w:t>Linear</w:t>
            </w:r>
          </w:p>
        </w:tc>
        <w:tc>
          <w:tcPr>
            <w:tcW w:w="2593" w:type="dxa"/>
            <w:vAlign w:val="center"/>
          </w:tcPr>
          <w:p w14:paraId="1866717A" w14:textId="2BC43E8B" w:rsidR="00451457" w:rsidRDefault="00451457" w:rsidP="00451457">
            <w:pPr>
              <w:jc w:val="center"/>
            </w:pPr>
            <w:r w:rsidRPr="002E103F">
              <w:t>0.9253</w:t>
            </w:r>
          </w:p>
        </w:tc>
      </w:tr>
      <w:tr w:rsidR="00451457" w14:paraId="75CA673B" w14:textId="77777777" w:rsidTr="00451457">
        <w:trPr>
          <w:trHeight w:val="416"/>
          <w:jc w:val="center"/>
        </w:trPr>
        <w:tc>
          <w:tcPr>
            <w:tcW w:w="2593" w:type="dxa"/>
            <w:vAlign w:val="center"/>
          </w:tcPr>
          <w:p w14:paraId="2A2DCD64" w14:textId="33912855" w:rsidR="00451457" w:rsidRDefault="00451457" w:rsidP="00451457">
            <w:pPr>
              <w:jc w:val="center"/>
              <w:rPr>
                <w:rFonts w:hint="eastAsia"/>
              </w:rPr>
            </w:pPr>
            <w:r>
              <w:rPr>
                <w:rFonts w:hint="eastAsia"/>
              </w:rPr>
              <w:t>Logarithmic</w:t>
            </w:r>
          </w:p>
        </w:tc>
        <w:tc>
          <w:tcPr>
            <w:tcW w:w="2593" w:type="dxa"/>
            <w:vAlign w:val="center"/>
          </w:tcPr>
          <w:p w14:paraId="3A2D455A" w14:textId="40BD3C88" w:rsidR="00451457" w:rsidRDefault="00451457" w:rsidP="00451457">
            <w:pPr>
              <w:jc w:val="center"/>
            </w:pPr>
            <w:r w:rsidRPr="00451457">
              <w:t>0.9093</w:t>
            </w:r>
          </w:p>
        </w:tc>
      </w:tr>
      <w:tr w:rsidR="00451457" w14:paraId="78C3C847" w14:textId="77777777" w:rsidTr="00451457">
        <w:trPr>
          <w:trHeight w:val="416"/>
          <w:jc w:val="center"/>
        </w:trPr>
        <w:tc>
          <w:tcPr>
            <w:tcW w:w="2593" w:type="dxa"/>
            <w:vAlign w:val="center"/>
          </w:tcPr>
          <w:p w14:paraId="70E744F5" w14:textId="6D7487D0" w:rsidR="00451457" w:rsidRDefault="00451457" w:rsidP="00451457">
            <w:pPr>
              <w:jc w:val="center"/>
              <w:rPr>
                <w:rFonts w:hint="eastAsia"/>
              </w:rPr>
            </w:pPr>
            <w:r>
              <w:rPr>
                <w:rFonts w:hint="eastAsia"/>
              </w:rPr>
              <w:t>Poly2</w:t>
            </w:r>
          </w:p>
        </w:tc>
        <w:tc>
          <w:tcPr>
            <w:tcW w:w="2593" w:type="dxa"/>
            <w:vAlign w:val="center"/>
          </w:tcPr>
          <w:p w14:paraId="734D5506" w14:textId="63A09FFE" w:rsidR="00451457" w:rsidRDefault="00451457" w:rsidP="00451457">
            <w:pPr>
              <w:jc w:val="center"/>
              <w:rPr>
                <w:rFonts w:hint="eastAsia"/>
              </w:rPr>
            </w:pPr>
            <w:r w:rsidRPr="00451457">
              <w:t>0.957</w:t>
            </w:r>
            <w:r>
              <w:rPr>
                <w:rFonts w:hint="eastAsia"/>
              </w:rPr>
              <w:t>0</w:t>
            </w:r>
          </w:p>
        </w:tc>
      </w:tr>
    </w:tbl>
    <w:p w14:paraId="173CCE7A" w14:textId="77777777" w:rsidR="00451457" w:rsidRDefault="00451457" w:rsidP="00A85BA6"/>
    <w:p w14:paraId="63881085" w14:textId="77777777" w:rsidR="00451457" w:rsidRDefault="00451457" w:rsidP="00A85BA6"/>
    <w:p w14:paraId="50FA4156" w14:textId="15BE963E" w:rsidR="00A85BA6" w:rsidRDefault="00A85BA6" w:rsidP="00A85BA6">
      <w:pPr>
        <w:rPr>
          <w:rFonts w:hint="eastAsia"/>
        </w:rPr>
      </w:pPr>
      <w:r>
        <w:rPr>
          <w:rFonts w:hint="eastAsia"/>
        </w:rPr>
        <w:t xml:space="preserve">From all the results, we can see that the residuals </w:t>
      </w:r>
      <w:r w:rsidR="0015659F">
        <w:rPr>
          <w:rFonts w:hint="eastAsia"/>
        </w:rPr>
        <w:t xml:space="preserve">of all the 3 models </w:t>
      </w:r>
      <w:r>
        <w:rPr>
          <w:rFonts w:hint="eastAsia"/>
        </w:rPr>
        <w:t>are normally distributed in this dataset.</w:t>
      </w:r>
      <w:r w:rsidR="0015659F">
        <w:rPr>
          <w:rFonts w:hint="eastAsia"/>
        </w:rPr>
        <w:t xml:space="preserve"> And the Polynomial 2 model has the highest Adjusted R-Squared value.</w:t>
      </w:r>
    </w:p>
    <w:p w14:paraId="2E51DC38" w14:textId="77777777" w:rsidR="009573A2" w:rsidRDefault="009573A2" w:rsidP="00A85BA6"/>
    <w:p w14:paraId="1C5B16A6" w14:textId="77777777" w:rsidR="009573A2" w:rsidRDefault="009573A2" w:rsidP="00A85BA6">
      <w:pPr>
        <w:rPr>
          <w:rFonts w:hint="eastAsia"/>
        </w:rPr>
      </w:pPr>
    </w:p>
    <w:p w14:paraId="44DB9B8C" w14:textId="4C9E57C1" w:rsidR="00A85BA6" w:rsidRPr="00A85BA6" w:rsidRDefault="00A85BA6" w:rsidP="00A85BA6">
      <w:pPr>
        <w:rPr>
          <w:b/>
          <w:bCs/>
        </w:rPr>
      </w:pPr>
      <w:r w:rsidRPr="00A85BA6">
        <w:rPr>
          <w:rFonts w:hint="eastAsia"/>
          <w:b/>
          <w:bCs/>
        </w:rPr>
        <w:t>Prediction</w:t>
      </w:r>
    </w:p>
    <w:p w14:paraId="1CA0D5E8" w14:textId="363B31C6" w:rsidR="00A85BA6" w:rsidRDefault="00A85BA6" w:rsidP="00A85BA6">
      <w:r>
        <w:rPr>
          <w:rFonts w:hint="eastAsia"/>
        </w:rPr>
        <w:t>Next, we used the four types of models to predict the amyloid beta at the ages of 75 to 110 years old.</w:t>
      </w:r>
    </w:p>
    <w:p w14:paraId="7DED31A3" w14:textId="77777777" w:rsidR="00A85BA6" w:rsidRDefault="00A85BA6" w:rsidP="00A85BA6"/>
    <w:p w14:paraId="02A1F15B" w14:textId="1B6E3495" w:rsidR="00A85BA6" w:rsidRDefault="0015659F" w:rsidP="00A85BA6">
      <w:pPr>
        <w:jc w:val="center"/>
      </w:pPr>
      <w:r>
        <w:rPr>
          <w:noProof/>
        </w:rPr>
        <w:drawing>
          <wp:inline distT="0" distB="0" distL="0" distR="0" wp14:anchorId="130085F6" wp14:editId="4EAF6EB9">
            <wp:extent cx="5441145" cy="3467721"/>
            <wp:effectExtent l="0" t="0" r="0" b="0"/>
            <wp:docPr id="9771686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2471" cy="3481312"/>
                    </a:xfrm>
                    <a:prstGeom prst="rect">
                      <a:avLst/>
                    </a:prstGeom>
                    <a:noFill/>
                  </pic:spPr>
                </pic:pic>
              </a:graphicData>
            </a:graphic>
          </wp:inline>
        </w:drawing>
      </w:r>
    </w:p>
    <w:p w14:paraId="39C1813D" w14:textId="16440189" w:rsidR="00A85BA6" w:rsidRDefault="00A85BA6" w:rsidP="00A85BA6">
      <w:pPr>
        <w:jc w:val="center"/>
      </w:pPr>
      <w:r>
        <w:rPr>
          <w:rFonts w:hint="eastAsia"/>
        </w:rPr>
        <w:t>Figure 2.</w:t>
      </w:r>
      <w:r w:rsidR="00875FD6">
        <w:rPr>
          <w:rFonts w:hint="eastAsia"/>
        </w:rPr>
        <w:t xml:space="preserve">11 </w:t>
      </w:r>
      <w:r>
        <w:rPr>
          <w:rFonts w:hint="eastAsia"/>
        </w:rPr>
        <w:t>Prediction of the amyloid</w:t>
      </w:r>
    </w:p>
    <w:p w14:paraId="4B8130D5" w14:textId="0D8B5158" w:rsidR="00A85BA6" w:rsidRPr="00A85BA6" w:rsidRDefault="00A85BA6" w:rsidP="00A85BA6">
      <w:pPr>
        <w:rPr>
          <w:b/>
          <w:bCs/>
        </w:rPr>
      </w:pPr>
      <w:r w:rsidRPr="00A85BA6">
        <w:rPr>
          <w:rFonts w:hint="eastAsia"/>
          <w:b/>
          <w:bCs/>
        </w:rPr>
        <w:t>Recommendations</w:t>
      </w:r>
    </w:p>
    <w:p w14:paraId="3641C447" w14:textId="768026C9" w:rsidR="00A85BA6" w:rsidRDefault="00A85BA6" w:rsidP="00A85BA6">
      <w:r>
        <w:rPr>
          <w:rFonts w:hint="eastAsia"/>
        </w:rPr>
        <w:t xml:space="preserve">The </w:t>
      </w:r>
      <w:r w:rsidR="004937F8">
        <w:rPr>
          <w:rFonts w:hint="eastAsia"/>
        </w:rPr>
        <w:t xml:space="preserve">three </w:t>
      </w:r>
      <w:r>
        <w:rPr>
          <w:rFonts w:hint="eastAsia"/>
        </w:rPr>
        <w:t xml:space="preserve">types of </w:t>
      </w:r>
      <w:proofErr w:type="gramStart"/>
      <w:r>
        <w:rPr>
          <w:rFonts w:hint="eastAsia"/>
        </w:rPr>
        <w:t>model</w:t>
      </w:r>
      <w:proofErr w:type="gramEnd"/>
      <w:r>
        <w:rPr>
          <w:rFonts w:hint="eastAsia"/>
        </w:rPr>
        <w:t xml:space="preserve"> all gave a rising trend of the Amyloid</w:t>
      </w:r>
      <w:r w:rsidR="004937F8">
        <w:rPr>
          <w:rFonts w:hint="eastAsia"/>
        </w:rPr>
        <w:t xml:space="preserve">. </w:t>
      </w:r>
      <w:r>
        <w:rPr>
          <w:rFonts w:hint="eastAsia"/>
        </w:rPr>
        <w:t>The result of the Polynomial Model seems ridiculous, especially in the highest age region. One of the reasons could be that the prediction age region is very high for the AD patients.</w:t>
      </w:r>
    </w:p>
    <w:p w14:paraId="0172CFE8" w14:textId="77777777" w:rsidR="00A85BA6" w:rsidRDefault="00A85BA6" w:rsidP="00A85BA6"/>
    <w:p w14:paraId="5D998B31" w14:textId="77777777" w:rsidR="00A85BA6" w:rsidRDefault="00A85BA6" w:rsidP="00A85BA6"/>
    <w:p w14:paraId="01AD2599" w14:textId="77777777" w:rsidR="00A85BA6" w:rsidRDefault="00A85BA6" w:rsidP="00A85BA6"/>
    <w:p w14:paraId="6327C6B0" w14:textId="77777777" w:rsidR="00A85BA6" w:rsidRDefault="00A85BA6" w:rsidP="00A85BA6">
      <w:pPr>
        <w:rPr>
          <w:rFonts w:hint="eastAsia"/>
          <w:b/>
          <w:bCs/>
        </w:rPr>
      </w:pPr>
    </w:p>
    <w:p w14:paraId="7F0D336F" w14:textId="1013D039" w:rsidR="00A85BA6" w:rsidRPr="00A85BA6" w:rsidRDefault="00A85BA6" w:rsidP="00A85BA6">
      <w:pPr>
        <w:rPr>
          <w:b/>
          <w:bCs/>
        </w:rPr>
      </w:pPr>
      <w:r w:rsidRPr="00A85BA6">
        <w:rPr>
          <w:rFonts w:hint="eastAsia"/>
          <w:b/>
          <w:bCs/>
        </w:rPr>
        <w:lastRenderedPageBreak/>
        <w:t xml:space="preserve">Task 3 </w:t>
      </w:r>
    </w:p>
    <w:p w14:paraId="57A11E75" w14:textId="0582C204" w:rsidR="00A85BA6" w:rsidRDefault="00000000" w:rsidP="00A85BA6">
      <w:pPr>
        <w:rPr>
          <w:rFonts w:hint="eastAsia"/>
          <w:noProof/>
        </w:rPr>
      </w:pPr>
      <w:r>
        <w:rPr>
          <w:noProof/>
        </w:rPr>
        <w:pict w14:anchorId="61ACC569">
          <v:rect id="_x0000_s2055" style="position:absolute;left:0;text-align:left;margin-left:328.75pt;margin-top:36.3pt;width:55.85pt;height:73.15pt;z-index:251658240" stroked="f"/>
        </w:pict>
      </w:r>
      <w:r w:rsidR="00095DFB">
        <w:rPr>
          <w:rFonts w:hint="eastAsia"/>
          <w:noProof/>
        </w:rPr>
        <w:t>Figure 3.1 shows</w:t>
      </w:r>
      <w:r w:rsidR="00A85BA6">
        <w:rPr>
          <w:rFonts w:hint="eastAsia"/>
          <w:noProof/>
        </w:rPr>
        <w:t xml:space="preserve"> the comparison of our predictions and the groud truth</w:t>
      </w:r>
      <w:r w:rsidR="00095DFB">
        <w:rPr>
          <w:rFonts w:hint="eastAsia"/>
          <w:noProof/>
        </w:rPr>
        <w:t xml:space="preserve"> and table 3.1 provides the exact value of the Mean Squared Error (MSE) of each models.</w:t>
      </w:r>
      <w:r w:rsidR="00A85BA6">
        <w:rPr>
          <w:rFonts w:hint="eastAsia"/>
          <w:noProof/>
        </w:rPr>
        <w:t xml:space="preserve"> It is obvious that the Logarithmic Model has the best result</w:t>
      </w:r>
      <w:r w:rsidR="00095DFB">
        <w:rPr>
          <w:rFonts w:hint="eastAsia"/>
          <w:noProof/>
        </w:rPr>
        <w:t>.</w:t>
      </w:r>
    </w:p>
    <w:p w14:paraId="3EBEAC59" w14:textId="7ED4CA3E" w:rsidR="00A85BA6" w:rsidRDefault="004937F8" w:rsidP="004937F8">
      <w:pPr>
        <w:jc w:val="center"/>
      </w:pPr>
      <w:r>
        <w:rPr>
          <w:noProof/>
        </w:rPr>
        <w:drawing>
          <wp:inline distT="0" distB="0" distL="0" distR="0" wp14:anchorId="76233D63" wp14:editId="0EB2BF8B">
            <wp:extent cx="5072760" cy="3232945"/>
            <wp:effectExtent l="0" t="0" r="0" b="0"/>
            <wp:docPr id="20071453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627" cy="3239233"/>
                    </a:xfrm>
                    <a:prstGeom prst="rect">
                      <a:avLst/>
                    </a:prstGeom>
                    <a:noFill/>
                  </pic:spPr>
                </pic:pic>
              </a:graphicData>
            </a:graphic>
          </wp:inline>
        </w:drawing>
      </w:r>
    </w:p>
    <w:p w14:paraId="00547660" w14:textId="6F8CF8E7" w:rsidR="00A85BA6" w:rsidRDefault="00A85BA6" w:rsidP="00A85BA6">
      <w:pPr>
        <w:jc w:val="center"/>
      </w:pPr>
      <w:r>
        <w:rPr>
          <w:rFonts w:hint="eastAsia"/>
        </w:rPr>
        <w:t>Figure 3.1 Comparison of the predictions and the ground truth</w:t>
      </w:r>
    </w:p>
    <w:p w14:paraId="35EC3485" w14:textId="77777777" w:rsidR="00095DFB" w:rsidRDefault="00095DFB" w:rsidP="00A85BA6">
      <w:pPr>
        <w:jc w:val="center"/>
      </w:pPr>
    </w:p>
    <w:p w14:paraId="73FD8153" w14:textId="499B98A5" w:rsidR="00095DFB" w:rsidRDefault="00095DFB" w:rsidP="00A85BA6">
      <w:pPr>
        <w:jc w:val="center"/>
        <w:rPr>
          <w:rFonts w:hint="eastAsia"/>
        </w:rPr>
      </w:pPr>
      <w:r>
        <w:rPr>
          <w:rFonts w:hint="eastAsia"/>
        </w:rPr>
        <w:t xml:space="preserve">Table 3.1 </w:t>
      </w:r>
      <w:r>
        <w:t>comparison</w:t>
      </w:r>
      <w:r>
        <w:rPr>
          <w:rFonts w:hint="eastAsia"/>
        </w:rPr>
        <w:t xml:space="preserve"> of the MSE value</w:t>
      </w:r>
    </w:p>
    <w:tbl>
      <w:tblPr>
        <w:tblStyle w:val="a3"/>
        <w:tblW w:w="0" w:type="auto"/>
        <w:jc w:val="center"/>
        <w:tblLook w:val="04A0" w:firstRow="1" w:lastRow="0" w:firstColumn="1" w:lastColumn="0" w:noHBand="0" w:noVBand="1"/>
      </w:tblPr>
      <w:tblGrid>
        <w:gridCol w:w="2593"/>
        <w:gridCol w:w="2593"/>
      </w:tblGrid>
      <w:tr w:rsidR="00095DFB" w14:paraId="3FFDCBF6" w14:textId="77777777" w:rsidTr="00673B0E">
        <w:trPr>
          <w:cnfStyle w:val="100000000000" w:firstRow="1" w:lastRow="0" w:firstColumn="0" w:lastColumn="0" w:oddVBand="0" w:evenVBand="0" w:oddHBand="0" w:evenHBand="0" w:firstRowFirstColumn="0" w:firstRowLastColumn="0" w:lastRowFirstColumn="0" w:lastRowLastColumn="0"/>
          <w:trHeight w:val="416"/>
          <w:jc w:val="center"/>
        </w:trPr>
        <w:tc>
          <w:tcPr>
            <w:tcW w:w="2593" w:type="dxa"/>
            <w:vAlign w:val="center"/>
          </w:tcPr>
          <w:p w14:paraId="66D4CF05" w14:textId="77777777" w:rsidR="00095DFB" w:rsidRDefault="00095DFB" w:rsidP="00673B0E">
            <w:pPr>
              <w:jc w:val="center"/>
              <w:rPr>
                <w:rFonts w:hint="eastAsia"/>
              </w:rPr>
            </w:pPr>
            <w:r>
              <w:rPr>
                <w:rFonts w:hint="eastAsia"/>
              </w:rPr>
              <w:t>Model</w:t>
            </w:r>
          </w:p>
        </w:tc>
        <w:tc>
          <w:tcPr>
            <w:tcW w:w="2593" w:type="dxa"/>
            <w:vAlign w:val="center"/>
          </w:tcPr>
          <w:p w14:paraId="0D16D533" w14:textId="43BD3F94" w:rsidR="00095DFB" w:rsidRDefault="00095DFB" w:rsidP="00673B0E">
            <w:pPr>
              <w:jc w:val="center"/>
              <w:rPr>
                <w:rFonts w:hint="eastAsia"/>
              </w:rPr>
            </w:pPr>
            <w:r>
              <w:rPr>
                <w:rFonts w:hint="eastAsia"/>
              </w:rPr>
              <w:t>MSE</w:t>
            </w:r>
          </w:p>
        </w:tc>
      </w:tr>
      <w:tr w:rsidR="00095DFB" w14:paraId="18E8E3EC" w14:textId="77777777" w:rsidTr="00673B0E">
        <w:trPr>
          <w:trHeight w:val="416"/>
          <w:jc w:val="center"/>
        </w:trPr>
        <w:tc>
          <w:tcPr>
            <w:tcW w:w="2593" w:type="dxa"/>
            <w:vAlign w:val="center"/>
          </w:tcPr>
          <w:p w14:paraId="06866C52" w14:textId="77777777" w:rsidR="00095DFB" w:rsidRDefault="00095DFB" w:rsidP="00673B0E">
            <w:pPr>
              <w:jc w:val="center"/>
              <w:rPr>
                <w:rFonts w:hint="eastAsia"/>
              </w:rPr>
            </w:pPr>
            <w:r>
              <w:rPr>
                <w:rFonts w:hint="eastAsia"/>
              </w:rPr>
              <w:t>Linear</w:t>
            </w:r>
          </w:p>
        </w:tc>
        <w:tc>
          <w:tcPr>
            <w:tcW w:w="2593" w:type="dxa"/>
            <w:vAlign w:val="center"/>
          </w:tcPr>
          <w:p w14:paraId="6DF631FF" w14:textId="1D18FE03" w:rsidR="00095DFB" w:rsidRDefault="00095DFB" w:rsidP="00673B0E">
            <w:pPr>
              <w:jc w:val="center"/>
              <w:rPr>
                <w:rFonts w:hint="eastAsia"/>
              </w:rPr>
            </w:pPr>
            <w:r>
              <w:rPr>
                <w:rFonts w:hint="eastAsia"/>
              </w:rPr>
              <w:t>974.83</w:t>
            </w:r>
          </w:p>
        </w:tc>
      </w:tr>
      <w:tr w:rsidR="00095DFB" w14:paraId="0D383A51" w14:textId="77777777" w:rsidTr="00673B0E">
        <w:trPr>
          <w:trHeight w:val="416"/>
          <w:jc w:val="center"/>
        </w:trPr>
        <w:tc>
          <w:tcPr>
            <w:tcW w:w="2593" w:type="dxa"/>
            <w:vAlign w:val="center"/>
          </w:tcPr>
          <w:p w14:paraId="397C97F2" w14:textId="77777777" w:rsidR="00095DFB" w:rsidRDefault="00095DFB" w:rsidP="00673B0E">
            <w:pPr>
              <w:jc w:val="center"/>
              <w:rPr>
                <w:rFonts w:hint="eastAsia"/>
              </w:rPr>
            </w:pPr>
            <w:r>
              <w:rPr>
                <w:rFonts w:hint="eastAsia"/>
              </w:rPr>
              <w:t>Logarithmic</w:t>
            </w:r>
          </w:p>
        </w:tc>
        <w:tc>
          <w:tcPr>
            <w:tcW w:w="2593" w:type="dxa"/>
            <w:vAlign w:val="center"/>
          </w:tcPr>
          <w:p w14:paraId="7BDDF621" w14:textId="1679534F" w:rsidR="00095DFB" w:rsidRDefault="00095DFB" w:rsidP="00673B0E">
            <w:pPr>
              <w:jc w:val="center"/>
              <w:rPr>
                <w:rFonts w:hint="eastAsia"/>
              </w:rPr>
            </w:pPr>
            <w:r>
              <w:rPr>
                <w:rFonts w:hint="eastAsia"/>
              </w:rPr>
              <w:t>381.30</w:t>
            </w:r>
          </w:p>
        </w:tc>
      </w:tr>
      <w:tr w:rsidR="00095DFB" w14:paraId="268B033E" w14:textId="77777777" w:rsidTr="00673B0E">
        <w:trPr>
          <w:trHeight w:val="416"/>
          <w:jc w:val="center"/>
        </w:trPr>
        <w:tc>
          <w:tcPr>
            <w:tcW w:w="2593" w:type="dxa"/>
            <w:vAlign w:val="center"/>
          </w:tcPr>
          <w:p w14:paraId="4121DF50" w14:textId="77777777" w:rsidR="00095DFB" w:rsidRDefault="00095DFB" w:rsidP="00673B0E">
            <w:pPr>
              <w:jc w:val="center"/>
              <w:rPr>
                <w:rFonts w:hint="eastAsia"/>
              </w:rPr>
            </w:pPr>
            <w:r>
              <w:rPr>
                <w:rFonts w:hint="eastAsia"/>
              </w:rPr>
              <w:t>Poly2</w:t>
            </w:r>
          </w:p>
        </w:tc>
        <w:tc>
          <w:tcPr>
            <w:tcW w:w="2593" w:type="dxa"/>
            <w:vAlign w:val="center"/>
          </w:tcPr>
          <w:p w14:paraId="4B80C825" w14:textId="648C80C5" w:rsidR="00095DFB" w:rsidRDefault="00095DFB" w:rsidP="00673B0E">
            <w:pPr>
              <w:jc w:val="center"/>
              <w:rPr>
                <w:rFonts w:hint="eastAsia"/>
              </w:rPr>
            </w:pPr>
            <w:r>
              <w:rPr>
                <w:rFonts w:hint="eastAsia"/>
              </w:rPr>
              <w:t>8617.83</w:t>
            </w:r>
          </w:p>
        </w:tc>
      </w:tr>
    </w:tbl>
    <w:p w14:paraId="55766F61" w14:textId="77777777" w:rsidR="00095DFB" w:rsidRDefault="00095DFB" w:rsidP="00A85BA6">
      <w:pPr>
        <w:jc w:val="center"/>
      </w:pPr>
    </w:p>
    <w:p w14:paraId="2DFD3B33" w14:textId="77777777" w:rsidR="00095DFB" w:rsidRDefault="00095DFB" w:rsidP="00A85BA6">
      <w:pPr>
        <w:jc w:val="center"/>
        <w:rPr>
          <w:rFonts w:hint="eastAsia"/>
        </w:rPr>
      </w:pPr>
    </w:p>
    <w:p w14:paraId="0E66FFAF" w14:textId="77777777" w:rsidR="004937F8" w:rsidRDefault="004937F8" w:rsidP="00095DFB">
      <w:pPr>
        <w:rPr>
          <w:rFonts w:hint="eastAsia"/>
        </w:rPr>
      </w:pPr>
    </w:p>
    <w:p w14:paraId="2FF298F4" w14:textId="2EBA36CF" w:rsidR="00A85BA6" w:rsidRPr="00A85BA6" w:rsidRDefault="00A85BA6" w:rsidP="00A85BA6">
      <w:pPr>
        <w:rPr>
          <w:b/>
          <w:bCs/>
        </w:rPr>
      </w:pPr>
      <w:r w:rsidRPr="00A85BA6">
        <w:rPr>
          <w:rFonts w:hint="eastAsia"/>
          <w:b/>
          <w:bCs/>
        </w:rPr>
        <w:t>Improved model</w:t>
      </w:r>
    </w:p>
    <w:p w14:paraId="386ADB53" w14:textId="70DB5105" w:rsidR="006A6E5F" w:rsidRDefault="00A85BA6" w:rsidP="00A85BA6">
      <w:pPr>
        <w:rPr>
          <w:rFonts w:hint="eastAsia"/>
        </w:rPr>
      </w:pPr>
      <w:r>
        <w:rPr>
          <w:rFonts w:hint="eastAsia"/>
        </w:rPr>
        <w:t xml:space="preserve">To better fit the data of kind like a </w:t>
      </w:r>
      <w:r>
        <w:t>‘</w:t>
      </w:r>
      <w:r>
        <w:rPr>
          <w:rFonts w:hint="eastAsia"/>
        </w:rPr>
        <w:t>S</w:t>
      </w:r>
      <w:r>
        <w:t>’</w:t>
      </w:r>
      <w:r>
        <w:rPr>
          <w:rFonts w:hint="eastAsia"/>
        </w:rPr>
        <w:t xml:space="preserve"> shape, we tried the Polynomial 3 </w:t>
      </w:r>
      <w:r w:rsidR="00052690">
        <w:rPr>
          <w:rFonts w:hint="eastAsia"/>
        </w:rPr>
        <w:t>m</w:t>
      </w:r>
      <w:r>
        <w:rPr>
          <w:rFonts w:hint="eastAsia"/>
        </w:rPr>
        <w:t>odel, the results are as follows.</w:t>
      </w:r>
      <w:r w:rsidR="00052690">
        <w:rPr>
          <w:rFonts w:hint="eastAsia"/>
        </w:rPr>
        <w:t xml:space="preserve"> The MSE value of the Polynomial 3 model is 1020.13, which is worse than the Linear model and the Logarithmic model. </w:t>
      </w:r>
      <w:r w:rsidR="006A6E5F">
        <w:rPr>
          <w:rFonts w:hint="eastAsia"/>
        </w:rPr>
        <w:t xml:space="preserve">The Adjusted R-Squared value of the Polynomial 3 model is </w:t>
      </w:r>
      <w:r w:rsidR="006A6E5F" w:rsidRPr="006A6E5F">
        <w:t>0.96</w:t>
      </w:r>
      <w:r w:rsidR="006A6E5F">
        <w:rPr>
          <w:rFonts w:hint="eastAsia"/>
        </w:rPr>
        <w:t xml:space="preserve">7, and figure 3.3 shows it fits the train data very well. </w:t>
      </w:r>
      <w:r w:rsidR="006A6E5F">
        <w:t>So,</w:t>
      </w:r>
      <w:r w:rsidR="006A6E5F">
        <w:rPr>
          <w:rFonts w:hint="eastAsia"/>
        </w:rPr>
        <w:t xml:space="preserve"> the </w:t>
      </w:r>
      <w:r w:rsidR="006A6E5F">
        <w:rPr>
          <w:rFonts w:hint="eastAsia"/>
        </w:rPr>
        <w:t>Polynomial 3</w:t>
      </w:r>
      <w:r w:rsidR="006A6E5F">
        <w:rPr>
          <w:rFonts w:hint="eastAsia"/>
        </w:rPr>
        <w:t xml:space="preserve"> model is kind of overfitted. On the other hand, </w:t>
      </w:r>
      <w:r w:rsidR="006A6E5F" w:rsidRPr="006A6E5F">
        <w:t>Figure 3.2 shows that the output of the Polynomial 3 model has negative values, but the concentration cannot be negative.</w:t>
      </w:r>
      <w:r w:rsidR="006A6E5F">
        <w:rPr>
          <w:rFonts w:hint="eastAsia"/>
        </w:rPr>
        <w:t xml:space="preserve"> We think this is because the age range is </w:t>
      </w:r>
      <w:proofErr w:type="gramStart"/>
      <w:r w:rsidR="006A6E5F">
        <w:rPr>
          <w:rFonts w:hint="eastAsia"/>
        </w:rPr>
        <w:t>to</w:t>
      </w:r>
      <w:proofErr w:type="gramEnd"/>
      <w:r w:rsidR="006A6E5F">
        <w:rPr>
          <w:rFonts w:hint="eastAsia"/>
        </w:rPr>
        <w:t xml:space="preserve"> high for AD patient, causing a </w:t>
      </w:r>
      <w:r w:rsidR="006A6E5F">
        <w:t>ridiculous</w:t>
      </w:r>
      <w:r w:rsidR="006A6E5F">
        <w:rPr>
          <w:rFonts w:hint="eastAsia"/>
        </w:rPr>
        <w:t xml:space="preserve"> result.</w:t>
      </w:r>
    </w:p>
    <w:p w14:paraId="3006A450" w14:textId="3FCEC2A7" w:rsidR="00A85BA6" w:rsidRDefault="004937F8" w:rsidP="00A85BA6">
      <w:pPr>
        <w:jc w:val="center"/>
      </w:pPr>
      <w:r>
        <w:rPr>
          <w:noProof/>
        </w:rPr>
        <w:lastRenderedPageBreak/>
        <w:drawing>
          <wp:inline distT="0" distB="0" distL="0" distR="0" wp14:anchorId="47A36843" wp14:editId="0B4E9D0D">
            <wp:extent cx="4948957" cy="3016885"/>
            <wp:effectExtent l="0" t="0" r="0" b="0"/>
            <wp:docPr id="15748606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t="4348"/>
                    <a:stretch/>
                  </pic:blipFill>
                  <pic:spPr bwMode="auto">
                    <a:xfrm>
                      <a:off x="0" y="0"/>
                      <a:ext cx="4973683" cy="3031958"/>
                    </a:xfrm>
                    <a:prstGeom prst="rect">
                      <a:avLst/>
                    </a:prstGeom>
                    <a:noFill/>
                    <a:ln>
                      <a:noFill/>
                    </a:ln>
                    <a:extLst>
                      <a:ext uri="{53640926-AAD7-44D8-BBD7-CCE9431645EC}">
                        <a14:shadowObscured xmlns:a14="http://schemas.microsoft.com/office/drawing/2010/main"/>
                      </a:ext>
                    </a:extLst>
                  </pic:spPr>
                </pic:pic>
              </a:graphicData>
            </a:graphic>
          </wp:inline>
        </w:drawing>
      </w:r>
    </w:p>
    <w:p w14:paraId="2D1AA31A" w14:textId="5C991A83" w:rsidR="00A85BA6" w:rsidRDefault="00A85BA6" w:rsidP="00A85BA6">
      <w:pPr>
        <w:jc w:val="center"/>
      </w:pPr>
      <w:r>
        <w:rPr>
          <w:rFonts w:hint="eastAsia"/>
        </w:rPr>
        <w:t>Figure 3.</w:t>
      </w:r>
      <w:r w:rsidR="00095DFB">
        <w:rPr>
          <w:rFonts w:hint="eastAsia"/>
        </w:rPr>
        <w:t>2</w:t>
      </w:r>
      <w:r>
        <w:rPr>
          <w:rFonts w:hint="eastAsia"/>
        </w:rPr>
        <w:t xml:space="preserve"> </w:t>
      </w:r>
      <w:r w:rsidR="00095DFB">
        <w:rPr>
          <w:rFonts w:hint="eastAsia"/>
        </w:rPr>
        <w:t>Prediction results</w:t>
      </w:r>
    </w:p>
    <w:p w14:paraId="7C1E64A5" w14:textId="77777777" w:rsidR="006A6E5F" w:rsidRDefault="006A6E5F" w:rsidP="00A85BA6">
      <w:pPr>
        <w:jc w:val="center"/>
      </w:pPr>
    </w:p>
    <w:p w14:paraId="12ABA0D4" w14:textId="22BA4288" w:rsidR="006A6E5F" w:rsidRDefault="006A6E5F" w:rsidP="00A85BA6">
      <w:pPr>
        <w:jc w:val="center"/>
      </w:pPr>
      <w:r>
        <w:rPr>
          <w:noProof/>
        </w:rPr>
        <w:drawing>
          <wp:inline distT="0" distB="0" distL="0" distR="0" wp14:anchorId="4DEF9503" wp14:editId="5637BB6A">
            <wp:extent cx="4643073" cy="2959100"/>
            <wp:effectExtent l="0" t="0" r="0" b="0"/>
            <wp:docPr id="16882208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8610" cy="2994495"/>
                    </a:xfrm>
                    <a:prstGeom prst="rect">
                      <a:avLst/>
                    </a:prstGeom>
                    <a:noFill/>
                  </pic:spPr>
                </pic:pic>
              </a:graphicData>
            </a:graphic>
          </wp:inline>
        </w:drawing>
      </w:r>
    </w:p>
    <w:p w14:paraId="3572E330" w14:textId="61310F47" w:rsidR="006A6E5F" w:rsidRDefault="006A6E5F" w:rsidP="00A85BA6">
      <w:pPr>
        <w:jc w:val="center"/>
        <w:rPr>
          <w:rFonts w:hint="eastAsia"/>
        </w:rPr>
      </w:pPr>
      <w:r>
        <w:rPr>
          <w:rFonts w:hint="eastAsia"/>
        </w:rPr>
        <w:t>Figure 3.3</w:t>
      </w:r>
      <w:r w:rsidRPr="006A6E5F">
        <w:rPr>
          <w:rFonts w:hint="eastAsia"/>
        </w:rPr>
        <w:t xml:space="preserve"> </w:t>
      </w:r>
      <w:r>
        <w:rPr>
          <w:rFonts w:hint="eastAsia"/>
        </w:rPr>
        <w:t xml:space="preserve">Polynomial </w:t>
      </w:r>
      <w:r>
        <w:rPr>
          <w:rFonts w:hint="eastAsia"/>
        </w:rPr>
        <w:t>3</w:t>
      </w:r>
      <w:r>
        <w:rPr>
          <w:rFonts w:hint="eastAsia"/>
        </w:rPr>
        <w:t xml:space="preserve"> Model regression</w:t>
      </w:r>
    </w:p>
    <w:p w14:paraId="605ED007" w14:textId="77777777" w:rsidR="004937F8" w:rsidRDefault="004937F8" w:rsidP="00175D47">
      <w:pPr>
        <w:rPr>
          <w:rFonts w:hint="eastAsia"/>
        </w:rPr>
      </w:pPr>
    </w:p>
    <w:p w14:paraId="48C3323E" w14:textId="2560B958" w:rsidR="00A85BA6" w:rsidRDefault="00A85BA6" w:rsidP="00A85BA6"/>
    <w:p w14:paraId="3B3FE1AD" w14:textId="77777777" w:rsidR="00D077D5" w:rsidRDefault="00D077D5" w:rsidP="00A85BA6">
      <w:pPr>
        <w:rPr>
          <w:rFonts w:hint="eastAsia"/>
        </w:rPr>
      </w:pPr>
    </w:p>
    <w:p w14:paraId="5E95F54F" w14:textId="2445203A" w:rsidR="00A85BA6" w:rsidRPr="00A85BA6" w:rsidRDefault="00A85BA6" w:rsidP="00A85BA6">
      <w:pPr>
        <w:rPr>
          <w:b/>
          <w:bCs/>
        </w:rPr>
      </w:pPr>
      <w:r w:rsidRPr="00A85BA6">
        <w:rPr>
          <w:rFonts w:hint="eastAsia"/>
          <w:b/>
          <w:bCs/>
        </w:rPr>
        <w:t>General learning</w:t>
      </w:r>
    </w:p>
    <w:p w14:paraId="16400E31" w14:textId="77777777" w:rsidR="00A85BA6" w:rsidRDefault="00A85BA6" w:rsidP="00A85BA6">
      <w:r>
        <w:t>When a model performs exceptionally well on the training data, capturing all the details and noise, it can lead to poor performance on new, unseen data. This happens because the model learns not just the underlying patterns but also the random fluctuations in the training data.</w:t>
      </w:r>
    </w:p>
    <w:p w14:paraId="5126EFB3" w14:textId="326D2147" w:rsidR="00A85BA6" w:rsidRDefault="00A85BA6" w:rsidP="00A85BA6">
      <w:r>
        <w:t>As a result, while the model may have a low error on the training set, it may have a high error when making predictions on new data.</w:t>
      </w:r>
    </w:p>
    <w:p w14:paraId="5A661701" w14:textId="77777777" w:rsidR="006163CD" w:rsidRDefault="006163CD" w:rsidP="00A85BA6"/>
    <w:p w14:paraId="7EF8D28E" w14:textId="561840F7" w:rsidR="006163CD" w:rsidRPr="00622B27" w:rsidRDefault="006163CD" w:rsidP="00A85BA6">
      <w:pPr>
        <w:rPr>
          <w:b/>
          <w:bCs/>
        </w:rPr>
      </w:pPr>
      <w:r w:rsidRPr="006163CD">
        <w:rPr>
          <w:rFonts w:hint="eastAsia"/>
          <w:b/>
          <w:bCs/>
        </w:rPr>
        <w:lastRenderedPageBreak/>
        <w:t>Task 4</w:t>
      </w:r>
    </w:p>
    <w:p w14:paraId="093361A3" w14:textId="4AE1DFF0" w:rsidR="006163CD" w:rsidRDefault="00622B27" w:rsidP="006163CD">
      <w:r>
        <w:rPr>
          <w:rFonts w:hint="eastAsia"/>
        </w:rPr>
        <w:t xml:space="preserve">From the Shapiro-Wilk </w:t>
      </w:r>
      <w:proofErr w:type="gramStart"/>
      <w:r>
        <w:rPr>
          <w:rFonts w:hint="eastAsia"/>
        </w:rPr>
        <w:t>test  and</w:t>
      </w:r>
      <w:proofErr w:type="gramEnd"/>
      <w:r>
        <w:rPr>
          <w:rFonts w:hint="eastAsia"/>
        </w:rPr>
        <w:t xml:space="preserve"> the Q-Q plot, we can see that the control group is not normally distributed.</w:t>
      </w:r>
    </w:p>
    <w:p w14:paraId="3675D51C" w14:textId="4DA7CA4E" w:rsidR="00622B27" w:rsidRP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shapiro_test_control</w:t>
      </w:r>
      <w:proofErr w:type="spellEnd"/>
      <w:r>
        <w:rPr>
          <w:rFonts w:ascii="Verdana" w:hAnsi="Verdana" w:cs="Courier New"/>
          <w:color w:val="666600"/>
          <w:sz w:val="17"/>
          <w:szCs w:val="17"/>
        </w:rPr>
        <w:t>)</w:t>
      </w:r>
    </w:p>
    <w:p w14:paraId="2521EE60" w14:textId="2836768E"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21C29438"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"control"</w:t>
      </w:r>
      <w:r>
        <w:rPr>
          <w:rFonts w:ascii="Verdana" w:hAnsi="Verdana" w:cs="Courier New"/>
          <w:color w:val="666600"/>
          <w:sz w:val="17"/>
          <w:szCs w:val="17"/>
        </w:rPr>
        <w:t>]</w:t>
      </w:r>
    </w:p>
    <w:p w14:paraId="2D3AA00F" w14:textId="54700223"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0.94804</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0.02836</w:t>
      </w:r>
    </w:p>
    <w:p w14:paraId="56D96FEB" w14:textId="1DF50923"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shapiro_test_gene_exp1</w:t>
      </w:r>
      <w:r>
        <w:rPr>
          <w:rFonts w:ascii="Verdana" w:hAnsi="Verdana" w:cs="Courier New"/>
          <w:color w:val="666600"/>
          <w:sz w:val="17"/>
          <w:szCs w:val="17"/>
        </w:rPr>
        <w:t>)</w:t>
      </w:r>
    </w:p>
    <w:p w14:paraId="2820AD41" w14:textId="40379155"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08A363DE"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"gene_exp1"</w:t>
      </w:r>
      <w:r>
        <w:rPr>
          <w:rFonts w:ascii="Verdana" w:hAnsi="Verdana" w:cs="Courier New"/>
          <w:color w:val="666600"/>
          <w:sz w:val="17"/>
          <w:szCs w:val="17"/>
        </w:rPr>
        <w:t>]</w:t>
      </w:r>
    </w:p>
    <w:p w14:paraId="1483FE53" w14:textId="60E9F591"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0.98604</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0.8154</w:t>
      </w:r>
    </w:p>
    <w:p w14:paraId="3EF75348" w14:textId="357FB786"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shapiro_test_gene_exp2</w:t>
      </w:r>
      <w:r>
        <w:rPr>
          <w:rFonts w:ascii="Verdana" w:hAnsi="Verdana" w:cs="Courier New"/>
          <w:color w:val="666600"/>
          <w:sz w:val="17"/>
          <w:szCs w:val="17"/>
        </w:rPr>
        <w:t>)</w:t>
      </w:r>
    </w:p>
    <w:p w14:paraId="691979D3" w14:textId="2A68CC0C"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11638F36"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"gene_exp2"</w:t>
      </w:r>
      <w:r>
        <w:rPr>
          <w:rFonts w:ascii="Verdana" w:hAnsi="Verdana" w:cs="Courier New"/>
          <w:color w:val="666600"/>
          <w:sz w:val="17"/>
          <w:szCs w:val="17"/>
        </w:rPr>
        <w:t>]</w:t>
      </w:r>
    </w:p>
    <w:p w14:paraId="3379D240"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0.98033</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0.5661</w:t>
      </w:r>
    </w:p>
    <w:p w14:paraId="2A771ACC" w14:textId="39725340" w:rsidR="00622B27" w:rsidRDefault="00622B27" w:rsidP="00622B27">
      <w:pPr>
        <w:jc w:val="center"/>
      </w:pPr>
      <w:r>
        <w:rPr>
          <w:noProof/>
        </w:rPr>
        <w:drawing>
          <wp:inline distT="0" distB="0" distL="0" distR="0" wp14:anchorId="7981E1F2" wp14:editId="6C13EFC1">
            <wp:extent cx="4775200" cy="3005322"/>
            <wp:effectExtent l="0" t="0" r="0" b="0"/>
            <wp:docPr id="1696114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0298" cy="3008531"/>
                    </a:xfrm>
                    <a:prstGeom prst="rect">
                      <a:avLst/>
                    </a:prstGeom>
                    <a:noFill/>
                  </pic:spPr>
                </pic:pic>
              </a:graphicData>
            </a:graphic>
          </wp:inline>
        </w:drawing>
      </w:r>
    </w:p>
    <w:p w14:paraId="31B6C385" w14:textId="275645BB" w:rsidR="00622B27" w:rsidRDefault="00622B27" w:rsidP="00622B27">
      <w:pPr>
        <w:jc w:val="center"/>
      </w:pPr>
      <w:r>
        <w:rPr>
          <w:rFonts w:hint="eastAsia"/>
        </w:rPr>
        <w:t xml:space="preserve">Figure 4.1 </w:t>
      </w:r>
      <w:r w:rsidR="0014271F">
        <w:rPr>
          <w:rFonts w:hint="eastAsia"/>
        </w:rPr>
        <w:t>three</w:t>
      </w:r>
      <w:r>
        <w:rPr>
          <w:rFonts w:hint="eastAsia"/>
        </w:rPr>
        <w:t xml:space="preserve"> groups Q-Q plot</w:t>
      </w:r>
    </w:p>
    <w:p w14:paraId="181E355D" w14:textId="77777777" w:rsidR="0014271F" w:rsidRDefault="0014271F" w:rsidP="00622B27">
      <w:pPr>
        <w:jc w:val="center"/>
      </w:pPr>
    </w:p>
    <w:p w14:paraId="324CD34D" w14:textId="4AC395F3" w:rsidR="0014271F" w:rsidRDefault="0014271F" w:rsidP="00D57AA0">
      <w:r>
        <w:rPr>
          <w:rFonts w:hint="eastAsia"/>
        </w:rPr>
        <w:t xml:space="preserve">If one group is not normally distributed, we cannot do the ANOVA test. </w:t>
      </w:r>
      <w:proofErr w:type="gramStart"/>
      <w:r>
        <w:rPr>
          <w:rFonts w:hint="eastAsia"/>
        </w:rPr>
        <w:t>So</w:t>
      </w:r>
      <w:proofErr w:type="gramEnd"/>
      <w:r>
        <w:rPr>
          <w:rFonts w:hint="eastAsia"/>
        </w:rPr>
        <w:t xml:space="preserve"> we did a root transformation to the data</w:t>
      </w:r>
      <w:r w:rsidR="00D57AA0">
        <w:rPr>
          <w:rFonts w:hint="eastAsia"/>
        </w:rPr>
        <w:t>, the results are as follows.</w:t>
      </w:r>
    </w:p>
    <w:p w14:paraId="4CF0D6E9" w14:textId="11D16C1D" w:rsidR="00D57AA0" w:rsidRP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shapiro_test_log_control</w:t>
      </w:r>
      <w:proofErr w:type="spellEnd"/>
      <w:r>
        <w:rPr>
          <w:rFonts w:ascii="Verdana" w:hAnsi="Verdana" w:cs="Courier New"/>
          <w:color w:val="666600"/>
          <w:sz w:val="17"/>
          <w:szCs w:val="17"/>
        </w:rPr>
        <w:t>)</w:t>
      </w:r>
    </w:p>
    <w:p w14:paraId="72EFBFFF" w14:textId="267569A9"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72A58B86"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data$root_</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"control"</w:t>
      </w:r>
      <w:r>
        <w:rPr>
          <w:rFonts w:ascii="Verdana" w:hAnsi="Verdana" w:cs="Courier New"/>
          <w:color w:val="666600"/>
          <w:sz w:val="17"/>
          <w:szCs w:val="17"/>
        </w:rPr>
        <w:t>]</w:t>
      </w:r>
    </w:p>
    <w:p w14:paraId="504E10A4" w14:textId="3D1455EC"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0.97362</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0.3228</w:t>
      </w:r>
    </w:p>
    <w:p w14:paraId="251222A4" w14:textId="2B6D0C3C"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shapiro_test_log_gene_exp1</w:t>
      </w:r>
      <w:r>
        <w:rPr>
          <w:rFonts w:ascii="Verdana" w:hAnsi="Verdana" w:cs="Courier New"/>
          <w:color w:val="666600"/>
          <w:sz w:val="17"/>
          <w:szCs w:val="17"/>
        </w:rPr>
        <w:t>)</w:t>
      </w:r>
    </w:p>
    <w:p w14:paraId="5DD6381C" w14:textId="411C08E1"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7E3363A2"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data$root_</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"gene_exp1"</w:t>
      </w:r>
      <w:r>
        <w:rPr>
          <w:rFonts w:ascii="Verdana" w:hAnsi="Verdana" w:cs="Courier New"/>
          <w:color w:val="666600"/>
          <w:sz w:val="17"/>
          <w:szCs w:val="17"/>
        </w:rPr>
        <w:t>]</w:t>
      </w:r>
    </w:p>
    <w:p w14:paraId="62E138D9" w14:textId="36ED8214"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0.97341</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0.3169</w:t>
      </w:r>
    </w:p>
    <w:p w14:paraId="6C885F31" w14:textId="28CA2501"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shapiro_test_log_gene_exp2</w:t>
      </w:r>
      <w:r>
        <w:rPr>
          <w:rFonts w:ascii="Verdana" w:hAnsi="Verdana" w:cs="Courier New"/>
          <w:color w:val="666600"/>
          <w:sz w:val="17"/>
          <w:szCs w:val="17"/>
        </w:rPr>
        <w:t>)</w:t>
      </w:r>
    </w:p>
    <w:p w14:paraId="38E53315" w14:textId="56F28086"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lastRenderedPageBreak/>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4BE57AB4"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data$root_</w:t>
      </w:r>
      <w:proofErr w:type="gramStart"/>
      <w:r>
        <w:rPr>
          <w:rFonts w:ascii="Verdana" w:hAnsi="Verdana" w:cs="Courier New"/>
          <w:color w:val="000000"/>
          <w:sz w:val="17"/>
          <w:szCs w:val="17"/>
        </w:rPr>
        <w:t>AMYLOIDB</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"gene_exp2"</w:t>
      </w:r>
      <w:r>
        <w:rPr>
          <w:rFonts w:ascii="Verdana" w:hAnsi="Verdana" w:cs="Courier New"/>
          <w:color w:val="666600"/>
          <w:sz w:val="17"/>
          <w:szCs w:val="17"/>
        </w:rPr>
        <w:t>]</w:t>
      </w:r>
    </w:p>
    <w:p w14:paraId="3DA12F92"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0.97474</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0.3567</w:t>
      </w:r>
    </w:p>
    <w:p w14:paraId="35A195ED" w14:textId="1BA7A527" w:rsidR="0014271F" w:rsidRDefault="0014271F" w:rsidP="00622B27">
      <w:pPr>
        <w:jc w:val="center"/>
      </w:pPr>
      <w:r>
        <w:rPr>
          <w:noProof/>
        </w:rPr>
        <w:drawing>
          <wp:inline distT="0" distB="0" distL="0" distR="0" wp14:anchorId="1CC823FF" wp14:editId="09C2DA44">
            <wp:extent cx="4324350" cy="2732749"/>
            <wp:effectExtent l="0" t="0" r="0" b="0"/>
            <wp:docPr id="6267287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8468" cy="2735351"/>
                    </a:xfrm>
                    <a:prstGeom prst="rect">
                      <a:avLst/>
                    </a:prstGeom>
                    <a:noFill/>
                  </pic:spPr>
                </pic:pic>
              </a:graphicData>
            </a:graphic>
          </wp:inline>
        </w:drawing>
      </w:r>
    </w:p>
    <w:p w14:paraId="1CFA176C" w14:textId="00099FAF" w:rsidR="0014271F" w:rsidRDefault="0014271F" w:rsidP="0014271F">
      <w:pPr>
        <w:jc w:val="center"/>
      </w:pPr>
      <w:r>
        <w:rPr>
          <w:rFonts w:hint="eastAsia"/>
        </w:rPr>
        <w:t>Figure 4.</w:t>
      </w:r>
      <w:r w:rsidR="00D57AA0">
        <w:rPr>
          <w:rFonts w:hint="eastAsia"/>
        </w:rPr>
        <w:t>2</w:t>
      </w:r>
      <w:r>
        <w:rPr>
          <w:rFonts w:hint="eastAsia"/>
        </w:rPr>
        <w:t xml:space="preserve"> three groups Q-Q plot</w:t>
      </w:r>
      <w:r w:rsidR="00D57AA0">
        <w:rPr>
          <w:rFonts w:hint="eastAsia"/>
        </w:rPr>
        <w:t xml:space="preserve"> after root transformation</w:t>
      </w:r>
    </w:p>
    <w:p w14:paraId="52803EE7" w14:textId="31CBDEDA" w:rsidR="0014271F" w:rsidRDefault="00D57AA0" w:rsidP="00D57AA0">
      <w:r>
        <w:rPr>
          <w:rFonts w:hint="eastAsia"/>
        </w:rPr>
        <w:t>After that, we did the Levene</w:t>
      </w:r>
      <w:r>
        <w:t>’</w:t>
      </w:r>
      <w:r>
        <w:rPr>
          <w:rFonts w:hint="eastAsia"/>
        </w:rPr>
        <w:t xml:space="preserve">s test to check the </w:t>
      </w:r>
      <w:r w:rsidRPr="00D57AA0">
        <w:t>homogeneity</w:t>
      </w:r>
      <w:r>
        <w:rPr>
          <w:rFonts w:hint="eastAsia"/>
        </w:rPr>
        <w:t xml:space="preserve"> of variance. Because the p value is bigger than 0.05, </w:t>
      </w:r>
      <w:r w:rsidR="007A4F67">
        <w:rPr>
          <w:rFonts w:hint="eastAsia"/>
        </w:rPr>
        <w:t xml:space="preserve">the root data is </w:t>
      </w:r>
      <w:r w:rsidR="007A4F67" w:rsidRPr="007A4F67">
        <w:t>homogeneous</w:t>
      </w:r>
      <w:r w:rsidR="007A4F67">
        <w:rPr>
          <w:rFonts w:hint="eastAsia"/>
        </w:rPr>
        <w:t xml:space="preserve"> in variance.</w:t>
      </w:r>
    </w:p>
    <w:p w14:paraId="10CCDD3E"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levene_test</w:t>
      </w:r>
      <w:proofErr w:type="spellEnd"/>
      <w:r>
        <w:rPr>
          <w:rFonts w:ascii="Verdana" w:hAnsi="Verdana" w:cs="Courier New"/>
          <w:color w:val="666600"/>
          <w:sz w:val="17"/>
          <w:szCs w:val="17"/>
        </w:rPr>
        <w:t>)</w:t>
      </w:r>
    </w:p>
    <w:p w14:paraId="1E5051DE"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660066"/>
          <w:sz w:val="17"/>
          <w:szCs w:val="17"/>
        </w:rPr>
        <w:t>Levene</w:t>
      </w:r>
      <w:r>
        <w:rPr>
          <w:rFonts w:ascii="Verdana" w:hAnsi="Verdana" w:cs="Courier New"/>
          <w:color w:val="008800"/>
          <w:sz w:val="17"/>
          <w:szCs w:val="17"/>
        </w:rPr>
        <w:t>'s Test for Homogeneity of Variance (center = median)</w:t>
      </w:r>
    </w:p>
    <w:p w14:paraId="0A6169EC" w14:textId="057B8310"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008800"/>
          <w:sz w:val="17"/>
          <w:szCs w:val="17"/>
        </w:rPr>
        <w:t xml:space="preserve">      </w:t>
      </w:r>
      <w:r>
        <w:rPr>
          <w:rFonts w:ascii="Verdana" w:hAnsi="Verdana" w:cs="Courier New" w:hint="eastAsia"/>
          <w:color w:val="008800"/>
          <w:sz w:val="17"/>
          <w:szCs w:val="17"/>
        </w:rPr>
        <w:t xml:space="preserve">   </w:t>
      </w:r>
      <w:r>
        <w:rPr>
          <w:rFonts w:ascii="Verdana" w:hAnsi="Verdana" w:cs="Courier New"/>
          <w:color w:val="008800"/>
          <w:sz w:val="17"/>
          <w:szCs w:val="17"/>
        </w:rPr>
        <w:t xml:space="preserve"> </w:t>
      </w:r>
      <w:proofErr w:type="spellStart"/>
      <w:r>
        <w:rPr>
          <w:rFonts w:ascii="Verdana" w:hAnsi="Verdana" w:cs="Courier New"/>
          <w:color w:val="008800"/>
          <w:sz w:val="17"/>
          <w:szCs w:val="17"/>
        </w:rPr>
        <w:t>Df</w:t>
      </w:r>
      <w:proofErr w:type="spellEnd"/>
      <w:r>
        <w:rPr>
          <w:rFonts w:ascii="Verdana" w:hAnsi="Verdana" w:cs="Courier New"/>
          <w:color w:val="008800"/>
          <w:sz w:val="17"/>
          <w:szCs w:val="17"/>
        </w:rPr>
        <w:t xml:space="preserve"> </w:t>
      </w:r>
      <w:r>
        <w:rPr>
          <w:rFonts w:ascii="Verdana" w:hAnsi="Verdana" w:cs="Courier New" w:hint="eastAsia"/>
          <w:color w:val="008800"/>
          <w:sz w:val="17"/>
          <w:szCs w:val="17"/>
        </w:rPr>
        <w:t xml:space="preserve">   </w:t>
      </w:r>
      <w:r>
        <w:rPr>
          <w:rFonts w:ascii="Verdana" w:hAnsi="Verdana" w:cs="Courier New"/>
          <w:color w:val="008800"/>
          <w:sz w:val="17"/>
          <w:szCs w:val="17"/>
        </w:rPr>
        <w:t xml:space="preserve">F value </w:t>
      </w:r>
      <w:r>
        <w:rPr>
          <w:rFonts w:ascii="Verdana" w:hAnsi="Verdana" w:cs="Courier New" w:hint="eastAsia"/>
          <w:color w:val="008800"/>
          <w:sz w:val="17"/>
          <w:szCs w:val="17"/>
        </w:rPr>
        <w:t xml:space="preserve">  </w:t>
      </w:r>
      <w:proofErr w:type="spellStart"/>
      <w:r>
        <w:rPr>
          <w:rFonts w:ascii="Verdana" w:hAnsi="Verdana" w:cs="Courier New"/>
          <w:color w:val="008800"/>
          <w:sz w:val="17"/>
          <w:szCs w:val="17"/>
        </w:rPr>
        <w:t>Pr</w:t>
      </w:r>
      <w:proofErr w:type="spellEnd"/>
      <w:r>
        <w:rPr>
          <w:rFonts w:ascii="Verdana" w:hAnsi="Verdana" w:cs="Courier New"/>
          <w:color w:val="008800"/>
          <w:sz w:val="17"/>
          <w:szCs w:val="17"/>
        </w:rPr>
        <w:t>(&gt;F)</w:t>
      </w:r>
    </w:p>
    <w:p w14:paraId="56294605" w14:textId="13349333"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008800"/>
          <w:sz w:val="17"/>
          <w:szCs w:val="17"/>
        </w:rPr>
        <w:t xml:space="preserve">group   2  </w:t>
      </w:r>
      <w:r>
        <w:rPr>
          <w:rFonts w:ascii="Verdana" w:hAnsi="Verdana" w:cs="Courier New" w:hint="eastAsia"/>
          <w:color w:val="008800"/>
          <w:sz w:val="17"/>
          <w:szCs w:val="17"/>
        </w:rPr>
        <w:t xml:space="preserve">  </w:t>
      </w:r>
      <w:r>
        <w:rPr>
          <w:rFonts w:ascii="Verdana" w:hAnsi="Verdana" w:cs="Courier New"/>
          <w:color w:val="008800"/>
          <w:sz w:val="17"/>
          <w:szCs w:val="17"/>
        </w:rPr>
        <w:t xml:space="preserve">0.3898 </w:t>
      </w:r>
      <w:r>
        <w:rPr>
          <w:rFonts w:ascii="Verdana" w:hAnsi="Verdana" w:cs="Courier New" w:hint="eastAsia"/>
          <w:color w:val="008800"/>
          <w:sz w:val="17"/>
          <w:szCs w:val="17"/>
        </w:rPr>
        <w:t xml:space="preserve">  </w:t>
      </w:r>
      <w:r>
        <w:rPr>
          <w:rFonts w:ascii="Verdana" w:hAnsi="Verdana" w:cs="Courier New"/>
          <w:color w:val="008800"/>
          <w:sz w:val="17"/>
          <w:szCs w:val="17"/>
        </w:rPr>
        <w:t>0.6779</w:t>
      </w:r>
    </w:p>
    <w:p w14:paraId="08700C01" w14:textId="29D257B5"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008800"/>
          <w:sz w:val="17"/>
          <w:szCs w:val="17"/>
        </w:rPr>
        <w:t xml:space="preserve">      </w:t>
      </w:r>
      <w:r>
        <w:rPr>
          <w:rFonts w:ascii="Verdana" w:hAnsi="Verdana" w:cs="Courier New" w:hint="eastAsia"/>
          <w:color w:val="008800"/>
          <w:sz w:val="17"/>
          <w:szCs w:val="17"/>
        </w:rPr>
        <w:t xml:space="preserve">   </w:t>
      </w:r>
      <w:r>
        <w:rPr>
          <w:rFonts w:ascii="Verdana" w:hAnsi="Verdana" w:cs="Courier New"/>
          <w:color w:val="008800"/>
          <w:sz w:val="17"/>
          <w:szCs w:val="17"/>
        </w:rPr>
        <w:t xml:space="preserve">147   </w:t>
      </w:r>
    </w:p>
    <w:p w14:paraId="3563A180" w14:textId="65F55BBA" w:rsidR="00D57AA0" w:rsidRDefault="00D57AA0" w:rsidP="00D57AA0"/>
    <w:p w14:paraId="7772AAC9" w14:textId="1D1215F1" w:rsidR="007A4F67" w:rsidRDefault="007A4F67" w:rsidP="00D57AA0">
      <w:r>
        <w:rPr>
          <w:rFonts w:hint="eastAsia"/>
        </w:rPr>
        <w:t>Finally, we did the ANOVA test.</w:t>
      </w:r>
    </w:p>
    <w:p w14:paraId="0BF01FC3"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anova_result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proofErr w:type="gramStart"/>
      <w:r>
        <w:rPr>
          <w:rFonts w:ascii="Verdana" w:hAnsi="Verdana" w:cs="Courier New"/>
          <w:color w:val="000000"/>
          <w:sz w:val="17"/>
          <w:szCs w:val="17"/>
        </w:rPr>
        <w:t>aov</w:t>
      </w:r>
      <w:proofErr w:type="spellEnd"/>
      <w:r>
        <w:rPr>
          <w:rFonts w:ascii="Verdana" w:hAnsi="Verdana" w:cs="Courier New"/>
          <w:color w:val="666600"/>
          <w:sz w:val="17"/>
          <w:szCs w:val="17"/>
        </w:rPr>
        <w:t>(</w:t>
      </w:r>
      <w:proofErr w:type="spellStart"/>
      <w:proofErr w:type="gramEnd"/>
      <w:r>
        <w:rPr>
          <w:rFonts w:ascii="Verdana" w:hAnsi="Verdana" w:cs="Courier New"/>
          <w:color w:val="000000"/>
          <w:sz w:val="17"/>
          <w:szCs w:val="17"/>
        </w:rPr>
        <w:t>root_AMYLOIDB</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GROUP</w:t>
      </w:r>
      <w:r>
        <w:rPr>
          <w:rFonts w:ascii="Verdana" w:hAnsi="Verdana" w:cs="Courier New"/>
          <w:color w:val="666600"/>
          <w:sz w:val="17"/>
          <w:szCs w:val="17"/>
        </w:rPr>
        <w:t>,</w:t>
      </w:r>
      <w:r>
        <w:rPr>
          <w:rFonts w:ascii="Verdana" w:hAnsi="Verdana" w:cs="Courier New"/>
          <w:color w:val="000000"/>
          <w:sz w:val="17"/>
          <w:szCs w:val="17"/>
        </w:rPr>
        <w:t xml:space="preserve"> data </w:t>
      </w:r>
      <w:r>
        <w:rPr>
          <w:rFonts w:ascii="Verdana" w:hAnsi="Verdana" w:cs="Courier New"/>
          <w:color w:val="666600"/>
          <w:sz w:val="17"/>
          <w:szCs w:val="17"/>
        </w:rPr>
        <w:t>=</w:t>
      </w:r>
      <w:r>
        <w:rPr>
          <w:rFonts w:ascii="Verdana" w:hAnsi="Verdana" w:cs="Courier New"/>
          <w:color w:val="000000"/>
          <w:sz w:val="17"/>
          <w:szCs w:val="17"/>
        </w:rPr>
        <w:t xml:space="preserve"> data</w:t>
      </w:r>
      <w:r>
        <w:rPr>
          <w:rFonts w:ascii="Verdana" w:hAnsi="Verdana" w:cs="Courier New"/>
          <w:color w:val="666600"/>
          <w:sz w:val="17"/>
          <w:szCs w:val="17"/>
        </w:rPr>
        <w:t>)</w:t>
      </w:r>
    </w:p>
    <w:p w14:paraId="15FF2308"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summary</w:t>
      </w:r>
      <w:r>
        <w:rPr>
          <w:rFonts w:ascii="Verdana" w:hAnsi="Verdana" w:cs="Courier New"/>
          <w:color w:val="666600"/>
          <w:sz w:val="17"/>
          <w:szCs w:val="17"/>
        </w:rPr>
        <w:t>(</w:t>
      </w:r>
      <w:proofErr w:type="spellStart"/>
      <w:r>
        <w:rPr>
          <w:rFonts w:ascii="Verdana" w:hAnsi="Verdana" w:cs="Courier New"/>
          <w:color w:val="000000"/>
          <w:sz w:val="17"/>
          <w:szCs w:val="17"/>
        </w:rPr>
        <w:t>anova_result</w:t>
      </w:r>
      <w:proofErr w:type="spellEnd"/>
      <w:r>
        <w:rPr>
          <w:rFonts w:ascii="Verdana" w:hAnsi="Verdana" w:cs="Courier New"/>
          <w:color w:val="666600"/>
          <w:sz w:val="17"/>
          <w:szCs w:val="17"/>
        </w:rPr>
        <w:t>)</w:t>
      </w:r>
    </w:p>
    <w:p w14:paraId="77EF9D4E"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000000"/>
          <w:sz w:val="17"/>
          <w:szCs w:val="17"/>
        </w:rPr>
        <w:t xml:space="preserve">             </w:t>
      </w:r>
      <w:proofErr w:type="spellStart"/>
      <w:r>
        <w:rPr>
          <w:rFonts w:ascii="Verdana" w:hAnsi="Verdana" w:cs="Courier New"/>
          <w:color w:val="660066"/>
          <w:sz w:val="17"/>
          <w:szCs w:val="17"/>
        </w:rPr>
        <w:t>Df</w:t>
      </w:r>
      <w:proofErr w:type="spellEnd"/>
      <w:r>
        <w:rPr>
          <w:rFonts w:ascii="Verdana" w:hAnsi="Verdana" w:cs="Courier New"/>
          <w:color w:val="000000"/>
          <w:sz w:val="17"/>
          <w:szCs w:val="17"/>
        </w:rPr>
        <w:t xml:space="preserve"> </w:t>
      </w:r>
      <w:r>
        <w:rPr>
          <w:rFonts w:ascii="Verdana" w:hAnsi="Verdana" w:cs="Courier New"/>
          <w:color w:val="660066"/>
          <w:sz w:val="17"/>
          <w:szCs w:val="17"/>
        </w:rPr>
        <w:t>Sum</w:t>
      </w:r>
      <w:r>
        <w:rPr>
          <w:rFonts w:ascii="Verdana" w:hAnsi="Verdana" w:cs="Courier New"/>
          <w:color w:val="000000"/>
          <w:sz w:val="17"/>
          <w:szCs w:val="17"/>
        </w:rPr>
        <w:t xml:space="preserve"> </w:t>
      </w:r>
      <w:r>
        <w:rPr>
          <w:rFonts w:ascii="Verdana" w:hAnsi="Verdana" w:cs="Courier New"/>
          <w:color w:val="660066"/>
          <w:sz w:val="17"/>
          <w:szCs w:val="17"/>
        </w:rPr>
        <w:t>Sq</w:t>
      </w:r>
      <w:r>
        <w:rPr>
          <w:rFonts w:ascii="Verdana" w:hAnsi="Verdana" w:cs="Courier New"/>
          <w:color w:val="000000"/>
          <w:sz w:val="17"/>
          <w:szCs w:val="17"/>
        </w:rPr>
        <w:t xml:space="preserve"> </w:t>
      </w:r>
      <w:r>
        <w:rPr>
          <w:rFonts w:ascii="Verdana" w:hAnsi="Verdana" w:cs="Courier New"/>
          <w:color w:val="660066"/>
          <w:sz w:val="17"/>
          <w:szCs w:val="17"/>
        </w:rPr>
        <w:t>Mean</w:t>
      </w:r>
      <w:r>
        <w:rPr>
          <w:rFonts w:ascii="Verdana" w:hAnsi="Verdana" w:cs="Courier New"/>
          <w:color w:val="000000"/>
          <w:sz w:val="17"/>
          <w:szCs w:val="17"/>
        </w:rPr>
        <w:t xml:space="preserve"> </w:t>
      </w:r>
      <w:r>
        <w:rPr>
          <w:rFonts w:ascii="Verdana" w:hAnsi="Verdana" w:cs="Courier New"/>
          <w:color w:val="660066"/>
          <w:sz w:val="17"/>
          <w:szCs w:val="17"/>
        </w:rPr>
        <w:t>Sq</w:t>
      </w:r>
      <w:r>
        <w:rPr>
          <w:rFonts w:ascii="Verdana" w:hAnsi="Verdana" w:cs="Courier New"/>
          <w:color w:val="000000"/>
          <w:sz w:val="17"/>
          <w:szCs w:val="17"/>
        </w:rPr>
        <w:t xml:space="preserve"> F </w:t>
      </w:r>
      <w:proofErr w:type="gramStart"/>
      <w:r>
        <w:rPr>
          <w:rFonts w:ascii="Verdana" w:hAnsi="Verdana" w:cs="Courier New"/>
          <w:color w:val="000088"/>
          <w:sz w:val="17"/>
          <w:szCs w:val="17"/>
        </w:rPr>
        <w:t>value</w:t>
      </w:r>
      <w:proofErr w:type="gramEnd"/>
      <w:r>
        <w:rPr>
          <w:rFonts w:ascii="Verdana" w:hAnsi="Verdana" w:cs="Courier New"/>
          <w:color w:val="000000"/>
          <w:sz w:val="17"/>
          <w:szCs w:val="17"/>
        </w:rPr>
        <w:t xml:space="preserve"> </w:t>
      </w:r>
      <w:proofErr w:type="spellStart"/>
      <w:r>
        <w:rPr>
          <w:rFonts w:ascii="Verdana" w:hAnsi="Verdana" w:cs="Courier New"/>
          <w:color w:val="660066"/>
          <w:sz w:val="17"/>
          <w:szCs w:val="17"/>
        </w:rPr>
        <w:t>Pr</w:t>
      </w:r>
      <w:proofErr w:type="spellEnd"/>
      <w:r>
        <w:rPr>
          <w:rFonts w:ascii="Verdana" w:hAnsi="Verdana" w:cs="Courier New"/>
          <w:color w:val="666600"/>
          <w:sz w:val="17"/>
          <w:szCs w:val="17"/>
        </w:rPr>
        <w:t>(&gt;</w:t>
      </w:r>
      <w:r>
        <w:rPr>
          <w:rFonts w:ascii="Verdana" w:hAnsi="Verdana" w:cs="Courier New"/>
          <w:color w:val="000000"/>
          <w:sz w:val="17"/>
          <w:szCs w:val="17"/>
        </w:rPr>
        <w:t>F</w:t>
      </w:r>
      <w:r>
        <w:rPr>
          <w:rFonts w:ascii="Verdana" w:hAnsi="Verdana" w:cs="Courier New"/>
          <w:color w:val="666600"/>
          <w:sz w:val="17"/>
          <w:szCs w:val="17"/>
        </w:rPr>
        <w:t>)</w:t>
      </w:r>
    </w:p>
    <w:p w14:paraId="3E72AA67"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000000"/>
          <w:sz w:val="17"/>
          <w:szCs w:val="17"/>
        </w:rPr>
        <w:t xml:space="preserve">GROUP         </w:t>
      </w:r>
      <w:r>
        <w:rPr>
          <w:rFonts w:ascii="Verdana" w:hAnsi="Verdana" w:cs="Courier New"/>
          <w:color w:val="006666"/>
          <w:sz w:val="17"/>
          <w:szCs w:val="17"/>
        </w:rPr>
        <w:t>2</w:t>
      </w:r>
      <w:r>
        <w:rPr>
          <w:rFonts w:ascii="Verdana" w:hAnsi="Verdana" w:cs="Courier New"/>
          <w:color w:val="000000"/>
          <w:sz w:val="17"/>
          <w:szCs w:val="17"/>
        </w:rPr>
        <w:t xml:space="preserve">   </w:t>
      </w:r>
      <w:proofErr w:type="gramStart"/>
      <w:r>
        <w:rPr>
          <w:rFonts w:ascii="Verdana" w:hAnsi="Verdana" w:cs="Courier New"/>
          <w:color w:val="006666"/>
          <w:sz w:val="17"/>
          <w:szCs w:val="17"/>
        </w:rPr>
        <w:t>3.07</w:t>
      </w:r>
      <w:r>
        <w:rPr>
          <w:rFonts w:ascii="Verdana" w:hAnsi="Verdana" w:cs="Courier New"/>
          <w:color w:val="000000"/>
          <w:sz w:val="17"/>
          <w:szCs w:val="17"/>
        </w:rPr>
        <w:t xml:space="preserve">  </w:t>
      </w:r>
      <w:r>
        <w:rPr>
          <w:rFonts w:ascii="Verdana" w:hAnsi="Verdana" w:cs="Courier New"/>
          <w:color w:val="006666"/>
          <w:sz w:val="17"/>
          <w:szCs w:val="17"/>
        </w:rPr>
        <w:t>1.5364</w:t>
      </w:r>
      <w:proofErr w:type="gramEnd"/>
      <w:r>
        <w:rPr>
          <w:rFonts w:ascii="Verdana" w:hAnsi="Verdana" w:cs="Courier New"/>
          <w:color w:val="000000"/>
          <w:sz w:val="17"/>
          <w:szCs w:val="17"/>
        </w:rPr>
        <w:t xml:space="preserve">   </w:t>
      </w:r>
      <w:r>
        <w:rPr>
          <w:rFonts w:ascii="Verdana" w:hAnsi="Verdana" w:cs="Courier New"/>
          <w:color w:val="006666"/>
          <w:sz w:val="17"/>
          <w:szCs w:val="17"/>
        </w:rPr>
        <w:t>2.123</w:t>
      </w:r>
      <w:r>
        <w:rPr>
          <w:rFonts w:ascii="Verdana" w:hAnsi="Verdana" w:cs="Courier New"/>
          <w:color w:val="000000"/>
          <w:sz w:val="17"/>
          <w:szCs w:val="17"/>
        </w:rPr>
        <w:t xml:space="preserve">  </w:t>
      </w:r>
      <w:r>
        <w:rPr>
          <w:rFonts w:ascii="Verdana" w:hAnsi="Verdana" w:cs="Courier New"/>
          <w:color w:val="006666"/>
          <w:sz w:val="17"/>
          <w:szCs w:val="17"/>
        </w:rPr>
        <w:t>0.123</w:t>
      </w:r>
    </w:p>
    <w:p w14:paraId="50000F01"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660066"/>
          <w:sz w:val="17"/>
          <w:szCs w:val="17"/>
        </w:rPr>
        <w:t>Residuals</w:t>
      </w:r>
      <w:r>
        <w:rPr>
          <w:rFonts w:ascii="Verdana" w:hAnsi="Verdana" w:cs="Courier New"/>
          <w:color w:val="000000"/>
          <w:sz w:val="17"/>
          <w:szCs w:val="17"/>
        </w:rPr>
        <w:t xml:space="preserve">   </w:t>
      </w:r>
      <w:r>
        <w:rPr>
          <w:rFonts w:ascii="Verdana" w:hAnsi="Verdana" w:cs="Courier New"/>
          <w:color w:val="006666"/>
          <w:sz w:val="17"/>
          <w:szCs w:val="17"/>
        </w:rPr>
        <w:t>147</w:t>
      </w:r>
      <w:r>
        <w:rPr>
          <w:rFonts w:ascii="Verdana" w:hAnsi="Verdana" w:cs="Courier New"/>
          <w:color w:val="000000"/>
          <w:sz w:val="17"/>
          <w:szCs w:val="17"/>
        </w:rPr>
        <w:t xml:space="preserve"> </w:t>
      </w:r>
      <w:proofErr w:type="gramStart"/>
      <w:r>
        <w:rPr>
          <w:rFonts w:ascii="Verdana" w:hAnsi="Verdana" w:cs="Courier New"/>
          <w:color w:val="006666"/>
          <w:sz w:val="17"/>
          <w:szCs w:val="17"/>
        </w:rPr>
        <w:t>106.38</w:t>
      </w:r>
      <w:r>
        <w:rPr>
          <w:rFonts w:ascii="Verdana" w:hAnsi="Verdana" w:cs="Courier New"/>
          <w:color w:val="000000"/>
          <w:sz w:val="17"/>
          <w:szCs w:val="17"/>
        </w:rPr>
        <w:t xml:space="preserve">  </w:t>
      </w:r>
      <w:r>
        <w:rPr>
          <w:rFonts w:ascii="Verdana" w:hAnsi="Verdana" w:cs="Courier New"/>
          <w:color w:val="006666"/>
          <w:sz w:val="17"/>
          <w:szCs w:val="17"/>
        </w:rPr>
        <w:t>0.7237</w:t>
      </w:r>
      <w:proofErr w:type="gramEnd"/>
      <w:r>
        <w:rPr>
          <w:rFonts w:ascii="Verdana" w:hAnsi="Verdana" w:cs="Courier New"/>
          <w:color w:val="000000"/>
          <w:sz w:val="17"/>
          <w:szCs w:val="17"/>
        </w:rPr>
        <w:t xml:space="preserve">    </w:t>
      </w:r>
    </w:p>
    <w:p w14:paraId="251AF2AA" w14:textId="5366058F" w:rsidR="007A4F67" w:rsidRDefault="007A4F67" w:rsidP="007A4F67"/>
    <w:p w14:paraId="2EC2DFE1" w14:textId="5ED6EBE7" w:rsidR="007A4F67" w:rsidRDefault="007A4F67" w:rsidP="007A4F67">
      <w:r>
        <w:rPr>
          <w:rFonts w:hint="eastAsia"/>
        </w:rPr>
        <w:t xml:space="preserve">Because the p value is bigger than 0.05, we concluded that the three </w:t>
      </w:r>
      <w:r>
        <w:t>groups</w:t>
      </w:r>
      <w:r>
        <w:rPr>
          <w:rFonts w:hint="eastAsia"/>
        </w:rPr>
        <w:t xml:space="preserve"> do not have significant differences.</w:t>
      </w:r>
    </w:p>
    <w:sectPr w:rsidR="007A4F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128D4" w14:textId="77777777" w:rsidR="009F68AD" w:rsidRDefault="009F68AD" w:rsidP="00284825">
      <w:r>
        <w:separator/>
      </w:r>
    </w:p>
  </w:endnote>
  <w:endnote w:type="continuationSeparator" w:id="0">
    <w:p w14:paraId="22AA31E6" w14:textId="77777777" w:rsidR="009F68AD" w:rsidRDefault="009F68AD" w:rsidP="00284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B0214" w14:textId="77777777" w:rsidR="009F68AD" w:rsidRDefault="009F68AD" w:rsidP="00284825">
      <w:r>
        <w:separator/>
      </w:r>
    </w:p>
  </w:footnote>
  <w:footnote w:type="continuationSeparator" w:id="0">
    <w:p w14:paraId="1E7901FD" w14:textId="77777777" w:rsidR="009F68AD" w:rsidRDefault="009F68AD" w:rsidP="002848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7E4A"/>
    <w:rsid w:val="0001132C"/>
    <w:rsid w:val="0003785B"/>
    <w:rsid w:val="00052690"/>
    <w:rsid w:val="00095DFB"/>
    <w:rsid w:val="000A5607"/>
    <w:rsid w:val="000C3C17"/>
    <w:rsid w:val="000D6913"/>
    <w:rsid w:val="00107C9E"/>
    <w:rsid w:val="0013067A"/>
    <w:rsid w:val="0014271F"/>
    <w:rsid w:val="00152167"/>
    <w:rsid w:val="0015570C"/>
    <w:rsid w:val="0015659F"/>
    <w:rsid w:val="00175D47"/>
    <w:rsid w:val="00175ED9"/>
    <w:rsid w:val="001B4C79"/>
    <w:rsid w:val="00220448"/>
    <w:rsid w:val="002343B0"/>
    <w:rsid w:val="00242CE4"/>
    <w:rsid w:val="00245DE1"/>
    <w:rsid w:val="00284825"/>
    <w:rsid w:val="002920F9"/>
    <w:rsid w:val="0029683E"/>
    <w:rsid w:val="002B0763"/>
    <w:rsid w:val="002B7F5E"/>
    <w:rsid w:val="002C0D69"/>
    <w:rsid w:val="002D4837"/>
    <w:rsid w:val="002E103F"/>
    <w:rsid w:val="002F5E99"/>
    <w:rsid w:val="0030684F"/>
    <w:rsid w:val="00312797"/>
    <w:rsid w:val="0035307A"/>
    <w:rsid w:val="00383011"/>
    <w:rsid w:val="003F2DDE"/>
    <w:rsid w:val="003F6BD6"/>
    <w:rsid w:val="00442E27"/>
    <w:rsid w:val="00451457"/>
    <w:rsid w:val="004574D8"/>
    <w:rsid w:val="00457DD2"/>
    <w:rsid w:val="004717CD"/>
    <w:rsid w:val="0048217F"/>
    <w:rsid w:val="004937F8"/>
    <w:rsid w:val="004A6E6E"/>
    <w:rsid w:val="004B4A70"/>
    <w:rsid w:val="004C4A19"/>
    <w:rsid w:val="0051682A"/>
    <w:rsid w:val="005240C8"/>
    <w:rsid w:val="00572F90"/>
    <w:rsid w:val="00581644"/>
    <w:rsid w:val="00590BDE"/>
    <w:rsid w:val="0059272F"/>
    <w:rsid w:val="005C4C64"/>
    <w:rsid w:val="005D4815"/>
    <w:rsid w:val="006163CD"/>
    <w:rsid w:val="00622B27"/>
    <w:rsid w:val="00645DF5"/>
    <w:rsid w:val="00652B75"/>
    <w:rsid w:val="00683335"/>
    <w:rsid w:val="00683C23"/>
    <w:rsid w:val="006A6E5F"/>
    <w:rsid w:val="006F715A"/>
    <w:rsid w:val="007078FA"/>
    <w:rsid w:val="00744DFE"/>
    <w:rsid w:val="00755880"/>
    <w:rsid w:val="00765715"/>
    <w:rsid w:val="00796F38"/>
    <w:rsid w:val="007A4F67"/>
    <w:rsid w:val="007A7BB6"/>
    <w:rsid w:val="007D053A"/>
    <w:rsid w:val="00807E3C"/>
    <w:rsid w:val="00831CFA"/>
    <w:rsid w:val="008751F7"/>
    <w:rsid w:val="00875FD6"/>
    <w:rsid w:val="00881B75"/>
    <w:rsid w:val="00887A0B"/>
    <w:rsid w:val="008D6933"/>
    <w:rsid w:val="008E41E9"/>
    <w:rsid w:val="008F1AF5"/>
    <w:rsid w:val="00911B12"/>
    <w:rsid w:val="009253DF"/>
    <w:rsid w:val="00943B0E"/>
    <w:rsid w:val="009500F3"/>
    <w:rsid w:val="00954A79"/>
    <w:rsid w:val="009573A2"/>
    <w:rsid w:val="00957A85"/>
    <w:rsid w:val="009825CC"/>
    <w:rsid w:val="009F68AD"/>
    <w:rsid w:val="00A23CAF"/>
    <w:rsid w:val="00A42714"/>
    <w:rsid w:val="00A46661"/>
    <w:rsid w:val="00A5444E"/>
    <w:rsid w:val="00A63120"/>
    <w:rsid w:val="00A64C38"/>
    <w:rsid w:val="00A66677"/>
    <w:rsid w:val="00A85BA6"/>
    <w:rsid w:val="00AC280C"/>
    <w:rsid w:val="00AC2F60"/>
    <w:rsid w:val="00AE3BFF"/>
    <w:rsid w:val="00AF6628"/>
    <w:rsid w:val="00B03A96"/>
    <w:rsid w:val="00B055F7"/>
    <w:rsid w:val="00B41298"/>
    <w:rsid w:val="00B41CC9"/>
    <w:rsid w:val="00B459F8"/>
    <w:rsid w:val="00B62FF4"/>
    <w:rsid w:val="00B67073"/>
    <w:rsid w:val="00B71908"/>
    <w:rsid w:val="00B838D9"/>
    <w:rsid w:val="00C2132A"/>
    <w:rsid w:val="00C34F31"/>
    <w:rsid w:val="00C84A7C"/>
    <w:rsid w:val="00D077D5"/>
    <w:rsid w:val="00D17666"/>
    <w:rsid w:val="00D5388B"/>
    <w:rsid w:val="00D57AA0"/>
    <w:rsid w:val="00D70A69"/>
    <w:rsid w:val="00D76918"/>
    <w:rsid w:val="00DA0C3E"/>
    <w:rsid w:val="00DE55C3"/>
    <w:rsid w:val="00E05943"/>
    <w:rsid w:val="00E17673"/>
    <w:rsid w:val="00E2431A"/>
    <w:rsid w:val="00E538A1"/>
    <w:rsid w:val="00E67E4A"/>
    <w:rsid w:val="00E72C51"/>
    <w:rsid w:val="00E9620C"/>
    <w:rsid w:val="00EA1F0A"/>
    <w:rsid w:val="00ED5275"/>
    <w:rsid w:val="00EE6C54"/>
    <w:rsid w:val="00F154A7"/>
    <w:rsid w:val="00F329E0"/>
    <w:rsid w:val="00F44C92"/>
    <w:rsid w:val="00F93D88"/>
    <w:rsid w:val="00FA6CC2"/>
    <w:rsid w:val="00FE08C0"/>
    <w:rsid w:val="00FF6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97C9C9F"/>
  <w15:chartTrackingRefBased/>
  <w15:docId w15:val="{6BF8AA03-3B5E-4167-B51B-EFB1B178F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5DFB"/>
    <w:pPr>
      <w:widowControl w:val="0"/>
      <w:jc w:val="both"/>
    </w:pPr>
  </w:style>
  <w:style w:type="paragraph" w:styleId="1">
    <w:name w:val="heading 1"/>
    <w:basedOn w:val="a"/>
    <w:next w:val="a"/>
    <w:link w:val="10"/>
    <w:uiPriority w:val="9"/>
    <w:qFormat/>
    <w:rsid w:val="00E67E4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67E4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67E4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67E4A"/>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E67E4A"/>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E67E4A"/>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E67E4A"/>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E67E4A"/>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E67E4A"/>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科研三线表"/>
    <w:basedOn w:val="a1"/>
    <w:uiPriority w:val="99"/>
    <w:rsid w:val="00957A8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SubSubSection">
    <w:name w:val="SubSubSection"/>
    <w:basedOn w:val="a"/>
    <w:link w:val="SubSubSection0"/>
    <w:qFormat/>
    <w:rsid w:val="008D6933"/>
    <w:pPr>
      <w:keepNext/>
      <w:keepLines/>
      <w:spacing w:before="340" w:after="330" w:line="578" w:lineRule="auto"/>
      <w:outlineLvl w:val="0"/>
    </w:pPr>
    <w:rPr>
      <w:b/>
      <w:bCs/>
      <w:kern w:val="44"/>
      <w:sz w:val="28"/>
      <w:szCs w:val="44"/>
    </w:rPr>
  </w:style>
  <w:style w:type="character" w:customStyle="1" w:styleId="SubSubSection0">
    <w:name w:val="SubSubSection 字符"/>
    <w:basedOn w:val="a0"/>
    <w:link w:val="SubSubSection"/>
    <w:rsid w:val="008D6933"/>
    <w:rPr>
      <w:b/>
      <w:bCs/>
      <w:kern w:val="44"/>
      <w:sz w:val="28"/>
      <w:szCs w:val="44"/>
    </w:rPr>
  </w:style>
  <w:style w:type="paragraph" w:customStyle="1" w:styleId="Section">
    <w:name w:val="Section"/>
    <w:basedOn w:val="SubSubSection"/>
    <w:link w:val="Section0"/>
    <w:qFormat/>
    <w:rsid w:val="008D6933"/>
    <w:rPr>
      <w:sz w:val="32"/>
    </w:rPr>
  </w:style>
  <w:style w:type="character" w:customStyle="1" w:styleId="Section0">
    <w:name w:val="Section 字符"/>
    <w:basedOn w:val="SubSubSection0"/>
    <w:link w:val="Section"/>
    <w:rsid w:val="008D6933"/>
    <w:rPr>
      <w:b/>
      <w:bCs/>
      <w:kern w:val="44"/>
      <w:sz w:val="32"/>
      <w:szCs w:val="44"/>
    </w:rPr>
  </w:style>
  <w:style w:type="paragraph" w:customStyle="1" w:styleId="SubSrction">
    <w:name w:val="SubSrction"/>
    <w:basedOn w:val="Section"/>
    <w:link w:val="SubSrction0"/>
    <w:qFormat/>
    <w:rsid w:val="008D6933"/>
    <w:rPr>
      <w:sz w:val="30"/>
    </w:rPr>
  </w:style>
  <w:style w:type="character" w:customStyle="1" w:styleId="SubSrction0">
    <w:name w:val="SubSrction 字符"/>
    <w:basedOn w:val="Section0"/>
    <w:link w:val="SubSrction"/>
    <w:rsid w:val="008D6933"/>
    <w:rPr>
      <w:b/>
      <w:bCs/>
      <w:kern w:val="44"/>
      <w:sz w:val="30"/>
      <w:szCs w:val="44"/>
    </w:rPr>
  </w:style>
  <w:style w:type="paragraph" w:customStyle="1" w:styleId="SubSubSubSection">
    <w:name w:val="SubSubSubSection"/>
    <w:basedOn w:val="SubSubSection"/>
    <w:link w:val="SubSubSubSection0"/>
    <w:qFormat/>
    <w:rsid w:val="0013067A"/>
    <w:rPr>
      <w:sz w:val="24"/>
    </w:rPr>
  </w:style>
  <w:style w:type="character" w:customStyle="1" w:styleId="SubSubSubSection0">
    <w:name w:val="SubSubSubSection 字符"/>
    <w:basedOn w:val="a0"/>
    <w:link w:val="SubSubSubSection"/>
    <w:rsid w:val="0013067A"/>
    <w:rPr>
      <w:b/>
      <w:bCs/>
      <w:kern w:val="44"/>
      <w:sz w:val="24"/>
      <w:szCs w:val="44"/>
    </w:rPr>
  </w:style>
  <w:style w:type="character" w:customStyle="1" w:styleId="10">
    <w:name w:val="标题 1 字符"/>
    <w:basedOn w:val="a0"/>
    <w:link w:val="1"/>
    <w:uiPriority w:val="9"/>
    <w:rsid w:val="00E67E4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67E4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67E4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67E4A"/>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E67E4A"/>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E67E4A"/>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E67E4A"/>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E67E4A"/>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E67E4A"/>
    <w:rPr>
      <w:rFonts w:asciiTheme="minorHAnsi" w:eastAsiaTheme="majorEastAsia" w:hAnsiTheme="minorHAnsi" w:cstheme="majorBidi"/>
      <w:color w:val="595959" w:themeColor="text1" w:themeTint="A6"/>
    </w:rPr>
  </w:style>
  <w:style w:type="paragraph" w:styleId="a4">
    <w:name w:val="Title"/>
    <w:basedOn w:val="a"/>
    <w:next w:val="a"/>
    <w:link w:val="a5"/>
    <w:uiPriority w:val="10"/>
    <w:qFormat/>
    <w:rsid w:val="00E67E4A"/>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E67E4A"/>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E67E4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E67E4A"/>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E67E4A"/>
    <w:pPr>
      <w:spacing w:before="160" w:after="160"/>
      <w:jc w:val="center"/>
    </w:pPr>
    <w:rPr>
      <w:i/>
      <w:iCs/>
      <w:color w:val="404040" w:themeColor="text1" w:themeTint="BF"/>
    </w:rPr>
  </w:style>
  <w:style w:type="character" w:customStyle="1" w:styleId="a9">
    <w:name w:val="引用 字符"/>
    <w:basedOn w:val="a0"/>
    <w:link w:val="a8"/>
    <w:uiPriority w:val="29"/>
    <w:rsid w:val="00E67E4A"/>
    <w:rPr>
      <w:i/>
      <w:iCs/>
      <w:color w:val="404040" w:themeColor="text1" w:themeTint="BF"/>
    </w:rPr>
  </w:style>
  <w:style w:type="paragraph" w:styleId="aa">
    <w:name w:val="List Paragraph"/>
    <w:basedOn w:val="a"/>
    <w:uiPriority w:val="34"/>
    <w:qFormat/>
    <w:rsid w:val="00E67E4A"/>
    <w:pPr>
      <w:ind w:left="720"/>
      <w:contextualSpacing/>
    </w:pPr>
  </w:style>
  <w:style w:type="character" w:styleId="ab">
    <w:name w:val="Intense Emphasis"/>
    <w:basedOn w:val="a0"/>
    <w:uiPriority w:val="21"/>
    <w:qFormat/>
    <w:rsid w:val="00E67E4A"/>
    <w:rPr>
      <w:i/>
      <w:iCs/>
      <w:color w:val="0F4761" w:themeColor="accent1" w:themeShade="BF"/>
    </w:rPr>
  </w:style>
  <w:style w:type="paragraph" w:styleId="ac">
    <w:name w:val="Intense Quote"/>
    <w:basedOn w:val="a"/>
    <w:next w:val="a"/>
    <w:link w:val="ad"/>
    <w:uiPriority w:val="30"/>
    <w:qFormat/>
    <w:rsid w:val="00E67E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E67E4A"/>
    <w:rPr>
      <w:i/>
      <w:iCs/>
      <w:color w:val="0F4761" w:themeColor="accent1" w:themeShade="BF"/>
    </w:rPr>
  </w:style>
  <w:style w:type="character" w:styleId="ae">
    <w:name w:val="Intense Reference"/>
    <w:basedOn w:val="a0"/>
    <w:uiPriority w:val="32"/>
    <w:qFormat/>
    <w:rsid w:val="00E67E4A"/>
    <w:rPr>
      <w:b/>
      <w:bCs/>
      <w:smallCaps/>
      <w:color w:val="0F4761" w:themeColor="accent1" w:themeShade="BF"/>
      <w:spacing w:val="5"/>
    </w:rPr>
  </w:style>
  <w:style w:type="paragraph" w:styleId="af">
    <w:name w:val="header"/>
    <w:basedOn w:val="a"/>
    <w:link w:val="af0"/>
    <w:uiPriority w:val="99"/>
    <w:unhideWhenUsed/>
    <w:rsid w:val="00284825"/>
    <w:pPr>
      <w:tabs>
        <w:tab w:val="center" w:pos="4153"/>
        <w:tab w:val="right" w:pos="8306"/>
      </w:tabs>
      <w:snapToGrid w:val="0"/>
      <w:jc w:val="center"/>
    </w:pPr>
    <w:rPr>
      <w:sz w:val="18"/>
      <w:szCs w:val="18"/>
    </w:rPr>
  </w:style>
  <w:style w:type="character" w:customStyle="1" w:styleId="af0">
    <w:name w:val="页眉 字符"/>
    <w:basedOn w:val="a0"/>
    <w:link w:val="af"/>
    <w:uiPriority w:val="99"/>
    <w:rsid w:val="00284825"/>
    <w:rPr>
      <w:sz w:val="18"/>
      <w:szCs w:val="18"/>
    </w:rPr>
  </w:style>
  <w:style w:type="paragraph" w:styleId="af1">
    <w:name w:val="footer"/>
    <w:basedOn w:val="a"/>
    <w:link w:val="af2"/>
    <w:uiPriority w:val="99"/>
    <w:unhideWhenUsed/>
    <w:rsid w:val="00284825"/>
    <w:pPr>
      <w:tabs>
        <w:tab w:val="center" w:pos="4153"/>
        <w:tab w:val="right" w:pos="8306"/>
      </w:tabs>
      <w:snapToGrid w:val="0"/>
      <w:jc w:val="left"/>
    </w:pPr>
    <w:rPr>
      <w:sz w:val="18"/>
      <w:szCs w:val="18"/>
    </w:rPr>
  </w:style>
  <w:style w:type="character" w:customStyle="1" w:styleId="af2">
    <w:name w:val="页脚 字符"/>
    <w:basedOn w:val="a0"/>
    <w:link w:val="af1"/>
    <w:uiPriority w:val="99"/>
    <w:rsid w:val="00284825"/>
    <w:rPr>
      <w:sz w:val="18"/>
      <w:szCs w:val="18"/>
    </w:rPr>
  </w:style>
  <w:style w:type="paragraph" w:styleId="af3">
    <w:name w:val="Normal (Web)"/>
    <w:basedOn w:val="a"/>
    <w:uiPriority w:val="99"/>
    <w:unhideWhenUsed/>
    <w:rsid w:val="00E72C51"/>
    <w:pPr>
      <w:widowControl/>
      <w:spacing w:before="100" w:beforeAutospacing="1" w:after="100" w:afterAutospacing="1"/>
      <w:jc w:val="left"/>
    </w:pPr>
    <w:rPr>
      <w:rFonts w:eastAsiaTheme="minorEastAsia" w:cs="Times New Roman"/>
      <w:kern w:val="0"/>
      <w:sz w:val="24"/>
      <w:szCs w:val="24"/>
    </w:rPr>
  </w:style>
  <w:style w:type="table" w:styleId="af4">
    <w:name w:val="Table Grid"/>
    <w:basedOn w:val="a1"/>
    <w:uiPriority w:val="39"/>
    <w:rsid w:val="00E17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318">
      <w:bodyDiv w:val="1"/>
      <w:marLeft w:val="0"/>
      <w:marRight w:val="0"/>
      <w:marTop w:val="0"/>
      <w:marBottom w:val="0"/>
      <w:divBdr>
        <w:top w:val="none" w:sz="0" w:space="0" w:color="auto"/>
        <w:left w:val="none" w:sz="0" w:space="0" w:color="auto"/>
        <w:bottom w:val="none" w:sz="0" w:space="0" w:color="auto"/>
        <w:right w:val="none" w:sz="0" w:space="0" w:color="auto"/>
      </w:divBdr>
      <w:divsChild>
        <w:div w:id="706640851">
          <w:marLeft w:val="0"/>
          <w:marRight w:val="0"/>
          <w:marTop w:val="0"/>
          <w:marBottom w:val="0"/>
          <w:divBdr>
            <w:top w:val="none" w:sz="0" w:space="0" w:color="auto"/>
            <w:left w:val="none" w:sz="0" w:space="0" w:color="auto"/>
            <w:bottom w:val="none" w:sz="0" w:space="0" w:color="auto"/>
            <w:right w:val="none" w:sz="0" w:space="0" w:color="auto"/>
          </w:divBdr>
        </w:div>
      </w:divsChild>
    </w:div>
    <w:div w:id="107705437">
      <w:bodyDiv w:val="1"/>
      <w:marLeft w:val="0"/>
      <w:marRight w:val="0"/>
      <w:marTop w:val="0"/>
      <w:marBottom w:val="0"/>
      <w:divBdr>
        <w:top w:val="none" w:sz="0" w:space="0" w:color="auto"/>
        <w:left w:val="none" w:sz="0" w:space="0" w:color="auto"/>
        <w:bottom w:val="none" w:sz="0" w:space="0" w:color="auto"/>
        <w:right w:val="none" w:sz="0" w:space="0" w:color="auto"/>
      </w:divBdr>
      <w:divsChild>
        <w:div w:id="432896596">
          <w:marLeft w:val="0"/>
          <w:marRight w:val="0"/>
          <w:marTop w:val="0"/>
          <w:marBottom w:val="0"/>
          <w:divBdr>
            <w:top w:val="none" w:sz="0" w:space="0" w:color="auto"/>
            <w:left w:val="none" w:sz="0" w:space="0" w:color="auto"/>
            <w:bottom w:val="none" w:sz="0" w:space="0" w:color="auto"/>
            <w:right w:val="none" w:sz="0" w:space="0" w:color="auto"/>
          </w:divBdr>
        </w:div>
      </w:divsChild>
    </w:div>
    <w:div w:id="252591824">
      <w:bodyDiv w:val="1"/>
      <w:marLeft w:val="0"/>
      <w:marRight w:val="0"/>
      <w:marTop w:val="0"/>
      <w:marBottom w:val="0"/>
      <w:divBdr>
        <w:top w:val="none" w:sz="0" w:space="0" w:color="auto"/>
        <w:left w:val="none" w:sz="0" w:space="0" w:color="auto"/>
        <w:bottom w:val="none" w:sz="0" w:space="0" w:color="auto"/>
        <w:right w:val="none" w:sz="0" w:space="0" w:color="auto"/>
      </w:divBdr>
    </w:div>
    <w:div w:id="263728570">
      <w:bodyDiv w:val="1"/>
      <w:marLeft w:val="0"/>
      <w:marRight w:val="0"/>
      <w:marTop w:val="0"/>
      <w:marBottom w:val="0"/>
      <w:divBdr>
        <w:top w:val="none" w:sz="0" w:space="0" w:color="auto"/>
        <w:left w:val="none" w:sz="0" w:space="0" w:color="auto"/>
        <w:bottom w:val="none" w:sz="0" w:space="0" w:color="auto"/>
        <w:right w:val="none" w:sz="0" w:space="0" w:color="auto"/>
      </w:divBdr>
      <w:divsChild>
        <w:div w:id="270551482">
          <w:marLeft w:val="0"/>
          <w:marRight w:val="0"/>
          <w:marTop w:val="0"/>
          <w:marBottom w:val="0"/>
          <w:divBdr>
            <w:top w:val="none" w:sz="0" w:space="0" w:color="auto"/>
            <w:left w:val="none" w:sz="0" w:space="0" w:color="auto"/>
            <w:bottom w:val="none" w:sz="0" w:space="0" w:color="auto"/>
            <w:right w:val="none" w:sz="0" w:space="0" w:color="auto"/>
          </w:divBdr>
          <w:divsChild>
            <w:div w:id="138937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7870">
      <w:bodyDiv w:val="1"/>
      <w:marLeft w:val="0"/>
      <w:marRight w:val="0"/>
      <w:marTop w:val="0"/>
      <w:marBottom w:val="0"/>
      <w:divBdr>
        <w:top w:val="none" w:sz="0" w:space="0" w:color="auto"/>
        <w:left w:val="none" w:sz="0" w:space="0" w:color="auto"/>
        <w:bottom w:val="none" w:sz="0" w:space="0" w:color="auto"/>
        <w:right w:val="none" w:sz="0" w:space="0" w:color="auto"/>
      </w:divBdr>
    </w:div>
    <w:div w:id="352541097">
      <w:bodyDiv w:val="1"/>
      <w:marLeft w:val="0"/>
      <w:marRight w:val="0"/>
      <w:marTop w:val="0"/>
      <w:marBottom w:val="0"/>
      <w:divBdr>
        <w:top w:val="none" w:sz="0" w:space="0" w:color="auto"/>
        <w:left w:val="none" w:sz="0" w:space="0" w:color="auto"/>
        <w:bottom w:val="none" w:sz="0" w:space="0" w:color="auto"/>
        <w:right w:val="none" w:sz="0" w:space="0" w:color="auto"/>
      </w:divBdr>
      <w:divsChild>
        <w:div w:id="394553612">
          <w:marLeft w:val="0"/>
          <w:marRight w:val="0"/>
          <w:marTop w:val="0"/>
          <w:marBottom w:val="0"/>
          <w:divBdr>
            <w:top w:val="none" w:sz="0" w:space="0" w:color="auto"/>
            <w:left w:val="none" w:sz="0" w:space="0" w:color="auto"/>
            <w:bottom w:val="none" w:sz="0" w:space="0" w:color="auto"/>
            <w:right w:val="none" w:sz="0" w:space="0" w:color="auto"/>
          </w:divBdr>
          <w:divsChild>
            <w:div w:id="2108235001">
              <w:marLeft w:val="0"/>
              <w:marRight w:val="0"/>
              <w:marTop w:val="0"/>
              <w:marBottom w:val="0"/>
              <w:divBdr>
                <w:top w:val="none" w:sz="0" w:space="0" w:color="auto"/>
                <w:left w:val="none" w:sz="0" w:space="0" w:color="auto"/>
                <w:bottom w:val="none" w:sz="0" w:space="0" w:color="auto"/>
                <w:right w:val="none" w:sz="0" w:space="0" w:color="auto"/>
              </w:divBdr>
              <w:divsChild>
                <w:div w:id="1512911255">
                  <w:marLeft w:val="0"/>
                  <w:marRight w:val="0"/>
                  <w:marTop w:val="0"/>
                  <w:marBottom w:val="0"/>
                  <w:divBdr>
                    <w:top w:val="none" w:sz="0" w:space="0" w:color="auto"/>
                    <w:left w:val="none" w:sz="0" w:space="0" w:color="auto"/>
                    <w:bottom w:val="none" w:sz="0" w:space="0" w:color="auto"/>
                    <w:right w:val="none" w:sz="0" w:space="0" w:color="auto"/>
                  </w:divBdr>
                  <w:divsChild>
                    <w:div w:id="374045653">
                      <w:marLeft w:val="0"/>
                      <w:marRight w:val="0"/>
                      <w:marTop w:val="0"/>
                      <w:marBottom w:val="0"/>
                      <w:divBdr>
                        <w:top w:val="none" w:sz="0" w:space="0" w:color="auto"/>
                        <w:left w:val="none" w:sz="0" w:space="0" w:color="auto"/>
                        <w:bottom w:val="none" w:sz="0" w:space="0" w:color="auto"/>
                        <w:right w:val="none" w:sz="0" w:space="0" w:color="auto"/>
                      </w:divBdr>
                      <w:divsChild>
                        <w:div w:id="195312338">
                          <w:marLeft w:val="0"/>
                          <w:marRight w:val="0"/>
                          <w:marTop w:val="0"/>
                          <w:marBottom w:val="0"/>
                          <w:divBdr>
                            <w:top w:val="none" w:sz="0" w:space="0" w:color="auto"/>
                            <w:left w:val="none" w:sz="0" w:space="0" w:color="auto"/>
                            <w:bottom w:val="none" w:sz="0" w:space="0" w:color="auto"/>
                            <w:right w:val="none" w:sz="0" w:space="0" w:color="auto"/>
                          </w:divBdr>
                          <w:divsChild>
                            <w:div w:id="13965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999562">
      <w:bodyDiv w:val="1"/>
      <w:marLeft w:val="0"/>
      <w:marRight w:val="0"/>
      <w:marTop w:val="0"/>
      <w:marBottom w:val="0"/>
      <w:divBdr>
        <w:top w:val="none" w:sz="0" w:space="0" w:color="auto"/>
        <w:left w:val="none" w:sz="0" w:space="0" w:color="auto"/>
        <w:bottom w:val="none" w:sz="0" w:space="0" w:color="auto"/>
        <w:right w:val="none" w:sz="0" w:space="0" w:color="auto"/>
      </w:divBdr>
      <w:divsChild>
        <w:div w:id="686104502">
          <w:marLeft w:val="0"/>
          <w:marRight w:val="0"/>
          <w:marTop w:val="0"/>
          <w:marBottom w:val="0"/>
          <w:divBdr>
            <w:top w:val="none" w:sz="0" w:space="0" w:color="auto"/>
            <w:left w:val="none" w:sz="0" w:space="0" w:color="auto"/>
            <w:bottom w:val="none" w:sz="0" w:space="0" w:color="auto"/>
            <w:right w:val="none" w:sz="0" w:space="0" w:color="auto"/>
          </w:divBdr>
          <w:divsChild>
            <w:div w:id="1383482450">
              <w:marLeft w:val="0"/>
              <w:marRight w:val="0"/>
              <w:marTop w:val="0"/>
              <w:marBottom w:val="0"/>
              <w:divBdr>
                <w:top w:val="none" w:sz="0" w:space="0" w:color="auto"/>
                <w:left w:val="none" w:sz="0" w:space="0" w:color="auto"/>
                <w:bottom w:val="none" w:sz="0" w:space="0" w:color="auto"/>
                <w:right w:val="none" w:sz="0" w:space="0" w:color="auto"/>
              </w:divBdr>
            </w:div>
            <w:div w:id="655308541">
              <w:marLeft w:val="0"/>
              <w:marRight w:val="0"/>
              <w:marTop w:val="0"/>
              <w:marBottom w:val="0"/>
              <w:divBdr>
                <w:top w:val="none" w:sz="0" w:space="0" w:color="auto"/>
                <w:left w:val="none" w:sz="0" w:space="0" w:color="auto"/>
                <w:bottom w:val="none" w:sz="0" w:space="0" w:color="auto"/>
                <w:right w:val="none" w:sz="0" w:space="0" w:color="auto"/>
              </w:divBdr>
            </w:div>
            <w:div w:id="595137498">
              <w:marLeft w:val="0"/>
              <w:marRight w:val="0"/>
              <w:marTop w:val="0"/>
              <w:marBottom w:val="0"/>
              <w:divBdr>
                <w:top w:val="none" w:sz="0" w:space="0" w:color="auto"/>
                <w:left w:val="none" w:sz="0" w:space="0" w:color="auto"/>
                <w:bottom w:val="none" w:sz="0" w:space="0" w:color="auto"/>
                <w:right w:val="none" w:sz="0" w:space="0" w:color="auto"/>
              </w:divBdr>
            </w:div>
            <w:div w:id="807207446">
              <w:marLeft w:val="0"/>
              <w:marRight w:val="0"/>
              <w:marTop w:val="0"/>
              <w:marBottom w:val="0"/>
              <w:divBdr>
                <w:top w:val="none" w:sz="0" w:space="0" w:color="auto"/>
                <w:left w:val="none" w:sz="0" w:space="0" w:color="auto"/>
                <w:bottom w:val="none" w:sz="0" w:space="0" w:color="auto"/>
                <w:right w:val="none" w:sz="0" w:space="0" w:color="auto"/>
              </w:divBdr>
            </w:div>
            <w:div w:id="2129086940">
              <w:marLeft w:val="0"/>
              <w:marRight w:val="0"/>
              <w:marTop w:val="0"/>
              <w:marBottom w:val="0"/>
              <w:divBdr>
                <w:top w:val="none" w:sz="0" w:space="0" w:color="auto"/>
                <w:left w:val="none" w:sz="0" w:space="0" w:color="auto"/>
                <w:bottom w:val="none" w:sz="0" w:space="0" w:color="auto"/>
                <w:right w:val="none" w:sz="0" w:space="0" w:color="auto"/>
              </w:divBdr>
            </w:div>
            <w:div w:id="365184814">
              <w:marLeft w:val="0"/>
              <w:marRight w:val="0"/>
              <w:marTop w:val="0"/>
              <w:marBottom w:val="0"/>
              <w:divBdr>
                <w:top w:val="none" w:sz="0" w:space="0" w:color="auto"/>
                <w:left w:val="none" w:sz="0" w:space="0" w:color="auto"/>
                <w:bottom w:val="none" w:sz="0" w:space="0" w:color="auto"/>
                <w:right w:val="none" w:sz="0" w:space="0" w:color="auto"/>
              </w:divBdr>
            </w:div>
            <w:div w:id="980113579">
              <w:marLeft w:val="0"/>
              <w:marRight w:val="0"/>
              <w:marTop w:val="0"/>
              <w:marBottom w:val="0"/>
              <w:divBdr>
                <w:top w:val="none" w:sz="0" w:space="0" w:color="auto"/>
                <w:left w:val="none" w:sz="0" w:space="0" w:color="auto"/>
                <w:bottom w:val="none" w:sz="0" w:space="0" w:color="auto"/>
                <w:right w:val="none" w:sz="0" w:space="0" w:color="auto"/>
              </w:divBdr>
            </w:div>
            <w:div w:id="931858874">
              <w:marLeft w:val="0"/>
              <w:marRight w:val="0"/>
              <w:marTop w:val="0"/>
              <w:marBottom w:val="0"/>
              <w:divBdr>
                <w:top w:val="none" w:sz="0" w:space="0" w:color="auto"/>
                <w:left w:val="none" w:sz="0" w:space="0" w:color="auto"/>
                <w:bottom w:val="none" w:sz="0" w:space="0" w:color="auto"/>
                <w:right w:val="none" w:sz="0" w:space="0" w:color="auto"/>
              </w:divBdr>
            </w:div>
            <w:div w:id="1113213478">
              <w:marLeft w:val="0"/>
              <w:marRight w:val="0"/>
              <w:marTop w:val="0"/>
              <w:marBottom w:val="0"/>
              <w:divBdr>
                <w:top w:val="none" w:sz="0" w:space="0" w:color="auto"/>
                <w:left w:val="none" w:sz="0" w:space="0" w:color="auto"/>
                <w:bottom w:val="none" w:sz="0" w:space="0" w:color="auto"/>
                <w:right w:val="none" w:sz="0" w:space="0" w:color="auto"/>
              </w:divBdr>
            </w:div>
            <w:div w:id="531646591">
              <w:marLeft w:val="0"/>
              <w:marRight w:val="0"/>
              <w:marTop w:val="0"/>
              <w:marBottom w:val="0"/>
              <w:divBdr>
                <w:top w:val="none" w:sz="0" w:space="0" w:color="auto"/>
                <w:left w:val="none" w:sz="0" w:space="0" w:color="auto"/>
                <w:bottom w:val="none" w:sz="0" w:space="0" w:color="auto"/>
                <w:right w:val="none" w:sz="0" w:space="0" w:color="auto"/>
              </w:divBdr>
            </w:div>
            <w:div w:id="1216313474">
              <w:marLeft w:val="0"/>
              <w:marRight w:val="0"/>
              <w:marTop w:val="0"/>
              <w:marBottom w:val="0"/>
              <w:divBdr>
                <w:top w:val="none" w:sz="0" w:space="0" w:color="auto"/>
                <w:left w:val="none" w:sz="0" w:space="0" w:color="auto"/>
                <w:bottom w:val="none" w:sz="0" w:space="0" w:color="auto"/>
                <w:right w:val="none" w:sz="0" w:space="0" w:color="auto"/>
              </w:divBdr>
            </w:div>
            <w:div w:id="959535044">
              <w:marLeft w:val="0"/>
              <w:marRight w:val="0"/>
              <w:marTop w:val="0"/>
              <w:marBottom w:val="0"/>
              <w:divBdr>
                <w:top w:val="none" w:sz="0" w:space="0" w:color="auto"/>
                <w:left w:val="none" w:sz="0" w:space="0" w:color="auto"/>
                <w:bottom w:val="none" w:sz="0" w:space="0" w:color="auto"/>
                <w:right w:val="none" w:sz="0" w:space="0" w:color="auto"/>
              </w:divBdr>
            </w:div>
            <w:div w:id="534541747">
              <w:marLeft w:val="0"/>
              <w:marRight w:val="0"/>
              <w:marTop w:val="0"/>
              <w:marBottom w:val="0"/>
              <w:divBdr>
                <w:top w:val="none" w:sz="0" w:space="0" w:color="auto"/>
                <w:left w:val="none" w:sz="0" w:space="0" w:color="auto"/>
                <w:bottom w:val="none" w:sz="0" w:space="0" w:color="auto"/>
                <w:right w:val="none" w:sz="0" w:space="0" w:color="auto"/>
              </w:divBdr>
            </w:div>
            <w:div w:id="27030862">
              <w:marLeft w:val="0"/>
              <w:marRight w:val="0"/>
              <w:marTop w:val="0"/>
              <w:marBottom w:val="0"/>
              <w:divBdr>
                <w:top w:val="none" w:sz="0" w:space="0" w:color="auto"/>
                <w:left w:val="none" w:sz="0" w:space="0" w:color="auto"/>
                <w:bottom w:val="none" w:sz="0" w:space="0" w:color="auto"/>
                <w:right w:val="none" w:sz="0" w:space="0" w:color="auto"/>
              </w:divBdr>
            </w:div>
            <w:div w:id="1494369903">
              <w:marLeft w:val="0"/>
              <w:marRight w:val="0"/>
              <w:marTop w:val="0"/>
              <w:marBottom w:val="0"/>
              <w:divBdr>
                <w:top w:val="none" w:sz="0" w:space="0" w:color="auto"/>
                <w:left w:val="none" w:sz="0" w:space="0" w:color="auto"/>
                <w:bottom w:val="none" w:sz="0" w:space="0" w:color="auto"/>
                <w:right w:val="none" w:sz="0" w:space="0" w:color="auto"/>
              </w:divBdr>
            </w:div>
            <w:div w:id="9616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0487">
      <w:bodyDiv w:val="1"/>
      <w:marLeft w:val="0"/>
      <w:marRight w:val="0"/>
      <w:marTop w:val="0"/>
      <w:marBottom w:val="0"/>
      <w:divBdr>
        <w:top w:val="none" w:sz="0" w:space="0" w:color="auto"/>
        <w:left w:val="none" w:sz="0" w:space="0" w:color="auto"/>
        <w:bottom w:val="none" w:sz="0" w:space="0" w:color="auto"/>
        <w:right w:val="none" w:sz="0" w:space="0" w:color="auto"/>
      </w:divBdr>
      <w:divsChild>
        <w:div w:id="822702636">
          <w:marLeft w:val="0"/>
          <w:marRight w:val="0"/>
          <w:marTop w:val="0"/>
          <w:marBottom w:val="0"/>
          <w:divBdr>
            <w:top w:val="none" w:sz="0" w:space="0" w:color="auto"/>
            <w:left w:val="none" w:sz="0" w:space="0" w:color="auto"/>
            <w:bottom w:val="none" w:sz="0" w:space="0" w:color="auto"/>
            <w:right w:val="none" w:sz="0" w:space="0" w:color="auto"/>
          </w:divBdr>
        </w:div>
      </w:divsChild>
    </w:div>
    <w:div w:id="526410725">
      <w:bodyDiv w:val="1"/>
      <w:marLeft w:val="0"/>
      <w:marRight w:val="0"/>
      <w:marTop w:val="0"/>
      <w:marBottom w:val="0"/>
      <w:divBdr>
        <w:top w:val="none" w:sz="0" w:space="0" w:color="auto"/>
        <w:left w:val="none" w:sz="0" w:space="0" w:color="auto"/>
        <w:bottom w:val="none" w:sz="0" w:space="0" w:color="auto"/>
        <w:right w:val="none" w:sz="0" w:space="0" w:color="auto"/>
      </w:divBdr>
      <w:divsChild>
        <w:div w:id="1005940935">
          <w:marLeft w:val="0"/>
          <w:marRight w:val="0"/>
          <w:marTop w:val="0"/>
          <w:marBottom w:val="0"/>
          <w:divBdr>
            <w:top w:val="none" w:sz="0" w:space="0" w:color="auto"/>
            <w:left w:val="none" w:sz="0" w:space="0" w:color="auto"/>
            <w:bottom w:val="none" w:sz="0" w:space="0" w:color="auto"/>
            <w:right w:val="none" w:sz="0" w:space="0" w:color="auto"/>
          </w:divBdr>
        </w:div>
      </w:divsChild>
    </w:div>
    <w:div w:id="534393469">
      <w:bodyDiv w:val="1"/>
      <w:marLeft w:val="0"/>
      <w:marRight w:val="0"/>
      <w:marTop w:val="0"/>
      <w:marBottom w:val="0"/>
      <w:divBdr>
        <w:top w:val="none" w:sz="0" w:space="0" w:color="auto"/>
        <w:left w:val="none" w:sz="0" w:space="0" w:color="auto"/>
        <w:bottom w:val="none" w:sz="0" w:space="0" w:color="auto"/>
        <w:right w:val="none" w:sz="0" w:space="0" w:color="auto"/>
      </w:divBdr>
    </w:div>
    <w:div w:id="572591076">
      <w:bodyDiv w:val="1"/>
      <w:marLeft w:val="0"/>
      <w:marRight w:val="0"/>
      <w:marTop w:val="0"/>
      <w:marBottom w:val="0"/>
      <w:divBdr>
        <w:top w:val="none" w:sz="0" w:space="0" w:color="auto"/>
        <w:left w:val="none" w:sz="0" w:space="0" w:color="auto"/>
        <w:bottom w:val="none" w:sz="0" w:space="0" w:color="auto"/>
        <w:right w:val="none" w:sz="0" w:space="0" w:color="auto"/>
      </w:divBdr>
    </w:div>
    <w:div w:id="609434937">
      <w:bodyDiv w:val="1"/>
      <w:marLeft w:val="0"/>
      <w:marRight w:val="0"/>
      <w:marTop w:val="0"/>
      <w:marBottom w:val="0"/>
      <w:divBdr>
        <w:top w:val="none" w:sz="0" w:space="0" w:color="auto"/>
        <w:left w:val="none" w:sz="0" w:space="0" w:color="auto"/>
        <w:bottom w:val="none" w:sz="0" w:space="0" w:color="auto"/>
        <w:right w:val="none" w:sz="0" w:space="0" w:color="auto"/>
      </w:divBdr>
      <w:divsChild>
        <w:div w:id="1517379141">
          <w:marLeft w:val="0"/>
          <w:marRight w:val="0"/>
          <w:marTop w:val="0"/>
          <w:marBottom w:val="0"/>
          <w:divBdr>
            <w:top w:val="none" w:sz="0" w:space="0" w:color="auto"/>
            <w:left w:val="none" w:sz="0" w:space="0" w:color="auto"/>
            <w:bottom w:val="none" w:sz="0" w:space="0" w:color="auto"/>
            <w:right w:val="none" w:sz="0" w:space="0" w:color="auto"/>
          </w:divBdr>
        </w:div>
      </w:divsChild>
    </w:div>
    <w:div w:id="728648713">
      <w:bodyDiv w:val="1"/>
      <w:marLeft w:val="0"/>
      <w:marRight w:val="0"/>
      <w:marTop w:val="0"/>
      <w:marBottom w:val="0"/>
      <w:divBdr>
        <w:top w:val="none" w:sz="0" w:space="0" w:color="auto"/>
        <w:left w:val="none" w:sz="0" w:space="0" w:color="auto"/>
        <w:bottom w:val="none" w:sz="0" w:space="0" w:color="auto"/>
        <w:right w:val="none" w:sz="0" w:space="0" w:color="auto"/>
      </w:divBdr>
    </w:div>
    <w:div w:id="729154281">
      <w:bodyDiv w:val="1"/>
      <w:marLeft w:val="0"/>
      <w:marRight w:val="0"/>
      <w:marTop w:val="0"/>
      <w:marBottom w:val="0"/>
      <w:divBdr>
        <w:top w:val="none" w:sz="0" w:space="0" w:color="auto"/>
        <w:left w:val="none" w:sz="0" w:space="0" w:color="auto"/>
        <w:bottom w:val="none" w:sz="0" w:space="0" w:color="auto"/>
        <w:right w:val="none" w:sz="0" w:space="0" w:color="auto"/>
      </w:divBdr>
    </w:div>
    <w:div w:id="787705572">
      <w:bodyDiv w:val="1"/>
      <w:marLeft w:val="0"/>
      <w:marRight w:val="0"/>
      <w:marTop w:val="0"/>
      <w:marBottom w:val="0"/>
      <w:divBdr>
        <w:top w:val="none" w:sz="0" w:space="0" w:color="auto"/>
        <w:left w:val="none" w:sz="0" w:space="0" w:color="auto"/>
        <w:bottom w:val="none" w:sz="0" w:space="0" w:color="auto"/>
        <w:right w:val="none" w:sz="0" w:space="0" w:color="auto"/>
      </w:divBdr>
      <w:divsChild>
        <w:div w:id="171458589">
          <w:marLeft w:val="0"/>
          <w:marRight w:val="0"/>
          <w:marTop w:val="0"/>
          <w:marBottom w:val="0"/>
          <w:divBdr>
            <w:top w:val="none" w:sz="0" w:space="0" w:color="auto"/>
            <w:left w:val="none" w:sz="0" w:space="0" w:color="auto"/>
            <w:bottom w:val="none" w:sz="0" w:space="0" w:color="auto"/>
            <w:right w:val="none" w:sz="0" w:space="0" w:color="auto"/>
          </w:divBdr>
          <w:divsChild>
            <w:div w:id="963118155">
              <w:marLeft w:val="0"/>
              <w:marRight w:val="0"/>
              <w:marTop w:val="0"/>
              <w:marBottom w:val="0"/>
              <w:divBdr>
                <w:top w:val="none" w:sz="0" w:space="0" w:color="auto"/>
                <w:left w:val="none" w:sz="0" w:space="0" w:color="auto"/>
                <w:bottom w:val="none" w:sz="0" w:space="0" w:color="auto"/>
                <w:right w:val="none" w:sz="0" w:space="0" w:color="auto"/>
              </w:divBdr>
            </w:div>
            <w:div w:id="1095243569">
              <w:marLeft w:val="0"/>
              <w:marRight w:val="0"/>
              <w:marTop w:val="0"/>
              <w:marBottom w:val="0"/>
              <w:divBdr>
                <w:top w:val="none" w:sz="0" w:space="0" w:color="auto"/>
                <w:left w:val="none" w:sz="0" w:space="0" w:color="auto"/>
                <w:bottom w:val="none" w:sz="0" w:space="0" w:color="auto"/>
                <w:right w:val="none" w:sz="0" w:space="0" w:color="auto"/>
              </w:divBdr>
            </w:div>
            <w:div w:id="888153028">
              <w:marLeft w:val="0"/>
              <w:marRight w:val="0"/>
              <w:marTop w:val="0"/>
              <w:marBottom w:val="0"/>
              <w:divBdr>
                <w:top w:val="none" w:sz="0" w:space="0" w:color="auto"/>
                <w:left w:val="none" w:sz="0" w:space="0" w:color="auto"/>
                <w:bottom w:val="none" w:sz="0" w:space="0" w:color="auto"/>
                <w:right w:val="none" w:sz="0" w:space="0" w:color="auto"/>
              </w:divBdr>
            </w:div>
            <w:div w:id="882718082">
              <w:marLeft w:val="0"/>
              <w:marRight w:val="0"/>
              <w:marTop w:val="0"/>
              <w:marBottom w:val="0"/>
              <w:divBdr>
                <w:top w:val="none" w:sz="0" w:space="0" w:color="auto"/>
                <w:left w:val="none" w:sz="0" w:space="0" w:color="auto"/>
                <w:bottom w:val="none" w:sz="0" w:space="0" w:color="auto"/>
                <w:right w:val="none" w:sz="0" w:space="0" w:color="auto"/>
              </w:divBdr>
            </w:div>
            <w:div w:id="1463186759">
              <w:marLeft w:val="0"/>
              <w:marRight w:val="0"/>
              <w:marTop w:val="0"/>
              <w:marBottom w:val="0"/>
              <w:divBdr>
                <w:top w:val="none" w:sz="0" w:space="0" w:color="auto"/>
                <w:left w:val="none" w:sz="0" w:space="0" w:color="auto"/>
                <w:bottom w:val="none" w:sz="0" w:space="0" w:color="auto"/>
                <w:right w:val="none" w:sz="0" w:space="0" w:color="auto"/>
              </w:divBdr>
            </w:div>
            <w:div w:id="1584414517">
              <w:marLeft w:val="0"/>
              <w:marRight w:val="0"/>
              <w:marTop w:val="0"/>
              <w:marBottom w:val="0"/>
              <w:divBdr>
                <w:top w:val="none" w:sz="0" w:space="0" w:color="auto"/>
                <w:left w:val="none" w:sz="0" w:space="0" w:color="auto"/>
                <w:bottom w:val="none" w:sz="0" w:space="0" w:color="auto"/>
                <w:right w:val="none" w:sz="0" w:space="0" w:color="auto"/>
              </w:divBdr>
            </w:div>
            <w:div w:id="1601526868">
              <w:marLeft w:val="0"/>
              <w:marRight w:val="0"/>
              <w:marTop w:val="0"/>
              <w:marBottom w:val="0"/>
              <w:divBdr>
                <w:top w:val="none" w:sz="0" w:space="0" w:color="auto"/>
                <w:left w:val="none" w:sz="0" w:space="0" w:color="auto"/>
                <w:bottom w:val="none" w:sz="0" w:space="0" w:color="auto"/>
                <w:right w:val="none" w:sz="0" w:space="0" w:color="auto"/>
              </w:divBdr>
            </w:div>
            <w:div w:id="9346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6502">
      <w:bodyDiv w:val="1"/>
      <w:marLeft w:val="0"/>
      <w:marRight w:val="0"/>
      <w:marTop w:val="0"/>
      <w:marBottom w:val="0"/>
      <w:divBdr>
        <w:top w:val="none" w:sz="0" w:space="0" w:color="auto"/>
        <w:left w:val="none" w:sz="0" w:space="0" w:color="auto"/>
        <w:bottom w:val="none" w:sz="0" w:space="0" w:color="auto"/>
        <w:right w:val="none" w:sz="0" w:space="0" w:color="auto"/>
      </w:divBdr>
    </w:div>
    <w:div w:id="810708086">
      <w:bodyDiv w:val="1"/>
      <w:marLeft w:val="0"/>
      <w:marRight w:val="0"/>
      <w:marTop w:val="0"/>
      <w:marBottom w:val="0"/>
      <w:divBdr>
        <w:top w:val="none" w:sz="0" w:space="0" w:color="auto"/>
        <w:left w:val="none" w:sz="0" w:space="0" w:color="auto"/>
        <w:bottom w:val="none" w:sz="0" w:space="0" w:color="auto"/>
        <w:right w:val="none" w:sz="0" w:space="0" w:color="auto"/>
      </w:divBdr>
    </w:div>
    <w:div w:id="818956445">
      <w:bodyDiv w:val="1"/>
      <w:marLeft w:val="0"/>
      <w:marRight w:val="0"/>
      <w:marTop w:val="0"/>
      <w:marBottom w:val="0"/>
      <w:divBdr>
        <w:top w:val="none" w:sz="0" w:space="0" w:color="auto"/>
        <w:left w:val="none" w:sz="0" w:space="0" w:color="auto"/>
        <w:bottom w:val="none" w:sz="0" w:space="0" w:color="auto"/>
        <w:right w:val="none" w:sz="0" w:space="0" w:color="auto"/>
      </w:divBdr>
      <w:divsChild>
        <w:div w:id="2084256383">
          <w:marLeft w:val="0"/>
          <w:marRight w:val="0"/>
          <w:marTop w:val="0"/>
          <w:marBottom w:val="0"/>
          <w:divBdr>
            <w:top w:val="none" w:sz="0" w:space="0" w:color="auto"/>
            <w:left w:val="none" w:sz="0" w:space="0" w:color="auto"/>
            <w:bottom w:val="none" w:sz="0" w:space="0" w:color="auto"/>
            <w:right w:val="none" w:sz="0" w:space="0" w:color="auto"/>
          </w:divBdr>
        </w:div>
      </w:divsChild>
    </w:div>
    <w:div w:id="826287993">
      <w:bodyDiv w:val="1"/>
      <w:marLeft w:val="0"/>
      <w:marRight w:val="0"/>
      <w:marTop w:val="0"/>
      <w:marBottom w:val="0"/>
      <w:divBdr>
        <w:top w:val="none" w:sz="0" w:space="0" w:color="auto"/>
        <w:left w:val="none" w:sz="0" w:space="0" w:color="auto"/>
        <w:bottom w:val="none" w:sz="0" w:space="0" w:color="auto"/>
        <w:right w:val="none" w:sz="0" w:space="0" w:color="auto"/>
      </w:divBdr>
      <w:divsChild>
        <w:div w:id="1887137381">
          <w:marLeft w:val="0"/>
          <w:marRight w:val="0"/>
          <w:marTop w:val="0"/>
          <w:marBottom w:val="0"/>
          <w:divBdr>
            <w:top w:val="none" w:sz="0" w:space="0" w:color="auto"/>
            <w:left w:val="none" w:sz="0" w:space="0" w:color="auto"/>
            <w:bottom w:val="none" w:sz="0" w:space="0" w:color="auto"/>
            <w:right w:val="none" w:sz="0" w:space="0" w:color="auto"/>
          </w:divBdr>
          <w:divsChild>
            <w:div w:id="704985990">
              <w:marLeft w:val="0"/>
              <w:marRight w:val="0"/>
              <w:marTop w:val="0"/>
              <w:marBottom w:val="0"/>
              <w:divBdr>
                <w:top w:val="none" w:sz="0" w:space="0" w:color="auto"/>
                <w:left w:val="none" w:sz="0" w:space="0" w:color="auto"/>
                <w:bottom w:val="none" w:sz="0" w:space="0" w:color="auto"/>
                <w:right w:val="none" w:sz="0" w:space="0" w:color="auto"/>
              </w:divBdr>
            </w:div>
            <w:div w:id="247888020">
              <w:marLeft w:val="0"/>
              <w:marRight w:val="0"/>
              <w:marTop w:val="0"/>
              <w:marBottom w:val="0"/>
              <w:divBdr>
                <w:top w:val="none" w:sz="0" w:space="0" w:color="auto"/>
                <w:left w:val="none" w:sz="0" w:space="0" w:color="auto"/>
                <w:bottom w:val="none" w:sz="0" w:space="0" w:color="auto"/>
                <w:right w:val="none" w:sz="0" w:space="0" w:color="auto"/>
              </w:divBdr>
            </w:div>
            <w:div w:id="2066440911">
              <w:marLeft w:val="0"/>
              <w:marRight w:val="0"/>
              <w:marTop w:val="0"/>
              <w:marBottom w:val="0"/>
              <w:divBdr>
                <w:top w:val="none" w:sz="0" w:space="0" w:color="auto"/>
                <w:left w:val="none" w:sz="0" w:space="0" w:color="auto"/>
                <w:bottom w:val="none" w:sz="0" w:space="0" w:color="auto"/>
                <w:right w:val="none" w:sz="0" w:space="0" w:color="auto"/>
              </w:divBdr>
            </w:div>
            <w:div w:id="1403677365">
              <w:marLeft w:val="0"/>
              <w:marRight w:val="0"/>
              <w:marTop w:val="0"/>
              <w:marBottom w:val="0"/>
              <w:divBdr>
                <w:top w:val="none" w:sz="0" w:space="0" w:color="auto"/>
                <w:left w:val="none" w:sz="0" w:space="0" w:color="auto"/>
                <w:bottom w:val="none" w:sz="0" w:space="0" w:color="auto"/>
                <w:right w:val="none" w:sz="0" w:space="0" w:color="auto"/>
              </w:divBdr>
            </w:div>
            <w:div w:id="1134249115">
              <w:marLeft w:val="0"/>
              <w:marRight w:val="0"/>
              <w:marTop w:val="0"/>
              <w:marBottom w:val="0"/>
              <w:divBdr>
                <w:top w:val="none" w:sz="0" w:space="0" w:color="auto"/>
                <w:left w:val="none" w:sz="0" w:space="0" w:color="auto"/>
                <w:bottom w:val="none" w:sz="0" w:space="0" w:color="auto"/>
                <w:right w:val="none" w:sz="0" w:space="0" w:color="auto"/>
              </w:divBdr>
            </w:div>
            <w:div w:id="359235479">
              <w:marLeft w:val="0"/>
              <w:marRight w:val="0"/>
              <w:marTop w:val="0"/>
              <w:marBottom w:val="0"/>
              <w:divBdr>
                <w:top w:val="none" w:sz="0" w:space="0" w:color="auto"/>
                <w:left w:val="none" w:sz="0" w:space="0" w:color="auto"/>
                <w:bottom w:val="none" w:sz="0" w:space="0" w:color="auto"/>
                <w:right w:val="none" w:sz="0" w:space="0" w:color="auto"/>
              </w:divBdr>
            </w:div>
            <w:div w:id="1646663696">
              <w:marLeft w:val="0"/>
              <w:marRight w:val="0"/>
              <w:marTop w:val="0"/>
              <w:marBottom w:val="0"/>
              <w:divBdr>
                <w:top w:val="none" w:sz="0" w:space="0" w:color="auto"/>
                <w:left w:val="none" w:sz="0" w:space="0" w:color="auto"/>
                <w:bottom w:val="none" w:sz="0" w:space="0" w:color="auto"/>
                <w:right w:val="none" w:sz="0" w:space="0" w:color="auto"/>
              </w:divBdr>
            </w:div>
            <w:div w:id="1001081775">
              <w:marLeft w:val="0"/>
              <w:marRight w:val="0"/>
              <w:marTop w:val="0"/>
              <w:marBottom w:val="0"/>
              <w:divBdr>
                <w:top w:val="none" w:sz="0" w:space="0" w:color="auto"/>
                <w:left w:val="none" w:sz="0" w:space="0" w:color="auto"/>
                <w:bottom w:val="none" w:sz="0" w:space="0" w:color="auto"/>
                <w:right w:val="none" w:sz="0" w:space="0" w:color="auto"/>
              </w:divBdr>
            </w:div>
            <w:div w:id="467936580">
              <w:marLeft w:val="0"/>
              <w:marRight w:val="0"/>
              <w:marTop w:val="0"/>
              <w:marBottom w:val="0"/>
              <w:divBdr>
                <w:top w:val="none" w:sz="0" w:space="0" w:color="auto"/>
                <w:left w:val="none" w:sz="0" w:space="0" w:color="auto"/>
                <w:bottom w:val="none" w:sz="0" w:space="0" w:color="auto"/>
                <w:right w:val="none" w:sz="0" w:space="0" w:color="auto"/>
              </w:divBdr>
            </w:div>
            <w:div w:id="887030696">
              <w:marLeft w:val="0"/>
              <w:marRight w:val="0"/>
              <w:marTop w:val="0"/>
              <w:marBottom w:val="0"/>
              <w:divBdr>
                <w:top w:val="none" w:sz="0" w:space="0" w:color="auto"/>
                <w:left w:val="none" w:sz="0" w:space="0" w:color="auto"/>
                <w:bottom w:val="none" w:sz="0" w:space="0" w:color="auto"/>
                <w:right w:val="none" w:sz="0" w:space="0" w:color="auto"/>
              </w:divBdr>
            </w:div>
            <w:div w:id="1205826805">
              <w:marLeft w:val="0"/>
              <w:marRight w:val="0"/>
              <w:marTop w:val="0"/>
              <w:marBottom w:val="0"/>
              <w:divBdr>
                <w:top w:val="none" w:sz="0" w:space="0" w:color="auto"/>
                <w:left w:val="none" w:sz="0" w:space="0" w:color="auto"/>
                <w:bottom w:val="none" w:sz="0" w:space="0" w:color="auto"/>
                <w:right w:val="none" w:sz="0" w:space="0" w:color="auto"/>
              </w:divBdr>
            </w:div>
            <w:div w:id="146629424">
              <w:marLeft w:val="0"/>
              <w:marRight w:val="0"/>
              <w:marTop w:val="0"/>
              <w:marBottom w:val="0"/>
              <w:divBdr>
                <w:top w:val="none" w:sz="0" w:space="0" w:color="auto"/>
                <w:left w:val="none" w:sz="0" w:space="0" w:color="auto"/>
                <w:bottom w:val="none" w:sz="0" w:space="0" w:color="auto"/>
                <w:right w:val="none" w:sz="0" w:space="0" w:color="auto"/>
              </w:divBdr>
            </w:div>
            <w:div w:id="1097477784">
              <w:marLeft w:val="0"/>
              <w:marRight w:val="0"/>
              <w:marTop w:val="0"/>
              <w:marBottom w:val="0"/>
              <w:divBdr>
                <w:top w:val="none" w:sz="0" w:space="0" w:color="auto"/>
                <w:left w:val="none" w:sz="0" w:space="0" w:color="auto"/>
                <w:bottom w:val="none" w:sz="0" w:space="0" w:color="auto"/>
                <w:right w:val="none" w:sz="0" w:space="0" w:color="auto"/>
              </w:divBdr>
            </w:div>
            <w:div w:id="625965962">
              <w:marLeft w:val="0"/>
              <w:marRight w:val="0"/>
              <w:marTop w:val="0"/>
              <w:marBottom w:val="0"/>
              <w:divBdr>
                <w:top w:val="none" w:sz="0" w:space="0" w:color="auto"/>
                <w:left w:val="none" w:sz="0" w:space="0" w:color="auto"/>
                <w:bottom w:val="none" w:sz="0" w:space="0" w:color="auto"/>
                <w:right w:val="none" w:sz="0" w:space="0" w:color="auto"/>
              </w:divBdr>
            </w:div>
            <w:div w:id="2016418808">
              <w:marLeft w:val="0"/>
              <w:marRight w:val="0"/>
              <w:marTop w:val="0"/>
              <w:marBottom w:val="0"/>
              <w:divBdr>
                <w:top w:val="none" w:sz="0" w:space="0" w:color="auto"/>
                <w:left w:val="none" w:sz="0" w:space="0" w:color="auto"/>
                <w:bottom w:val="none" w:sz="0" w:space="0" w:color="auto"/>
                <w:right w:val="none" w:sz="0" w:space="0" w:color="auto"/>
              </w:divBdr>
            </w:div>
            <w:div w:id="3484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9284">
      <w:bodyDiv w:val="1"/>
      <w:marLeft w:val="0"/>
      <w:marRight w:val="0"/>
      <w:marTop w:val="0"/>
      <w:marBottom w:val="0"/>
      <w:divBdr>
        <w:top w:val="none" w:sz="0" w:space="0" w:color="auto"/>
        <w:left w:val="none" w:sz="0" w:space="0" w:color="auto"/>
        <w:bottom w:val="none" w:sz="0" w:space="0" w:color="auto"/>
        <w:right w:val="none" w:sz="0" w:space="0" w:color="auto"/>
      </w:divBdr>
      <w:divsChild>
        <w:div w:id="125392319">
          <w:marLeft w:val="0"/>
          <w:marRight w:val="0"/>
          <w:marTop w:val="0"/>
          <w:marBottom w:val="0"/>
          <w:divBdr>
            <w:top w:val="none" w:sz="0" w:space="0" w:color="auto"/>
            <w:left w:val="none" w:sz="0" w:space="0" w:color="auto"/>
            <w:bottom w:val="none" w:sz="0" w:space="0" w:color="auto"/>
            <w:right w:val="none" w:sz="0" w:space="0" w:color="auto"/>
          </w:divBdr>
        </w:div>
      </w:divsChild>
    </w:div>
    <w:div w:id="848101518">
      <w:bodyDiv w:val="1"/>
      <w:marLeft w:val="0"/>
      <w:marRight w:val="0"/>
      <w:marTop w:val="0"/>
      <w:marBottom w:val="0"/>
      <w:divBdr>
        <w:top w:val="none" w:sz="0" w:space="0" w:color="auto"/>
        <w:left w:val="none" w:sz="0" w:space="0" w:color="auto"/>
        <w:bottom w:val="none" w:sz="0" w:space="0" w:color="auto"/>
        <w:right w:val="none" w:sz="0" w:space="0" w:color="auto"/>
      </w:divBdr>
      <w:divsChild>
        <w:div w:id="470636548">
          <w:marLeft w:val="0"/>
          <w:marRight w:val="0"/>
          <w:marTop w:val="0"/>
          <w:marBottom w:val="0"/>
          <w:divBdr>
            <w:top w:val="none" w:sz="0" w:space="0" w:color="auto"/>
            <w:left w:val="none" w:sz="0" w:space="0" w:color="auto"/>
            <w:bottom w:val="none" w:sz="0" w:space="0" w:color="auto"/>
            <w:right w:val="none" w:sz="0" w:space="0" w:color="auto"/>
          </w:divBdr>
        </w:div>
      </w:divsChild>
    </w:div>
    <w:div w:id="862406363">
      <w:bodyDiv w:val="1"/>
      <w:marLeft w:val="0"/>
      <w:marRight w:val="0"/>
      <w:marTop w:val="0"/>
      <w:marBottom w:val="0"/>
      <w:divBdr>
        <w:top w:val="none" w:sz="0" w:space="0" w:color="auto"/>
        <w:left w:val="none" w:sz="0" w:space="0" w:color="auto"/>
        <w:bottom w:val="none" w:sz="0" w:space="0" w:color="auto"/>
        <w:right w:val="none" w:sz="0" w:space="0" w:color="auto"/>
      </w:divBdr>
      <w:divsChild>
        <w:div w:id="726682430">
          <w:marLeft w:val="0"/>
          <w:marRight w:val="0"/>
          <w:marTop w:val="0"/>
          <w:marBottom w:val="0"/>
          <w:divBdr>
            <w:top w:val="none" w:sz="0" w:space="0" w:color="auto"/>
            <w:left w:val="none" w:sz="0" w:space="0" w:color="auto"/>
            <w:bottom w:val="none" w:sz="0" w:space="0" w:color="auto"/>
            <w:right w:val="none" w:sz="0" w:space="0" w:color="auto"/>
          </w:divBdr>
          <w:divsChild>
            <w:div w:id="16281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9826">
      <w:bodyDiv w:val="1"/>
      <w:marLeft w:val="0"/>
      <w:marRight w:val="0"/>
      <w:marTop w:val="0"/>
      <w:marBottom w:val="0"/>
      <w:divBdr>
        <w:top w:val="none" w:sz="0" w:space="0" w:color="auto"/>
        <w:left w:val="none" w:sz="0" w:space="0" w:color="auto"/>
        <w:bottom w:val="none" w:sz="0" w:space="0" w:color="auto"/>
        <w:right w:val="none" w:sz="0" w:space="0" w:color="auto"/>
      </w:divBdr>
      <w:divsChild>
        <w:div w:id="1241015284">
          <w:marLeft w:val="0"/>
          <w:marRight w:val="0"/>
          <w:marTop w:val="0"/>
          <w:marBottom w:val="0"/>
          <w:divBdr>
            <w:top w:val="none" w:sz="0" w:space="0" w:color="auto"/>
            <w:left w:val="none" w:sz="0" w:space="0" w:color="auto"/>
            <w:bottom w:val="none" w:sz="0" w:space="0" w:color="auto"/>
            <w:right w:val="none" w:sz="0" w:space="0" w:color="auto"/>
          </w:divBdr>
        </w:div>
      </w:divsChild>
    </w:div>
    <w:div w:id="873931708">
      <w:bodyDiv w:val="1"/>
      <w:marLeft w:val="0"/>
      <w:marRight w:val="0"/>
      <w:marTop w:val="0"/>
      <w:marBottom w:val="0"/>
      <w:divBdr>
        <w:top w:val="none" w:sz="0" w:space="0" w:color="auto"/>
        <w:left w:val="none" w:sz="0" w:space="0" w:color="auto"/>
        <w:bottom w:val="none" w:sz="0" w:space="0" w:color="auto"/>
        <w:right w:val="none" w:sz="0" w:space="0" w:color="auto"/>
      </w:divBdr>
      <w:divsChild>
        <w:div w:id="1006976456">
          <w:marLeft w:val="0"/>
          <w:marRight w:val="0"/>
          <w:marTop w:val="0"/>
          <w:marBottom w:val="0"/>
          <w:divBdr>
            <w:top w:val="none" w:sz="0" w:space="0" w:color="auto"/>
            <w:left w:val="none" w:sz="0" w:space="0" w:color="auto"/>
            <w:bottom w:val="none" w:sz="0" w:space="0" w:color="auto"/>
            <w:right w:val="none" w:sz="0" w:space="0" w:color="auto"/>
          </w:divBdr>
        </w:div>
      </w:divsChild>
    </w:div>
    <w:div w:id="888760162">
      <w:bodyDiv w:val="1"/>
      <w:marLeft w:val="0"/>
      <w:marRight w:val="0"/>
      <w:marTop w:val="0"/>
      <w:marBottom w:val="0"/>
      <w:divBdr>
        <w:top w:val="none" w:sz="0" w:space="0" w:color="auto"/>
        <w:left w:val="none" w:sz="0" w:space="0" w:color="auto"/>
        <w:bottom w:val="none" w:sz="0" w:space="0" w:color="auto"/>
        <w:right w:val="none" w:sz="0" w:space="0" w:color="auto"/>
      </w:divBdr>
    </w:div>
    <w:div w:id="895438512">
      <w:bodyDiv w:val="1"/>
      <w:marLeft w:val="0"/>
      <w:marRight w:val="0"/>
      <w:marTop w:val="0"/>
      <w:marBottom w:val="0"/>
      <w:divBdr>
        <w:top w:val="none" w:sz="0" w:space="0" w:color="auto"/>
        <w:left w:val="none" w:sz="0" w:space="0" w:color="auto"/>
        <w:bottom w:val="none" w:sz="0" w:space="0" w:color="auto"/>
        <w:right w:val="none" w:sz="0" w:space="0" w:color="auto"/>
      </w:divBdr>
      <w:divsChild>
        <w:div w:id="1507792285">
          <w:marLeft w:val="0"/>
          <w:marRight w:val="0"/>
          <w:marTop w:val="0"/>
          <w:marBottom w:val="0"/>
          <w:divBdr>
            <w:top w:val="none" w:sz="0" w:space="0" w:color="auto"/>
            <w:left w:val="none" w:sz="0" w:space="0" w:color="auto"/>
            <w:bottom w:val="none" w:sz="0" w:space="0" w:color="auto"/>
            <w:right w:val="none" w:sz="0" w:space="0" w:color="auto"/>
          </w:divBdr>
        </w:div>
      </w:divsChild>
    </w:div>
    <w:div w:id="905455581">
      <w:bodyDiv w:val="1"/>
      <w:marLeft w:val="0"/>
      <w:marRight w:val="0"/>
      <w:marTop w:val="0"/>
      <w:marBottom w:val="0"/>
      <w:divBdr>
        <w:top w:val="none" w:sz="0" w:space="0" w:color="auto"/>
        <w:left w:val="none" w:sz="0" w:space="0" w:color="auto"/>
        <w:bottom w:val="none" w:sz="0" w:space="0" w:color="auto"/>
        <w:right w:val="none" w:sz="0" w:space="0" w:color="auto"/>
      </w:divBdr>
    </w:div>
    <w:div w:id="950357788">
      <w:bodyDiv w:val="1"/>
      <w:marLeft w:val="0"/>
      <w:marRight w:val="0"/>
      <w:marTop w:val="0"/>
      <w:marBottom w:val="0"/>
      <w:divBdr>
        <w:top w:val="none" w:sz="0" w:space="0" w:color="auto"/>
        <w:left w:val="none" w:sz="0" w:space="0" w:color="auto"/>
        <w:bottom w:val="none" w:sz="0" w:space="0" w:color="auto"/>
        <w:right w:val="none" w:sz="0" w:space="0" w:color="auto"/>
      </w:divBdr>
    </w:div>
    <w:div w:id="1005012538">
      <w:bodyDiv w:val="1"/>
      <w:marLeft w:val="0"/>
      <w:marRight w:val="0"/>
      <w:marTop w:val="0"/>
      <w:marBottom w:val="0"/>
      <w:divBdr>
        <w:top w:val="none" w:sz="0" w:space="0" w:color="auto"/>
        <w:left w:val="none" w:sz="0" w:space="0" w:color="auto"/>
        <w:bottom w:val="none" w:sz="0" w:space="0" w:color="auto"/>
        <w:right w:val="none" w:sz="0" w:space="0" w:color="auto"/>
      </w:divBdr>
      <w:divsChild>
        <w:div w:id="1393120714">
          <w:marLeft w:val="0"/>
          <w:marRight w:val="0"/>
          <w:marTop w:val="0"/>
          <w:marBottom w:val="0"/>
          <w:divBdr>
            <w:top w:val="none" w:sz="0" w:space="0" w:color="auto"/>
            <w:left w:val="none" w:sz="0" w:space="0" w:color="auto"/>
            <w:bottom w:val="none" w:sz="0" w:space="0" w:color="auto"/>
            <w:right w:val="none" w:sz="0" w:space="0" w:color="auto"/>
          </w:divBdr>
        </w:div>
      </w:divsChild>
    </w:div>
    <w:div w:id="1026560190">
      <w:bodyDiv w:val="1"/>
      <w:marLeft w:val="0"/>
      <w:marRight w:val="0"/>
      <w:marTop w:val="0"/>
      <w:marBottom w:val="0"/>
      <w:divBdr>
        <w:top w:val="none" w:sz="0" w:space="0" w:color="auto"/>
        <w:left w:val="none" w:sz="0" w:space="0" w:color="auto"/>
        <w:bottom w:val="none" w:sz="0" w:space="0" w:color="auto"/>
        <w:right w:val="none" w:sz="0" w:space="0" w:color="auto"/>
      </w:divBdr>
    </w:div>
    <w:div w:id="1029188405">
      <w:bodyDiv w:val="1"/>
      <w:marLeft w:val="0"/>
      <w:marRight w:val="0"/>
      <w:marTop w:val="0"/>
      <w:marBottom w:val="0"/>
      <w:divBdr>
        <w:top w:val="none" w:sz="0" w:space="0" w:color="auto"/>
        <w:left w:val="none" w:sz="0" w:space="0" w:color="auto"/>
        <w:bottom w:val="none" w:sz="0" w:space="0" w:color="auto"/>
        <w:right w:val="none" w:sz="0" w:space="0" w:color="auto"/>
      </w:divBdr>
    </w:div>
    <w:div w:id="1036350540">
      <w:bodyDiv w:val="1"/>
      <w:marLeft w:val="0"/>
      <w:marRight w:val="0"/>
      <w:marTop w:val="0"/>
      <w:marBottom w:val="0"/>
      <w:divBdr>
        <w:top w:val="none" w:sz="0" w:space="0" w:color="auto"/>
        <w:left w:val="none" w:sz="0" w:space="0" w:color="auto"/>
        <w:bottom w:val="none" w:sz="0" w:space="0" w:color="auto"/>
        <w:right w:val="none" w:sz="0" w:space="0" w:color="auto"/>
      </w:divBdr>
    </w:div>
    <w:div w:id="1053627041">
      <w:bodyDiv w:val="1"/>
      <w:marLeft w:val="0"/>
      <w:marRight w:val="0"/>
      <w:marTop w:val="0"/>
      <w:marBottom w:val="0"/>
      <w:divBdr>
        <w:top w:val="none" w:sz="0" w:space="0" w:color="auto"/>
        <w:left w:val="none" w:sz="0" w:space="0" w:color="auto"/>
        <w:bottom w:val="none" w:sz="0" w:space="0" w:color="auto"/>
        <w:right w:val="none" w:sz="0" w:space="0" w:color="auto"/>
      </w:divBdr>
    </w:div>
    <w:div w:id="1063337427">
      <w:bodyDiv w:val="1"/>
      <w:marLeft w:val="0"/>
      <w:marRight w:val="0"/>
      <w:marTop w:val="0"/>
      <w:marBottom w:val="0"/>
      <w:divBdr>
        <w:top w:val="none" w:sz="0" w:space="0" w:color="auto"/>
        <w:left w:val="none" w:sz="0" w:space="0" w:color="auto"/>
        <w:bottom w:val="none" w:sz="0" w:space="0" w:color="auto"/>
        <w:right w:val="none" w:sz="0" w:space="0" w:color="auto"/>
      </w:divBdr>
    </w:div>
    <w:div w:id="1097562243">
      <w:bodyDiv w:val="1"/>
      <w:marLeft w:val="0"/>
      <w:marRight w:val="0"/>
      <w:marTop w:val="0"/>
      <w:marBottom w:val="0"/>
      <w:divBdr>
        <w:top w:val="none" w:sz="0" w:space="0" w:color="auto"/>
        <w:left w:val="none" w:sz="0" w:space="0" w:color="auto"/>
        <w:bottom w:val="none" w:sz="0" w:space="0" w:color="auto"/>
        <w:right w:val="none" w:sz="0" w:space="0" w:color="auto"/>
      </w:divBdr>
      <w:divsChild>
        <w:div w:id="1248923464">
          <w:marLeft w:val="0"/>
          <w:marRight w:val="0"/>
          <w:marTop w:val="0"/>
          <w:marBottom w:val="0"/>
          <w:divBdr>
            <w:top w:val="none" w:sz="0" w:space="0" w:color="auto"/>
            <w:left w:val="none" w:sz="0" w:space="0" w:color="auto"/>
            <w:bottom w:val="none" w:sz="0" w:space="0" w:color="auto"/>
            <w:right w:val="none" w:sz="0" w:space="0" w:color="auto"/>
          </w:divBdr>
          <w:divsChild>
            <w:div w:id="1524980474">
              <w:marLeft w:val="0"/>
              <w:marRight w:val="0"/>
              <w:marTop w:val="0"/>
              <w:marBottom w:val="0"/>
              <w:divBdr>
                <w:top w:val="none" w:sz="0" w:space="0" w:color="auto"/>
                <w:left w:val="none" w:sz="0" w:space="0" w:color="auto"/>
                <w:bottom w:val="none" w:sz="0" w:space="0" w:color="auto"/>
                <w:right w:val="none" w:sz="0" w:space="0" w:color="auto"/>
              </w:divBdr>
              <w:divsChild>
                <w:div w:id="1242104911">
                  <w:marLeft w:val="0"/>
                  <w:marRight w:val="0"/>
                  <w:marTop w:val="0"/>
                  <w:marBottom w:val="0"/>
                  <w:divBdr>
                    <w:top w:val="none" w:sz="0" w:space="0" w:color="auto"/>
                    <w:left w:val="none" w:sz="0" w:space="0" w:color="auto"/>
                    <w:bottom w:val="none" w:sz="0" w:space="0" w:color="auto"/>
                    <w:right w:val="none" w:sz="0" w:space="0" w:color="auto"/>
                  </w:divBdr>
                  <w:divsChild>
                    <w:div w:id="1026056010">
                      <w:marLeft w:val="0"/>
                      <w:marRight w:val="0"/>
                      <w:marTop w:val="0"/>
                      <w:marBottom w:val="0"/>
                      <w:divBdr>
                        <w:top w:val="none" w:sz="0" w:space="0" w:color="auto"/>
                        <w:left w:val="none" w:sz="0" w:space="0" w:color="auto"/>
                        <w:bottom w:val="none" w:sz="0" w:space="0" w:color="auto"/>
                        <w:right w:val="none" w:sz="0" w:space="0" w:color="auto"/>
                      </w:divBdr>
                      <w:divsChild>
                        <w:div w:id="1439640287">
                          <w:marLeft w:val="0"/>
                          <w:marRight w:val="0"/>
                          <w:marTop w:val="0"/>
                          <w:marBottom w:val="0"/>
                          <w:divBdr>
                            <w:top w:val="none" w:sz="0" w:space="0" w:color="auto"/>
                            <w:left w:val="none" w:sz="0" w:space="0" w:color="auto"/>
                            <w:bottom w:val="none" w:sz="0" w:space="0" w:color="auto"/>
                            <w:right w:val="none" w:sz="0" w:space="0" w:color="auto"/>
                          </w:divBdr>
                          <w:divsChild>
                            <w:div w:id="1725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946478">
      <w:bodyDiv w:val="1"/>
      <w:marLeft w:val="0"/>
      <w:marRight w:val="0"/>
      <w:marTop w:val="0"/>
      <w:marBottom w:val="0"/>
      <w:divBdr>
        <w:top w:val="none" w:sz="0" w:space="0" w:color="auto"/>
        <w:left w:val="none" w:sz="0" w:space="0" w:color="auto"/>
        <w:bottom w:val="none" w:sz="0" w:space="0" w:color="auto"/>
        <w:right w:val="none" w:sz="0" w:space="0" w:color="auto"/>
      </w:divBdr>
      <w:divsChild>
        <w:div w:id="460418524">
          <w:marLeft w:val="0"/>
          <w:marRight w:val="0"/>
          <w:marTop w:val="0"/>
          <w:marBottom w:val="0"/>
          <w:divBdr>
            <w:top w:val="none" w:sz="0" w:space="0" w:color="auto"/>
            <w:left w:val="none" w:sz="0" w:space="0" w:color="auto"/>
            <w:bottom w:val="none" w:sz="0" w:space="0" w:color="auto"/>
            <w:right w:val="none" w:sz="0" w:space="0" w:color="auto"/>
          </w:divBdr>
          <w:divsChild>
            <w:div w:id="878594731">
              <w:marLeft w:val="0"/>
              <w:marRight w:val="0"/>
              <w:marTop w:val="0"/>
              <w:marBottom w:val="0"/>
              <w:divBdr>
                <w:top w:val="none" w:sz="0" w:space="0" w:color="auto"/>
                <w:left w:val="none" w:sz="0" w:space="0" w:color="auto"/>
                <w:bottom w:val="none" w:sz="0" w:space="0" w:color="auto"/>
                <w:right w:val="none" w:sz="0" w:space="0" w:color="auto"/>
              </w:divBdr>
            </w:div>
            <w:div w:id="283922943">
              <w:marLeft w:val="0"/>
              <w:marRight w:val="0"/>
              <w:marTop w:val="0"/>
              <w:marBottom w:val="0"/>
              <w:divBdr>
                <w:top w:val="none" w:sz="0" w:space="0" w:color="auto"/>
                <w:left w:val="none" w:sz="0" w:space="0" w:color="auto"/>
                <w:bottom w:val="none" w:sz="0" w:space="0" w:color="auto"/>
                <w:right w:val="none" w:sz="0" w:space="0" w:color="auto"/>
              </w:divBdr>
            </w:div>
            <w:div w:id="1080519823">
              <w:marLeft w:val="0"/>
              <w:marRight w:val="0"/>
              <w:marTop w:val="0"/>
              <w:marBottom w:val="0"/>
              <w:divBdr>
                <w:top w:val="none" w:sz="0" w:space="0" w:color="auto"/>
                <w:left w:val="none" w:sz="0" w:space="0" w:color="auto"/>
                <w:bottom w:val="none" w:sz="0" w:space="0" w:color="auto"/>
                <w:right w:val="none" w:sz="0" w:space="0" w:color="auto"/>
              </w:divBdr>
            </w:div>
            <w:div w:id="1313413267">
              <w:marLeft w:val="0"/>
              <w:marRight w:val="0"/>
              <w:marTop w:val="0"/>
              <w:marBottom w:val="0"/>
              <w:divBdr>
                <w:top w:val="none" w:sz="0" w:space="0" w:color="auto"/>
                <w:left w:val="none" w:sz="0" w:space="0" w:color="auto"/>
                <w:bottom w:val="none" w:sz="0" w:space="0" w:color="auto"/>
                <w:right w:val="none" w:sz="0" w:space="0" w:color="auto"/>
              </w:divBdr>
            </w:div>
            <w:div w:id="1564411079">
              <w:marLeft w:val="0"/>
              <w:marRight w:val="0"/>
              <w:marTop w:val="0"/>
              <w:marBottom w:val="0"/>
              <w:divBdr>
                <w:top w:val="none" w:sz="0" w:space="0" w:color="auto"/>
                <w:left w:val="none" w:sz="0" w:space="0" w:color="auto"/>
                <w:bottom w:val="none" w:sz="0" w:space="0" w:color="auto"/>
                <w:right w:val="none" w:sz="0" w:space="0" w:color="auto"/>
              </w:divBdr>
            </w:div>
            <w:div w:id="1310599187">
              <w:marLeft w:val="0"/>
              <w:marRight w:val="0"/>
              <w:marTop w:val="0"/>
              <w:marBottom w:val="0"/>
              <w:divBdr>
                <w:top w:val="none" w:sz="0" w:space="0" w:color="auto"/>
                <w:left w:val="none" w:sz="0" w:space="0" w:color="auto"/>
                <w:bottom w:val="none" w:sz="0" w:space="0" w:color="auto"/>
                <w:right w:val="none" w:sz="0" w:space="0" w:color="auto"/>
              </w:divBdr>
            </w:div>
            <w:div w:id="132648885">
              <w:marLeft w:val="0"/>
              <w:marRight w:val="0"/>
              <w:marTop w:val="0"/>
              <w:marBottom w:val="0"/>
              <w:divBdr>
                <w:top w:val="none" w:sz="0" w:space="0" w:color="auto"/>
                <w:left w:val="none" w:sz="0" w:space="0" w:color="auto"/>
                <w:bottom w:val="none" w:sz="0" w:space="0" w:color="auto"/>
                <w:right w:val="none" w:sz="0" w:space="0" w:color="auto"/>
              </w:divBdr>
            </w:div>
            <w:div w:id="775294937">
              <w:marLeft w:val="0"/>
              <w:marRight w:val="0"/>
              <w:marTop w:val="0"/>
              <w:marBottom w:val="0"/>
              <w:divBdr>
                <w:top w:val="none" w:sz="0" w:space="0" w:color="auto"/>
                <w:left w:val="none" w:sz="0" w:space="0" w:color="auto"/>
                <w:bottom w:val="none" w:sz="0" w:space="0" w:color="auto"/>
                <w:right w:val="none" w:sz="0" w:space="0" w:color="auto"/>
              </w:divBdr>
            </w:div>
            <w:div w:id="137654001">
              <w:marLeft w:val="0"/>
              <w:marRight w:val="0"/>
              <w:marTop w:val="0"/>
              <w:marBottom w:val="0"/>
              <w:divBdr>
                <w:top w:val="none" w:sz="0" w:space="0" w:color="auto"/>
                <w:left w:val="none" w:sz="0" w:space="0" w:color="auto"/>
                <w:bottom w:val="none" w:sz="0" w:space="0" w:color="auto"/>
                <w:right w:val="none" w:sz="0" w:space="0" w:color="auto"/>
              </w:divBdr>
            </w:div>
            <w:div w:id="86189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80099">
      <w:bodyDiv w:val="1"/>
      <w:marLeft w:val="0"/>
      <w:marRight w:val="0"/>
      <w:marTop w:val="0"/>
      <w:marBottom w:val="0"/>
      <w:divBdr>
        <w:top w:val="none" w:sz="0" w:space="0" w:color="auto"/>
        <w:left w:val="none" w:sz="0" w:space="0" w:color="auto"/>
        <w:bottom w:val="none" w:sz="0" w:space="0" w:color="auto"/>
        <w:right w:val="none" w:sz="0" w:space="0" w:color="auto"/>
      </w:divBdr>
      <w:divsChild>
        <w:div w:id="1360664109">
          <w:marLeft w:val="0"/>
          <w:marRight w:val="0"/>
          <w:marTop w:val="0"/>
          <w:marBottom w:val="0"/>
          <w:divBdr>
            <w:top w:val="none" w:sz="0" w:space="0" w:color="auto"/>
            <w:left w:val="none" w:sz="0" w:space="0" w:color="auto"/>
            <w:bottom w:val="none" w:sz="0" w:space="0" w:color="auto"/>
            <w:right w:val="none" w:sz="0" w:space="0" w:color="auto"/>
          </w:divBdr>
        </w:div>
      </w:divsChild>
    </w:div>
    <w:div w:id="1194147499">
      <w:bodyDiv w:val="1"/>
      <w:marLeft w:val="0"/>
      <w:marRight w:val="0"/>
      <w:marTop w:val="0"/>
      <w:marBottom w:val="0"/>
      <w:divBdr>
        <w:top w:val="none" w:sz="0" w:space="0" w:color="auto"/>
        <w:left w:val="none" w:sz="0" w:space="0" w:color="auto"/>
        <w:bottom w:val="none" w:sz="0" w:space="0" w:color="auto"/>
        <w:right w:val="none" w:sz="0" w:space="0" w:color="auto"/>
      </w:divBdr>
    </w:div>
    <w:div w:id="1225525119">
      <w:bodyDiv w:val="1"/>
      <w:marLeft w:val="0"/>
      <w:marRight w:val="0"/>
      <w:marTop w:val="0"/>
      <w:marBottom w:val="0"/>
      <w:divBdr>
        <w:top w:val="none" w:sz="0" w:space="0" w:color="auto"/>
        <w:left w:val="none" w:sz="0" w:space="0" w:color="auto"/>
        <w:bottom w:val="none" w:sz="0" w:space="0" w:color="auto"/>
        <w:right w:val="none" w:sz="0" w:space="0" w:color="auto"/>
      </w:divBdr>
    </w:div>
    <w:div w:id="1290741871">
      <w:bodyDiv w:val="1"/>
      <w:marLeft w:val="0"/>
      <w:marRight w:val="0"/>
      <w:marTop w:val="0"/>
      <w:marBottom w:val="0"/>
      <w:divBdr>
        <w:top w:val="none" w:sz="0" w:space="0" w:color="auto"/>
        <w:left w:val="none" w:sz="0" w:space="0" w:color="auto"/>
        <w:bottom w:val="none" w:sz="0" w:space="0" w:color="auto"/>
        <w:right w:val="none" w:sz="0" w:space="0" w:color="auto"/>
      </w:divBdr>
      <w:divsChild>
        <w:div w:id="858351809">
          <w:marLeft w:val="0"/>
          <w:marRight w:val="0"/>
          <w:marTop w:val="0"/>
          <w:marBottom w:val="0"/>
          <w:divBdr>
            <w:top w:val="none" w:sz="0" w:space="0" w:color="auto"/>
            <w:left w:val="none" w:sz="0" w:space="0" w:color="auto"/>
            <w:bottom w:val="none" w:sz="0" w:space="0" w:color="auto"/>
            <w:right w:val="none" w:sz="0" w:space="0" w:color="auto"/>
          </w:divBdr>
        </w:div>
      </w:divsChild>
    </w:div>
    <w:div w:id="1326129276">
      <w:bodyDiv w:val="1"/>
      <w:marLeft w:val="0"/>
      <w:marRight w:val="0"/>
      <w:marTop w:val="0"/>
      <w:marBottom w:val="0"/>
      <w:divBdr>
        <w:top w:val="none" w:sz="0" w:space="0" w:color="auto"/>
        <w:left w:val="none" w:sz="0" w:space="0" w:color="auto"/>
        <w:bottom w:val="none" w:sz="0" w:space="0" w:color="auto"/>
        <w:right w:val="none" w:sz="0" w:space="0" w:color="auto"/>
      </w:divBdr>
      <w:divsChild>
        <w:div w:id="1222715904">
          <w:marLeft w:val="0"/>
          <w:marRight w:val="0"/>
          <w:marTop w:val="0"/>
          <w:marBottom w:val="0"/>
          <w:divBdr>
            <w:top w:val="none" w:sz="0" w:space="0" w:color="auto"/>
            <w:left w:val="none" w:sz="0" w:space="0" w:color="auto"/>
            <w:bottom w:val="none" w:sz="0" w:space="0" w:color="auto"/>
            <w:right w:val="none" w:sz="0" w:space="0" w:color="auto"/>
          </w:divBdr>
        </w:div>
      </w:divsChild>
    </w:div>
    <w:div w:id="1336345444">
      <w:bodyDiv w:val="1"/>
      <w:marLeft w:val="0"/>
      <w:marRight w:val="0"/>
      <w:marTop w:val="0"/>
      <w:marBottom w:val="0"/>
      <w:divBdr>
        <w:top w:val="none" w:sz="0" w:space="0" w:color="auto"/>
        <w:left w:val="none" w:sz="0" w:space="0" w:color="auto"/>
        <w:bottom w:val="none" w:sz="0" w:space="0" w:color="auto"/>
        <w:right w:val="none" w:sz="0" w:space="0" w:color="auto"/>
      </w:divBdr>
    </w:div>
    <w:div w:id="1398283849">
      <w:bodyDiv w:val="1"/>
      <w:marLeft w:val="0"/>
      <w:marRight w:val="0"/>
      <w:marTop w:val="0"/>
      <w:marBottom w:val="0"/>
      <w:divBdr>
        <w:top w:val="none" w:sz="0" w:space="0" w:color="auto"/>
        <w:left w:val="none" w:sz="0" w:space="0" w:color="auto"/>
        <w:bottom w:val="none" w:sz="0" w:space="0" w:color="auto"/>
        <w:right w:val="none" w:sz="0" w:space="0" w:color="auto"/>
      </w:divBdr>
      <w:divsChild>
        <w:div w:id="1853763262">
          <w:marLeft w:val="0"/>
          <w:marRight w:val="0"/>
          <w:marTop w:val="0"/>
          <w:marBottom w:val="0"/>
          <w:divBdr>
            <w:top w:val="none" w:sz="0" w:space="0" w:color="auto"/>
            <w:left w:val="none" w:sz="0" w:space="0" w:color="auto"/>
            <w:bottom w:val="none" w:sz="0" w:space="0" w:color="auto"/>
            <w:right w:val="none" w:sz="0" w:space="0" w:color="auto"/>
          </w:divBdr>
          <w:divsChild>
            <w:div w:id="2134443773">
              <w:marLeft w:val="0"/>
              <w:marRight w:val="0"/>
              <w:marTop w:val="0"/>
              <w:marBottom w:val="0"/>
              <w:divBdr>
                <w:top w:val="none" w:sz="0" w:space="0" w:color="auto"/>
                <w:left w:val="none" w:sz="0" w:space="0" w:color="auto"/>
                <w:bottom w:val="none" w:sz="0" w:space="0" w:color="auto"/>
                <w:right w:val="none" w:sz="0" w:space="0" w:color="auto"/>
              </w:divBdr>
              <w:divsChild>
                <w:div w:id="12184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9098">
      <w:bodyDiv w:val="1"/>
      <w:marLeft w:val="0"/>
      <w:marRight w:val="0"/>
      <w:marTop w:val="0"/>
      <w:marBottom w:val="0"/>
      <w:divBdr>
        <w:top w:val="none" w:sz="0" w:space="0" w:color="auto"/>
        <w:left w:val="none" w:sz="0" w:space="0" w:color="auto"/>
        <w:bottom w:val="none" w:sz="0" w:space="0" w:color="auto"/>
        <w:right w:val="none" w:sz="0" w:space="0" w:color="auto"/>
      </w:divBdr>
      <w:divsChild>
        <w:div w:id="681320109">
          <w:marLeft w:val="0"/>
          <w:marRight w:val="0"/>
          <w:marTop w:val="0"/>
          <w:marBottom w:val="0"/>
          <w:divBdr>
            <w:top w:val="none" w:sz="0" w:space="0" w:color="auto"/>
            <w:left w:val="none" w:sz="0" w:space="0" w:color="auto"/>
            <w:bottom w:val="none" w:sz="0" w:space="0" w:color="auto"/>
            <w:right w:val="none" w:sz="0" w:space="0" w:color="auto"/>
          </w:divBdr>
        </w:div>
      </w:divsChild>
    </w:div>
    <w:div w:id="1405878965">
      <w:bodyDiv w:val="1"/>
      <w:marLeft w:val="0"/>
      <w:marRight w:val="0"/>
      <w:marTop w:val="0"/>
      <w:marBottom w:val="0"/>
      <w:divBdr>
        <w:top w:val="none" w:sz="0" w:space="0" w:color="auto"/>
        <w:left w:val="none" w:sz="0" w:space="0" w:color="auto"/>
        <w:bottom w:val="none" w:sz="0" w:space="0" w:color="auto"/>
        <w:right w:val="none" w:sz="0" w:space="0" w:color="auto"/>
      </w:divBdr>
      <w:divsChild>
        <w:div w:id="695472345">
          <w:marLeft w:val="0"/>
          <w:marRight w:val="0"/>
          <w:marTop w:val="0"/>
          <w:marBottom w:val="0"/>
          <w:divBdr>
            <w:top w:val="none" w:sz="0" w:space="0" w:color="auto"/>
            <w:left w:val="none" w:sz="0" w:space="0" w:color="auto"/>
            <w:bottom w:val="none" w:sz="0" w:space="0" w:color="auto"/>
            <w:right w:val="none" w:sz="0" w:space="0" w:color="auto"/>
          </w:divBdr>
        </w:div>
      </w:divsChild>
    </w:div>
    <w:div w:id="1411922084">
      <w:bodyDiv w:val="1"/>
      <w:marLeft w:val="0"/>
      <w:marRight w:val="0"/>
      <w:marTop w:val="0"/>
      <w:marBottom w:val="0"/>
      <w:divBdr>
        <w:top w:val="none" w:sz="0" w:space="0" w:color="auto"/>
        <w:left w:val="none" w:sz="0" w:space="0" w:color="auto"/>
        <w:bottom w:val="none" w:sz="0" w:space="0" w:color="auto"/>
        <w:right w:val="none" w:sz="0" w:space="0" w:color="auto"/>
      </w:divBdr>
      <w:divsChild>
        <w:div w:id="1769035657">
          <w:marLeft w:val="0"/>
          <w:marRight w:val="0"/>
          <w:marTop w:val="0"/>
          <w:marBottom w:val="0"/>
          <w:divBdr>
            <w:top w:val="none" w:sz="0" w:space="0" w:color="auto"/>
            <w:left w:val="none" w:sz="0" w:space="0" w:color="auto"/>
            <w:bottom w:val="none" w:sz="0" w:space="0" w:color="auto"/>
            <w:right w:val="none" w:sz="0" w:space="0" w:color="auto"/>
          </w:divBdr>
          <w:divsChild>
            <w:div w:id="69741902">
              <w:marLeft w:val="0"/>
              <w:marRight w:val="0"/>
              <w:marTop w:val="0"/>
              <w:marBottom w:val="0"/>
              <w:divBdr>
                <w:top w:val="none" w:sz="0" w:space="0" w:color="auto"/>
                <w:left w:val="none" w:sz="0" w:space="0" w:color="auto"/>
                <w:bottom w:val="none" w:sz="0" w:space="0" w:color="auto"/>
                <w:right w:val="none" w:sz="0" w:space="0" w:color="auto"/>
              </w:divBdr>
            </w:div>
            <w:div w:id="540945306">
              <w:marLeft w:val="0"/>
              <w:marRight w:val="0"/>
              <w:marTop w:val="0"/>
              <w:marBottom w:val="0"/>
              <w:divBdr>
                <w:top w:val="none" w:sz="0" w:space="0" w:color="auto"/>
                <w:left w:val="none" w:sz="0" w:space="0" w:color="auto"/>
                <w:bottom w:val="none" w:sz="0" w:space="0" w:color="auto"/>
                <w:right w:val="none" w:sz="0" w:space="0" w:color="auto"/>
              </w:divBdr>
            </w:div>
            <w:div w:id="1184978145">
              <w:marLeft w:val="0"/>
              <w:marRight w:val="0"/>
              <w:marTop w:val="0"/>
              <w:marBottom w:val="0"/>
              <w:divBdr>
                <w:top w:val="none" w:sz="0" w:space="0" w:color="auto"/>
                <w:left w:val="none" w:sz="0" w:space="0" w:color="auto"/>
                <w:bottom w:val="none" w:sz="0" w:space="0" w:color="auto"/>
                <w:right w:val="none" w:sz="0" w:space="0" w:color="auto"/>
              </w:divBdr>
            </w:div>
            <w:div w:id="1626623575">
              <w:marLeft w:val="0"/>
              <w:marRight w:val="0"/>
              <w:marTop w:val="0"/>
              <w:marBottom w:val="0"/>
              <w:divBdr>
                <w:top w:val="none" w:sz="0" w:space="0" w:color="auto"/>
                <w:left w:val="none" w:sz="0" w:space="0" w:color="auto"/>
                <w:bottom w:val="none" w:sz="0" w:space="0" w:color="auto"/>
                <w:right w:val="none" w:sz="0" w:space="0" w:color="auto"/>
              </w:divBdr>
            </w:div>
            <w:div w:id="1864397127">
              <w:marLeft w:val="0"/>
              <w:marRight w:val="0"/>
              <w:marTop w:val="0"/>
              <w:marBottom w:val="0"/>
              <w:divBdr>
                <w:top w:val="none" w:sz="0" w:space="0" w:color="auto"/>
                <w:left w:val="none" w:sz="0" w:space="0" w:color="auto"/>
                <w:bottom w:val="none" w:sz="0" w:space="0" w:color="auto"/>
                <w:right w:val="none" w:sz="0" w:space="0" w:color="auto"/>
              </w:divBdr>
            </w:div>
            <w:div w:id="1352494781">
              <w:marLeft w:val="0"/>
              <w:marRight w:val="0"/>
              <w:marTop w:val="0"/>
              <w:marBottom w:val="0"/>
              <w:divBdr>
                <w:top w:val="none" w:sz="0" w:space="0" w:color="auto"/>
                <w:left w:val="none" w:sz="0" w:space="0" w:color="auto"/>
                <w:bottom w:val="none" w:sz="0" w:space="0" w:color="auto"/>
                <w:right w:val="none" w:sz="0" w:space="0" w:color="auto"/>
              </w:divBdr>
            </w:div>
            <w:div w:id="1636833699">
              <w:marLeft w:val="0"/>
              <w:marRight w:val="0"/>
              <w:marTop w:val="0"/>
              <w:marBottom w:val="0"/>
              <w:divBdr>
                <w:top w:val="none" w:sz="0" w:space="0" w:color="auto"/>
                <w:left w:val="none" w:sz="0" w:space="0" w:color="auto"/>
                <w:bottom w:val="none" w:sz="0" w:space="0" w:color="auto"/>
                <w:right w:val="none" w:sz="0" w:space="0" w:color="auto"/>
              </w:divBdr>
            </w:div>
            <w:div w:id="168567795">
              <w:marLeft w:val="0"/>
              <w:marRight w:val="0"/>
              <w:marTop w:val="0"/>
              <w:marBottom w:val="0"/>
              <w:divBdr>
                <w:top w:val="none" w:sz="0" w:space="0" w:color="auto"/>
                <w:left w:val="none" w:sz="0" w:space="0" w:color="auto"/>
                <w:bottom w:val="none" w:sz="0" w:space="0" w:color="auto"/>
                <w:right w:val="none" w:sz="0" w:space="0" w:color="auto"/>
              </w:divBdr>
            </w:div>
            <w:div w:id="652292284">
              <w:marLeft w:val="0"/>
              <w:marRight w:val="0"/>
              <w:marTop w:val="0"/>
              <w:marBottom w:val="0"/>
              <w:divBdr>
                <w:top w:val="none" w:sz="0" w:space="0" w:color="auto"/>
                <w:left w:val="none" w:sz="0" w:space="0" w:color="auto"/>
                <w:bottom w:val="none" w:sz="0" w:space="0" w:color="auto"/>
                <w:right w:val="none" w:sz="0" w:space="0" w:color="auto"/>
              </w:divBdr>
            </w:div>
            <w:div w:id="1064179266">
              <w:marLeft w:val="0"/>
              <w:marRight w:val="0"/>
              <w:marTop w:val="0"/>
              <w:marBottom w:val="0"/>
              <w:divBdr>
                <w:top w:val="none" w:sz="0" w:space="0" w:color="auto"/>
                <w:left w:val="none" w:sz="0" w:space="0" w:color="auto"/>
                <w:bottom w:val="none" w:sz="0" w:space="0" w:color="auto"/>
                <w:right w:val="none" w:sz="0" w:space="0" w:color="auto"/>
              </w:divBdr>
            </w:div>
            <w:div w:id="2022051931">
              <w:marLeft w:val="0"/>
              <w:marRight w:val="0"/>
              <w:marTop w:val="0"/>
              <w:marBottom w:val="0"/>
              <w:divBdr>
                <w:top w:val="none" w:sz="0" w:space="0" w:color="auto"/>
                <w:left w:val="none" w:sz="0" w:space="0" w:color="auto"/>
                <w:bottom w:val="none" w:sz="0" w:space="0" w:color="auto"/>
                <w:right w:val="none" w:sz="0" w:space="0" w:color="auto"/>
              </w:divBdr>
            </w:div>
            <w:div w:id="103503881">
              <w:marLeft w:val="0"/>
              <w:marRight w:val="0"/>
              <w:marTop w:val="0"/>
              <w:marBottom w:val="0"/>
              <w:divBdr>
                <w:top w:val="none" w:sz="0" w:space="0" w:color="auto"/>
                <w:left w:val="none" w:sz="0" w:space="0" w:color="auto"/>
                <w:bottom w:val="none" w:sz="0" w:space="0" w:color="auto"/>
                <w:right w:val="none" w:sz="0" w:space="0" w:color="auto"/>
              </w:divBdr>
            </w:div>
            <w:div w:id="1971861410">
              <w:marLeft w:val="0"/>
              <w:marRight w:val="0"/>
              <w:marTop w:val="0"/>
              <w:marBottom w:val="0"/>
              <w:divBdr>
                <w:top w:val="none" w:sz="0" w:space="0" w:color="auto"/>
                <w:left w:val="none" w:sz="0" w:space="0" w:color="auto"/>
                <w:bottom w:val="none" w:sz="0" w:space="0" w:color="auto"/>
                <w:right w:val="none" w:sz="0" w:space="0" w:color="auto"/>
              </w:divBdr>
            </w:div>
            <w:div w:id="14611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8">
      <w:bodyDiv w:val="1"/>
      <w:marLeft w:val="0"/>
      <w:marRight w:val="0"/>
      <w:marTop w:val="0"/>
      <w:marBottom w:val="0"/>
      <w:divBdr>
        <w:top w:val="none" w:sz="0" w:space="0" w:color="auto"/>
        <w:left w:val="none" w:sz="0" w:space="0" w:color="auto"/>
        <w:bottom w:val="none" w:sz="0" w:space="0" w:color="auto"/>
        <w:right w:val="none" w:sz="0" w:space="0" w:color="auto"/>
      </w:divBdr>
    </w:div>
    <w:div w:id="1460681802">
      <w:bodyDiv w:val="1"/>
      <w:marLeft w:val="0"/>
      <w:marRight w:val="0"/>
      <w:marTop w:val="0"/>
      <w:marBottom w:val="0"/>
      <w:divBdr>
        <w:top w:val="none" w:sz="0" w:space="0" w:color="auto"/>
        <w:left w:val="none" w:sz="0" w:space="0" w:color="auto"/>
        <w:bottom w:val="none" w:sz="0" w:space="0" w:color="auto"/>
        <w:right w:val="none" w:sz="0" w:space="0" w:color="auto"/>
      </w:divBdr>
    </w:div>
    <w:div w:id="1467045171">
      <w:bodyDiv w:val="1"/>
      <w:marLeft w:val="0"/>
      <w:marRight w:val="0"/>
      <w:marTop w:val="0"/>
      <w:marBottom w:val="0"/>
      <w:divBdr>
        <w:top w:val="none" w:sz="0" w:space="0" w:color="auto"/>
        <w:left w:val="none" w:sz="0" w:space="0" w:color="auto"/>
        <w:bottom w:val="none" w:sz="0" w:space="0" w:color="auto"/>
        <w:right w:val="none" w:sz="0" w:space="0" w:color="auto"/>
      </w:divBdr>
      <w:divsChild>
        <w:div w:id="198855267">
          <w:marLeft w:val="0"/>
          <w:marRight w:val="0"/>
          <w:marTop w:val="0"/>
          <w:marBottom w:val="0"/>
          <w:divBdr>
            <w:top w:val="none" w:sz="0" w:space="0" w:color="auto"/>
            <w:left w:val="none" w:sz="0" w:space="0" w:color="auto"/>
            <w:bottom w:val="none" w:sz="0" w:space="0" w:color="auto"/>
            <w:right w:val="none" w:sz="0" w:space="0" w:color="auto"/>
          </w:divBdr>
          <w:divsChild>
            <w:div w:id="1523279157">
              <w:marLeft w:val="0"/>
              <w:marRight w:val="0"/>
              <w:marTop w:val="0"/>
              <w:marBottom w:val="0"/>
              <w:divBdr>
                <w:top w:val="none" w:sz="0" w:space="0" w:color="auto"/>
                <w:left w:val="none" w:sz="0" w:space="0" w:color="auto"/>
                <w:bottom w:val="none" w:sz="0" w:space="0" w:color="auto"/>
                <w:right w:val="none" w:sz="0" w:space="0" w:color="auto"/>
              </w:divBdr>
            </w:div>
            <w:div w:id="1419054844">
              <w:marLeft w:val="0"/>
              <w:marRight w:val="0"/>
              <w:marTop w:val="0"/>
              <w:marBottom w:val="0"/>
              <w:divBdr>
                <w:top w:val="none" w:sz="0" w:space="0" w:color="auto"/>
                <w:left w:val="none" w:sz="0" w:space="0" w:color="auto"/>
                <w:bottom w:val="none" w:sz="0" w:space="0" w:color="auto"/>
                <w:right w:val="none" w:sz="0" w:space="0" w:color="auto"/>
              </w:divBdr>
            </w:div>
            <w:div w:id="1815098095">
              <w:marLeft w:val="0"/>
              <w:marRight w:val="0"/>
              <w:marTop w:val="0"/>
              <w:marBottom w:val="0"/>
              <w:divBdr>
                <w:top w:val="none" w:sz="0" w:space="0" w:color="auto"/>
                <w:left w:val="none" w:sz="0" w:space="0" w:color="auto"/>
                <w:bottom w:val="none" w:sz="0" w:space="0" w:color="auto"/>
                <w:right w:val="none" w:sz="0" w:space="0" w:color="auto"/>
              </w:divBdr>
            </w:div>
            <w:div w:id="461004863">
              <w:marLeft w:val="0"/>
              <w:marRight w:val="0"/>
              <w:marTop w:val="0"/>
              <w:marBottom w:val="0"/>
              <w:divBdr>
                <w:top w:val="none" w:sz="0" w:space="0" w:color="auto"/>
                <w:left w:val="none" w:sz="0" w:space="0" w:color="auto"/>
                <w:bottom w:val="none" w:sz="0" w:space="0" w:color="auto"/>
                <w:right w:val="none" w:sz="0" w:space="0" w:color="auto"/>
              </w:divBdr>
            </w:div>
            <w:div w:id="2114353777">
              <w:marLeft w:val="0"/>
              <w:marRight w:val="0"/>
              <w:marTop w:val="0"/>
              <w:marBottom w:val="0"/>
              <w:divBdr>
                <w:top w:val="none" w:sz="0" w:space="0" w:color="auto"/>
                <w:left w:val="none" w:sz="0" w:space="0" w:color="auto"/>
                <w:bottom w:val="none" w:sz="0" w:space="0" w:color="auto"/>
                <w:right w:val="none" w:sz="0" w:space="0" w:color="auto"/>
              </w:divBdr>
            </w:div>
            <w:div w:id="1995983041">
              <w:marLeft w:val="0"/>
              <w:marRight w:val="0"/>
              <w:marTop w:val="0"/>
              <w:marBottom w:val="0"/>
              <w:divBdr>
                <w:top w:val="none" w:sz="0" w:space="0" w:color="auto"/>
                <w:left w:val="none" w:sz="0" w:space="0" w:color="auto"/>
                <w:bottom w:val="none" w:sz="0" w:space="0" w:color="auto"/>
                <w:right w:val="none" w:sz="0" w:space="0" w:color="auto"/>
              </w:divBdr>
            </w:div>
            <w:div w:id="807550398">
              <w:marLeft w:val="0"/>
              <w:marRight w:val="0"/>
              <w:marTop w:val="0"/>
              <w:marBottom w:val="0"/>
              <w:divBdr>
                <w:top w:val="none" w:sz="0" w:space="0" w:color="auto"/>
                <w:left w:val="none" w:sz="0" w:space="0" w:color="auto"/>
                <w:bottom w:val="none" w:sz="0" w:space="0" w:color="auto"/>
                <w:right w:val="none" w:sz="0" w:space="0" w:color="auto"/>
              </w:divBdr>
            </w:div>
            <w:div w:id="948044708">
              <w:marLeft w:val="0"/>
              <w:marRight w:val="0"/>
              <w:marTop w:val="0"/>
              <w:marBottom w:val="0"/>
              <w:divBdr>
                <w:top w:val="none" w:sz="0" w:space="0" w:color="auto"/>
                <w:left w:val="none" w:sz="0" w:space="0" w:color="auto"/>
                <w:bottom w:val="none" w:sz="0" w:space="0" w:color="auto"/>
                <w:right w:val="none" w:sz="0" w:space="0" w:color="auto"/>
              </w:divBdr>
            </w:div>
            <w:div w:id="904487569">
              <w:marLeft w:val="0"/>
              <w:marRight w:val="0"/>
              <w:marTop w:val="0"/>
              <w:marBottom w:val="0"/>
              <w:divBdr>
                <w:top w:val="none" w:sz="0" w:space="0" w:color="auto"/>
                <w:left w:val="none" w:sz="0" w:space="0" w:color="auto"/>
                <w:bottom w:val="none" w:sz="0" w:space="0" w:color="auto"/>
                <w:right w:val="none" w:sz="0" w:space="0" w:color="auto"/>
              </w:divBdr>
            </w:div>
            <w:div w:id="218639135">
              <w:marLeft w:val="0"/>
              <w:marRight w:val="0"/>
              <w:marTop w:val="0"/>
              <w:marBottom w:val="0"/>
              <w:divBdr>
                <w:top w:val="none" w:sz="0" w:space="0" w:color="auto"/>
                <w:left w:val="none" w:sz="0" w:space="0" w:color="auto"/>
                <w:bottom w:val="none" w:sz="0" w:space="0" w:color="auto"/>
                <w:right w:val="none" w:sz="0" w:space="0" w:color="auto"/>
              </w:divBdr>
            </w:div>
            <w:div w:id="1804303242">
              <w:marLeft w:val="0"/>
              <w:marRight w:val="0"/>
              <w:marTop w:val="0"/>
              <w:marBottom w:val="0"/>
              <w:divBdr>
                <w:top w:val="none" w:sz="0" w:space="0" w:color="auto"/>
                <w:left w:val="none" w:sz="0" w:space="0" w:color="auto"/>
                <w:bottom w:val="none" w:sz="0" w:space="0" w:color="auto"/>
                <w:right w:val="none" w:sz="0" w:space="0" w:color="auto"/>
              </w:divBdr>
            </w:div>
            <w:div w:id="2014531145">
              <w:marLeft w:val="0"/>
              <w:marRight w:val="0"/>
              <w:marTop w:val="0"/>
              <w:marBottom w:val="0"/>
              <w:divBdr>
                <w:top w:val="none" w:sz="0" w:space="0" w:color="auto"/>
                <w:left w:val="none" w:sz="0" w:space="0" w:color="auto"/>
                <w:bottom w:val="none" w:sz="0" w:space="0" w:color="auto"/>
                <w:right w:val="none" w:sz="0" w:space="0" w:color="auto"/>
              </w:divBdr>
            </w:div>
            <w:div w:id="1609042701">
              <w:marLeft w:val="0"/>
              <w:marRight w:val="0"/>
              <w:marTop w:val="0"/>
              <w:marBottom w:val="0"/>
              <w:divBdr>
                <w:top w:val="none" w:sz="0" w:space="0" w:color="auto"/>
                <w:left w:val="none" w:sz="0" w:space="0" w:color="auto"/>
                <w:bottom w:val="none" w:sz="0" w:space="0" w:color="auto"/>
                <w:right w:val="none" w:sz="0" w:space="0" w:color="auto"/>
              </w:divBdr>
            </w:div>
            <w:div w:id="249657063">
              <w:marLeft w:val="0"/>
              <w:marRight w:val="0"/>
              <w:marTop w:val="0"/>
              <w:marBottom w:val="0"/>
              <w:divBdr>
                <w:top w:val="none" w:sz="0" w:space="0" w:color="auto"/>
                <w:left w:val="none" w:sz="0" w:space="0" w:color="auto"/>
                <w:bottom w:val="none" w:sz="0" w:space="0" w:color="auto"/>
                <w:right w:val="none" w:sz="0" w:space="0" w:color="auto"/>
              </w:divBdr>
            </w:div>
            <w:div w:id="653266975">
              <w:marLeft w:val="0"/>
              <w:marRight w:val="0"/>
              <w:marTop w:val="0"/>
              <w:marBottom w:val="0"/>
              <w:divBdr>
                <w:top w:val="none" w:sz="0" w:space="0" w:color="auto"/>
                <w:left w:val="none" w:sz="0" w:space="0" w:color="auto"/>
                <w:bottom w:val="none" w:sz="0" w:space="0" w:color="auto"/>
                <w:right w:val="none" w:sz="0" w:space="0" w:color="auto"/>
              </w:divBdr>
            </w:div>
            <w:div w:id="331639089">
              <w:marLeft w:val="0"/>
              <w:marRight w:val="0"/>
              <w:marTop w:val="0"/>
              <w:marBottom w:val="0"/>
              <w:divBdr>
                <w:top w:val="none" w:sz="0" w:space="0" w:color="auto"/>
                <w:left w:val="none" w:sz="0" w:space="0" w:color="auto"/>
                <w:bottom w:val="none" w:sz="0" w:space="0" w:color="auto"/>
                <w:right w:val="none" w:sz="0" w:space="0" w:color="auto"/>
              </w:divBdr>
            </w:div>
            <w:div w:id="4650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3364">
      <w:bodyDiv w:val="1"/>
      <w:marLeft w:val="0"/>
      <w:marRight w:val="0"/>
      <w:marTop w:val="0"/>
      <w:marBottom w:val="0"/>
      <w:divBdr>
        <w:top w:val="none" w:sz="0" w:space="0" w:color="auto"/>
        <w:left w:val="none" w:sz="0" w:space="0" w:color="auto"/>
        <w:bottom w:val="none" w:sz="0" w:space="0" w:color="auto"/>
        <w:right w:val="none" w:sz="0" w:space="0" w:color="auto"/>
      </w:divBdr>
      <w:divsChild>
        <w:div w:id="1557665065">
          <w:marLeft w:val="0"/>
          <w:marRight w:val="0"/>
          <w:marTop w:val="0"/>
          <w:marBottom w:val="0"/>
          <w:divBdr>
            <w:top w:val="none" w:sz="0" w:space="0" w:color="auto"/>
            <w:left w:val="none" w:sz="0" w:space="0" w:color="auto"/>
            <w:bottom w:val="none" w:sz="0" w:space="0" w:color="auto"/>
            <w:right w:val="none" w:sz="0" w:space="0" w:color="auto"/>
          </w:divBdr>
          <w:divsChild>
            <w:div w:id="1445079748">
              <w:marLeft w:val="0"/>
              <w:marRight w:val="0"/>
              <w:marTop w:val="0"/>
              <w:marBottom w:val="0"/>
              <w:divBdr>
                <w:top w:val="none" w:sz="0" w:space="0" w:color="auto"/>
                <w:left w:val="none" w:sz="0" w:space="0" w:color="auto"/>
                <w:bottom w:val="none" w:sz="0" w:space="0" w:color="auto"/>
                <w:right w:val="none" w:sz="0" w:space="0" w:color="auto"/>
              </w:divBdr>
            </w:div>
            <w:div w:id="617641102">
              <w:marLeft w:val="0"/>
              <w:marRight w:val="0"/>
              <w:marTop w:val="0"/>
              <w:marBottom w:val="0"/>
              <w:divBdr>
                <w:top w:val="none" w:sz="0" w:space="0" w:color="auto"/>
                <w:left w:val="none" w:sz="0" w:space="0" w:color="auto"/>
                <w:bottom w:val="none" w:sz="0" w:space="0" w:color="auto"/>
                <w:right w:val="none" w:sz="0" w:space="0" w:color="auto"/>
              </w:divBdr>
            </w:div>
            <w:div w:id="123350061">
              <w:marLeft w:val="0"/>
              <w:marRight w:val="0"/>
              <w:marTop w:val="0"/>
              <w:marBottom w:val="0"/>
              <w:divBdr>
                <w:top w:val="none" w:sz="0" w:space="0" w:color="auto"/>
                <w:left w:val="none" w:sz="0" w:space="0" w:color="auto"/>
                <w:bottom w:val="none" w:sz="0" w:space="0" w:color="auto"/>
                <w:right w:val="none" w:sz="0" w:space="0" w:color="auto"/>
              </w:divBdr>
            </w:div>
            <w:div w:id="1405034530">
              <w:marLeft w:val="0"/>
              <w:marRight w:val="0"/>
              <w:marTop w:val="0"/>
              <w:marBottom w:val="0"/>
              <w:divBdr>
                <w:top w:val="none" w:sz="0" w:space="0" w:color="auto"/>
                <w:left w:val="none" w:sz="0" w:space="0" w:color="auto"/>
                <w:bottom w:val="none" w:sz="0" w:space="0" w:color="auto"/>
                <w:right w:val="none" w:sz="0" w:space="0" w:color="auto"/>
              </w:divBdr>
            </w:div>
            <w:div w:id="1407655408">
              <w:marLeft w:val="0"/>
              <w:marRight w:val="0"/>
              <w:marTop w:val="0"/>
              <w:marBottom w:val="0"/>
              <w:divBdr>
                <w:top w:val="none" w:sz="0" w:space="0" w:color="auto"/>
                <w:left w:val="none" w:sz="0" w:space="0" w:color="auto"/>
                <w:bottom w:val="none" w:sz="0" w:space="0" w:color="auto"/>
                <w:right w:val="none" w:sz="0" w:space="0" w:color="auto"/>
              </w:divBdr>
            </w:div>
            <w:div w:id="310525843">
              <w:marLeft w:val="0"/>
              <w:marRight w:val="0"/>
              <w:marTop w:val="0"/>
              <w:marBottom w:val="0"/>
              <w:divBdr>
                <w:top w:val="none" w:sz="0" w:space="0" w:color="auto"/>
                <w:left w:val="none" w:sz="0" w:space="0" w:color="auto"/>
                <w:bottom w:val="none" w:sz="0" w:space="0" w:color="auto"/>
                <w:right w:val="none" w:sz="0" w:space="0" w:color="auto"/>
              </w:divBdr>
            </w:div>
            <w:div w:id="367728582">
              <w:marLeft w:val="0"/>
              <w:marRight w:val="0"/>
              <w:marTop w:val="0"/>
              <w:marBottom w:val="0"/>
              <w:divBdr>
                <w:top w:val="none" w:sz="0" w:space="0" w:color="auto"/>
                <w:left w:val="none" w:sz="0" w:space="0" w:color="auto"/>
                <w:bottom w:val="none" w:sz="0" w:space="0" w:color="auto"/>
                <w:right w:val="none" w:sz="0" w:space="0" w:color="auto"/>
              </w:divBdr>
            </w:div>
            <w:div w:id="108160933">
              <w:marLeft w:val="0"/>
              <w:marRight w:val="0"/>
              <w:marTop w:val="0"/>
              <w:marBottom w:val="0"/>
              <w:divBdr>
                <w:top w:val="none" w:sz="0" w:space="0" w:color="auto"/>
                <w:left w:val="none" w:sz="0" w:space="0" w:color="auto"/>
                <w:bottom w:val="none" w:sz="0" w:space="0" w:color="auto"/>
                <w:right w:val="none" w:sz="0" w:space="0" w:color="auto"/>
              </w:divBdr>
            </w:div>
            <w:div w:id="987247127">
              <w:marLeft w:val="0"/>
              <w:marRight w:val="0"/>
              <w:marTop w:val="0"/>
              <w:marBottom w:val="0"/>
              <w:divBdr>
                <w:top w:val="none" w:sz="0" w:space="0" w:color="auto"/>
                <w:left w:val="none" w:sz="0" w:space="0" w:color="auto"/>
                <w:bottom w:val="none" w:sz="0" w:space="0" w:color="auto"/>
                <w:right w:val="none" w:sz="0" w:space="0" w:color="auto"/>
              </w:divBdr>
            </w:div>
            <w:div w:id="6813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1317">
      <w:bodyDiv w:val="1"/>
      <w:marLeft w:val="0"/>
      <w:marRight w:val="0"/>
      <w:marTop w:val="0"/>
      <w:marBottom w:val="0"/>
      <w:divBdr>
        <w:top w:val="none" w:sz="0" w:space="0" w:color="auto"/>
        <w:left w:val="none" w:sz="0" w:space="0" w:color="auto"/>
        <w:bottom w:val="none" w:sz="0" w:space="0" w:color="auto"/>
        <w:right w:val="none" w:sz="0" w:space="0" w:color="auto"/>
      </w:divBdr>
    </w:div>
    <w:div w:id="1557350262">
      <w:bodyDiv w:val="1"/>
      <w:marLeft w:val="0"/>
      <w:marRight w:val="0"/>
      <w:marTop w:val="0"/>
      <w:marBottom w:val="0"/>
      <w:divBdr>
        <w:top w:val="none" w:sz="0" w:space="0" w:color="auto"/>
        <w:left w:val="none" w:sz="0" w:space="0" w:color="auto"/>
        <w:bottom w:val="none" w:sz="0" w:space="0" w:color="auto"/>
        <w:right w:val="none" w:sz="0" w:space="0" w:color="auto"/>
      </w:divBdr>
      <w:divsChild>
        <w:div w:id="459959319">
          <w:marLeft w:val="0"/>
          <w:marRight w:val="0"/>
          <w:marTop w:val="0"/>
          <w:marBottom w:val="0"/>
          <w:divBdr>
            <w:top w:val="none" w:sz="0" w:space="0" w:color="auto"/>
            <w:left w:val="none" w:sz="0" w:space="0" w:color="auto"/>
            <w:bottom w:val="none" w:sz="0" w:space="0" w:color="auto"/>
            <w:right w:val="none" w:sz="0" w:space="0" w:color="auto"/>
          </w:divBdr>
          <w:divsChild>
            <w:div w:id="798307197">
              <w:marLeft w:val="0"/>
              <w:marRight w:val="0"/>
              <w:marTop w:val="0"/>
              <w:marBottom w:val="0"/>
              <w:divBdr>
                <w:top w:val="none" w:sz="0" w:space="0" w:color="auto"/>
                <w:left w:val="none" w:sz="0" w:space="0" w:color="auto"/>
                <w:bottom w:val="none" w:sz="0" w:space="0" w:color="auto"/>
                <w:right w:val="none" w:sz="0" w:space="0" w:color="auto"/>
              </w:divBdr>
            </w:div>
            <w:div w:id="1626427619">
              <w:marLeft w:val="0"/>
              <w:marRight w:val="0"/>
              <w:marTop w:val="0"/>
              <w:marBottom w:val="0"/>
              <w:divBdr>
                <w:top w:val="none" w:sz="0" w:space="0" w:color="auto"/>
                <w:left w:val="none" w:sz="0" w:space="0" w:color="auto"/>
                <w:bottom w:val="none" w:sz="0" w:space="0" w:color="auto"/>
                <w:right w:val="none" w:sz="0" w:space="0" w:color="auto"/>
              </w:divBdr>
            </w:div>
            <w:div w:id="857500326">
              <w:marLeft w:val="0"/>
              <w:marRight w:val="0"/>
              <w:marTop w:val="0"/>
              <w:marBottom w:val="0"/>
              <w:divBdr>
                <w:top w:val="none" w:sz="0" w:space="0" w:color="auto"/>
                <w:left w:val="none" w:sz="0" w:space="0" w:color="auto"/>
                <w:bottom w:val="none" w:sz="0" w:space="0" w:color="auto"/>
                <w:right w:val="none" w:sz="0" w:space="0" w:color="auto"/>
              </w:divBdr>
            </w:div>
            <w:div w:id="157161493">
              <w:marLeft w:val="0"/>
              <w:marRight w:val="0"/>
              <w:marTop w:val="0"/>
              <w:marBottom w:val="0"/>
              <w:divBdr>
                <w:top w:val="none" w:sz="0" w:space="0" w:color="auto"/>
                <w:left w:val="none" w:sz="0" w:space="0" w:color="auto"/>
                <w:bottom w:val="none" w:sz="0" w:space="0" w:color="auto"/>
                <w:right w:val="none" w:sz="0" w:space="0" w:color="auto"/>
              </w:divBdr>
            </w:div>
            <w:div w:id="2042514794">
              <w:marLeft w:val="0"/>
              <w:marRight w:val="0"/>
              <w:marTop w:val="0"/>
              <w:marBottom w:val="0"/>
              <w:divBdr>
                <w:top w:val="none" w:sz="0" w:space="0" w:color="auto"/>
                <w:left w:val="none" w:sz="0" w:space="0" w:color="auto"/>
                <w:bottom w:val="none" w:sz="0" w:space="0" w:color="auto"/>
                <w:right w:val="none" w:sz="0" w:space="0" w:color="auto"/>
              </w:divBdr>
            </w:div>
            <w:div w:id="2112891628">
              <w:marLeft w:val="0"/>
              <w:marRight w:val="0"/>
              <w:marTop w:val="0"/>
              <w:marBottom w:val="0"/>
              <w:divBdr>
                <w:top w:val="none" w:sz="0" w:space="0" w:color="auto"/>
                <w:left w:val="none" w:sz="0" w:space="0" w:color="auto"/>
                <w:bottom w:val="none" w:sz="0" w:space="0" w:color="auto"/>
                <w:right w:val="none" w:sz="0" w:space="0" w:color="auto"/>
              </w:divBdr>
            </w:div>
            <w:div w:id="865486396">
              <w:marLeft w:val="0"/>
              <w:marRight w:val="0"/>
              <w:marTop w:val="0"/>
              <w:marBottom w:val="0"/>
              <w:divBdr>
                <w:top w:val="none" w:sz="0" w:space="0" w:color="auto"/>
                <w:left w:val="none" w:sz="0" w:space="0" w:color="auto"/>
                <w:bottom w:val="none" w:sz="0" w:space="0" w:color="auto"/>
                <w:right w:val="none" w:sz="0" w:space="0" w:color="auto"/>
              </w:divBdr>
            </w:div>
            <w:div w:id="273486426">
              <w:marLeft w:val="0"/>
              <w:marRight w:val="0"/>
              <w:marTop w:val="0"/>
              <w:marBottom w:val="0"/>
              <w:divBdr>
                <w:top w:val="none" w:sz="0" w:space="0" w:color="auto"/>
                <w:left w:val="none" w:sz="0" w:space="0" w:color="auto"/>
                <w:bottom w:val="none" w:sz="0" w:space="0" w:color="auto"/>
                <w:right w:val="none" w:sz="0" w:space="0" w:color="auto"/>
              </w:divBdr>
            </w:div>
            <w:div w:id="331103129">
              <w:marLeft w:val="0"/>
              <w:marRight w:val="0"/>
              <w:marTop w:val="0"/>
              <w:marBottom w:val="0"/>
              <w:divBdr>
                <w:top w:val="none" w:sz="0" w:space="0" w:color="auto"/>
                <w:left w:val="none" w:sz="0" w:space="0" w:color="auto"/>
                <w:bottom w:val="none" w:sz="0" w:space="0" w:color="auto"/>
                <w:right w:val="none" w:sz="0" w:space="0" w:color="auto"/>
              </w:divBdr>
            </w:div>
            <w:div w:id="2111271215">
              <w:marLeft w:val="0"/>
              <w:marRight w:val="0"/>
              <w:marTop w:val="0"/>
              <w:marBottom w:val="0"/>
              <w:divBdr>
                <w:top w:val="none" w:sz="0" w:space="0" w:color="auto"/>
                <w:left w:val="none" w:sz="0" w:space="0" w:color="auto"/>
                <w:bottom w:val="none" w:sz="0" w:space="0" w:color="auto"/>
                <w:right w:val="none" w:sz="0" w:space="0" w:color="auto"/>
              </w:divBdr>
            </w:div>
            <w:div w:id="1096171570">
              <w:marLeft w:val="0"/>
              <w:marRight w:val="0"/>
              <w:marTop w:val="0"/>
              <w:marBottom w:val="0"/>
              <w:divBdr>
                <w:top w:val="none" w:sz="0" w:space="0" w:color="auto"/>
                <w:left w:val="none" w:sz="0" w:space="0" w:color="auto"/>
                <w:bottom w:val="none" w:sz="0" w:space="0" w:color="auto"/>
                <w:right w:val="none" w:sz="0" w:space="0" w:color="auto"/>
              </w:divBdr>
            </w:div>
            <w:div w:id="1678120058">
              <w:marLeft w:val="0"/>
              <w:marRight w:val="0"/>
              <w:marTop w:val="0"/>
              <w:marBottom w:val="0"/>
              <w:divBdr>
                <w:top w:val="none" w:sz="0" w:space="0" w:color="auto"/>
                <w:left w:val="none" w:sz="0" w:space="0" w:color="auto"/>
                <w:bottom w:val="none" w:sz="0" w:space="0" w:color="auto"/>
                <w:right w:val="none" w:sz="0" w:space="0" w:color="auto"/>
              </w:divBdr>
            </w:div>
            <w:div w:id="379519233">
              <w:marLeft w:val="0"/>
              <w:marRight w:val="0"/>
              <w:marTop w:val="0"/>
              <w:marBottom w:val="0"/>
              <w:divBdr>
                <w:top w:val="none" w:sz="0" w:space="0" w:color="auto"/>
                <w:left w:val="none" w:sz="0" w:space="0" w:color="auto"/>
                <w:bottom w:val="none" w:sz="0" w:space="0" w:color="auto"/>
                <w:right w:val="none" w:sz="0" w:space="0" w:color="auto"/>
              </w:divBdr>
            </w:div>
            <w:div w:id="2108966627">
              <w:marLeft w:val="0"/>
              <w:marRight w:val="0"/>
              <w:marTop w:val="0"/>
              <w:marBottom w:val="0"/>
              <w:divBdr>
                <w:top w:val="none" w:sz="0" w:space="0" w:color="auto"/>
                <w:left w:val="none" w:sz="0" w:space="0" w:color="auto"/>
                <w:bottom w:val="none" w:sz="0" w:space="0" w:color="auto"/>
                <w:right w:val="none" w:sz="0" w:space="0" w:color="auto"/>
              </w:divBdr>
            </w:div>
            <w:div w:id="174155840">
              <w:marLeft w:val="0"/>
              <w:marRight w:val="0"/>
              <w:marTop w:val="0"/>
              <w:marBottom w:val="0"/>
              <w:divBdr>
                <w:top w:val="none" w:sz="0" w:space="0" w:color="auto"/>
                <w:left w:val="none" w:sz="0" w:space="0" w:color="auto"/>
                <w:bottom w:val="none" w:sz="0" w:space="0" w:color="auto"/>
                <w:right w:val="none" w:sz="0" w:space="0" w:color="auto"/>
              </w:divBdr>
            </w:div>
            <w:div w:id="264196770">
              <w:marLeft w:val="0"/>
              <w:marRight w:val="0"/>
              <w:marTop w:val="0"/>
              <w:marBottom w:val="0"/>
              <w:divBdr>
                <w:top w:val="none" w:sz="0" w:space="0" w:color="auto"/>
                <w:left w:val="none" w:sz="0" w:space="0" w:color="auto"/>
                <w:bottom w:val="none" w:sz="0" w:space="0" w:color="auto"/>
                <w:right w:val="none" w:sz="0" w:space="0" w:color="auto"/>
              </w:divBdr>
            </w:div>
            <w:div w:id="10422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5537">
      <w:bodyDiv w:val="1"/>
      <w:marLeft w:val="0"/>
      <w:marRight w:val="0"/>
      <w:marTop w:val="0"/>
      <w:marBottom w:val="0"/>
      <w:divBdr>
        <w:top w:val="none" w:sz="0" w:space="0" w:color="auto"/>
        <w:left w:val="none" w:sz="0" w:space="0" w:color="auto"/>
        <w:bottom w:val="none" w:sz="0" w:space="0" w:color="auto"/>
        <w:right w:val="none" w:sz="0" w:space="0" w:color="auto"/>
      </w:divBdr>
      <w:divsChild>
        <w:div w:id="47386434">
          <w:marLeft w:val="0"/>
          <w:marRight w:val="0"/>
          <w:marTop w:val="0"/>
          <w:marBottom w:val="0"/>
          <w:divBdr>
            <w:top w:val="none" w:sz="0" w:space="0" w:color="auto"/>
            <w:left w:val="none" w:sz="0" w:space="0" w:color="auto"/>
            <w:bottom w:val="none" w:sz="0" w:space="0" w:color="auto"/>
            <w:right w:val="none" w:sz="0" w:space="0" w:color="auto"/>
          </w:divBdr>
        </w:div>
      </w:divsChild>
    </w:div>
    <w:div w:id="1691569837">
      <w:bodyDiv w:val="1"/>
      <w:marLeft w:val="0"/>
      <w:marRight w:val="0"/>
      <w:marTop w:val="0"/>
      <w:marBottom w:val="0"/>
      <w:divBdr>
        <w:top w:val="none" w:sz="0" w:space="0" w:color="auto"/>
        <w:left w:val="none" w:sz="0" w:space="0" w:color="auto"/>
        <w:bottom w:val="none" w:sz="0" w:space="0" w:color="auto"/>
        <w:right w:val="none" w:sz="0" w:space="0" w:color="auto"/>
      </w:divBdr>
    </w:div>
    <w:div w:id="1716154254">
      <w:bodyDiv w:val="1"/>
      <w:marLeft w:val="0"/>
      <w:marRight w:val="0"/>
      <w:marTop w:val="0"/>
      <w:marBottom w:val="0"/>
      <w:divBdr>
        <w:top w:val="none" w:sz="0" w:space="0" w:color="auto"/>
        <w:left w:val="none" w:sz="0" w:space="0" w:color="auto"/>
        <w:bottom w:val="none" w:sz="0" w:space="0" w:color="auto"/>
        <w:right w:val="none" w:sz="0" w:space="0" w:color="auto"/>
      </w:divBdr>
      <w:divsChild>
        <w:div w:id="1025254098">
          <w:marLeft w:val="0"/>
          <w:marRight w:val="0"/>
          <w:marTop w:val="0"/>
          <w:marBottom w:val="0"/>
          <w:divBdr>
            <w:top w:val="none" w:sz="0" w:space="0" w:color="auto"/>
            <w:left w:val="none" w:sz="0" w:space="0" w:color="auto"/>
            <w:bottom w:val="none" w:sz="0" w:space="0" w:color="auto"/>
            <w:right w:val="none" w:sz="0" w:space="0" w:color="auto"/>
          </w:divBdr>
        </w:div>
      </w:divsChild>
    </w:div>
    <w:div w:id="1716541162">
      <w:bodyDiv w:val="1"/>
      <w:marLeft w:val="0"/>
      <w:marRight w:val="0"/>
      <w:marTop w:val="0"/>
      <w:marBottom w:val="0"/>
      <w:divBdr>
        <w:top w:val="none" w:sz="0" w:space="0" w:color="auto"/>
        <w:left w:val="none" w:sz="0" w:space="0" w:color="auto"/>
        <w:bottom w:val="none" w:sz="0" w:space="0" w:color="auto"/>
        <w:right w:val="none" w:sz="0" w:space="0" w:color="auto"/>
      </w:divBdr>
    </w:div>
    <w:div w:id="1727413586">
      <w:bodyDiv w:val="1"/>
      <w:marLeft w:val="0"/>
      <w:marRight w:val="0"/>
      <w:marTop w:val="0"/>
      <w:marBottom w:val="0"/>
      <w:divBdr>
        <w:top w:val="none" w:sz="0" w:space="0" w:color="auto"/>
        <w:left w:val="none" w:sz="0" w:space="0" w:color="auto"/>
        <w:bottom w:val="none" w:sz="0" w:space="0" w:color="auto"/>
        <w:right w:val="none" w:sz="0" w:space="0" w:color="auto"/>
      </w:divBdr>
    </w:div>
    <w:div w:id="1788813611">
      <w:bodyDiv w:val="1"/>
      <w:marLeft w:val="0"/>
      <w:marRight w:val="0"/>
      <w:marTop w:val="0"/>
      <w:marBottom w:val="0"/>
      <w:divBdr>
        <w:top w:val="none" w:sz="0" w:space="0" w:color="auto"/>
        <w:left w:val="none" w:sz="0" w:space="0" w:color="auto"/>
        <w:bottom w:val="none" w:sz="0" w:space="0" w:color="auto"/>
        <w:right w:val="none" w:sz="0" w:space="0" w:color="auto"/>
      </w:divBdr>
      <w:divsChild>
        <w:div w:id="241909951">
          <w:marLeft w:val="0"/>
          <w:marRight w:val="0"/>
          <w:marTop w:val="0"/>
          <w:marBottom w:val="0"/>
          <w:divBdr>
            <w:top w:val="none" w:sz="0" w:space="0" w:color="auto"/>
            <w:left w:val="none" w:sz="0" w:space="0" w:color="auto"/>
            <w:bottom w:val="none" w:sz="0" w:space="0" w:color="auto"/>
            <w:right w:val="none" w:sz="0" w:space="0" w:color="auto"/>
          </w:divBdr>
          <w:divsChild>
            <w:div w:id="14910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7584">
      <w:bodyDiv w:val="1"/>
      <w:marLeft w:val="0"/>
      <w:marRight w:val="0"/>
      <w:marTop w:val="0"/>
      <w:marBottom w:val="0"/>
      <w:divBdr>
        <w:top w:val="none" w:sz="0" w:space="0" w:color="auto"/>
        <w:left w:val="none" w:sz="0" w:space="0" w:color="auto"/>
        <w:bottom w:val="none" w:sz="0" w:space="0" w:color="auto"/>
        <w:right w:val="none" w:sz="0" w:space="0" w:color="auto"/>
      </w:divBdr>
    </w:div>
    <w:div w:id="1922136680">
      <w:bodyDiv w:val="1"/>
      <w:marLeft w:val="0"/>
      <w:marRight w:val="0"/>
      <w:marTop w:val="0"/>
      <w:marBottom w:val="0"/>
      <w:divBdr>
        <w:top w:val="none" w:sz="0" w:space="0" w:color="auto"/>
        <w:left w:val="none" w:sz="0" w:space="0" w:color="auto"/>
        <w:bottom w:val="none" w:sz="0" w:space="0" w:color="auto"/>
        <w:right w:val="none" w:sz="0" w:space="0" w:color="auto"/>
      </w:divBdr>
      <w:divsChild>
        <w:div w:id="19093229">
          <w:marLeft w:val="0"/>
          <w:marRight w:val="0"/>
          <w:marTop w:val="0"/>
          <w:marBottom w:val="0"/>
          <w:divBdr>
            <w:top w:val="none" w:sz="0" w:space="0" w:color="auto"/>
            <w:left w:val="none" w:sz="0" w:space="0" w:color="auto"/>
            <w:bottom w:val="none" w:sz="0" w:space="0" w:color="auto"/>
            <w:right w:val="none" w:sz="0" w:space="0" w:color="auto"/>
          </w:divBdr>
          <w:divsChild>
            <w:div w:id="547186443">
              <w:marLeft w:val="0"/>
              <w:marRight w:val="0"/>
              <w:marTop w:val="0"/>
              <w:marBottom w:val="0"/>
              <w:divBdr>
                <w:top w:val="none" w:sz="0" w:space="0" w:color="auto"/>
                <w:left w:val="none" w:sz="0" w:space="0" w:color="auto"/>
                <w:bottom w:val="none" w:sz="0" w:space="0" w:color="auto"/>
                <w:right w:val="none" w:sz="0" w:space="0" w:color="auto"/>
              </w:divBdr>
            </w:div>
            <w:div w:id="1094746088">
              <w:marLeft w:val="0"/>
              <w:marRight w:val="0"/>
              <w:marTop w:val="0"/>
              <w:marBottom w:val="0"/>
              <w:divBdr>
                <w:top w:val="none" w:sz="0" w:space="0" w:color="auto"/>
                <w:left w:val="none" w:sz="0" w:space="0" w:color="auto"/>
                <w:bottom w:val="none" w:sz="0" w:space="0" w:color="auto"/>
                <w:right w:val="none" w:sz="0" w:space="0" w:color="auto"/>
              </w:divBdr>
            </w:div>
            <w:div w:id="424232886">
              <w:marLeft w:val="0"/>
              <w:marRight w:val="0"/>
              <w:marTop w:val="0"/>
              <w:marBottom w:val="0"/>
              <w:divBdr>
                <w:top w:val="none" w:sz="0" w:space="0" w:color="auto"/>
                <w:left w:val="none" w:sz="0" w:space="0" w:color="auto"/>
                <w:bottom w:val="none" w:sz="0" w:space="0" w:color="auto"/>
                <w:right w:val="none" w:sz="0" w:space="0" w:color="auto"/>
              </w:divBdr>
            </w:div>
            <w:div w:id="1081442160">
              <w:marLeft w:val="0"/>
              <w:marRight w:val="0"/>
              <w:marTop w:val="0"/>
              <w:marBottom w:val="0"/>
              <w:divBdr>
                <w:top w:val="none" w:sz="0" w:space="0" w:color="auto"/>
                <w:left w:val="none" w:sz="0" w:space="0" w:color="auto"/>
                <w:bottom w:val="none" w:sz="0" w:space="0" w:color="auto"/>
                <w:right w:val="none" w:sz="0" w:space="0" w:color="auto"/>
              </w:divBdr>
            </w:div>
            <w:div w:id="540167887">
              <w:marLeft w:val="0"/>
              <w:marRight w:val="0"/>
              <w:marTop w:val="0"/>
              <w:marBottom w:val="0"/>
              <w:divBdr>
                <w:top w:val="none" w:sz="0" w:space="0" w:color="auto"/>
                <w:left w:val="none" w:sz="0" w:space="0" w:color="auto"/>
                <w:bottom w:val="none" w:sz="0" w:space="0" w:color="auto"/>
                <w:right w:val="none" w:sz="0" w:space="0" w:color="auto"/>
              </w:divBdr>
            </w:div>
            <w:div w:id="2115637653">
              <w:marLeft w:val="0"/>
              <w:marRight w:val="0"/>
              <w:marTop w:val="0"/>
              <w:marBottom w:val="0"/>
              <w:divBdr>
                <w:top w:val="none" w:sz="0" w:space="0" w:color="auto"/>
                <w:left w:val="none" w:sz="0" w:space="0" w:color="auto"/>
                <w:bottom w:val="none" w:sz="0" w:space="0" w:color="auto"/>
                <w:right w:val="none" w:sz="0" w:space="0" w:color="auto"/>
              </w:divBdr>
            </w:div>
            <w:div w:id="221184971">
              <w:marLeft w:val="0"/>
              <w:marRight w:val="0"/>
              <w:marTop w:val="0"/>
              <w:marBottom w:val="0"/>
              <w:divBdr>
                <w:top w:val="none" w:sz="0" w:space="0" w:color="auto"/>
                <w:left w:val="none" w:sz="0" w:space="0" w:color="auto"/>
                <w:bottom w:val="none" w:sz="0" w:space="0" w:color="auto"/>
                <w:right w:val="none" w:sz="0" w:space="0" w:color="auto"/>
              </w:divBdr>
            </w:div>
            <w:div w:id="553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49680">
      <w:bodyDiv w:val="1"/>
      <w:marLeft w:val="0"/>
      <w:marRight w:val="0"/>
      <w:marTop w:val="0"/>
      <w:marBottom w:val="0"/>
      <w:divBdr>
        <w:top w:val="none" w:sz="0" w:space="0" w:color="auto"/>
        <w:left w:val="none" w:sz="0" w:space="0" w:color="auto"/>
        <w:bottom w:val="none" w:sz="0" w:space="0" w:color="auto"/>
        <w:right w:val="none" w:sz="0" w:space="0" w:color="auto"/>
      </w:divBdr>
      <w:divsChild>
        <w:div w:id="1837455102">
          <w:marLeft w:val="0"/>
          <w:marRight w:val="0"/>
          <w:marTop w:val="0"/>
          <w:marBottom w:val="0"/>
          <w:divBdr>
            <w:top w:val="none" w:sz="0" w:space="0" w:color="auto"/>
            <w:left w:val="none" w:sz="0" w:space="0" w:color="auto"/>
            <w:bottom w:val="none" w:sz="0" w:space="0" w:color="auto"/>
            <w:right w:val="none" w:sz="0" w:space="0" w:color="auto"/>
          </w:divBdr>
        </w:div>
      </w:divsChild>
    </w:div>
    <w:div w:id="2005231829">
      <w:bodyDiv w:val="1"/>
      <w:marLeft w:val="0"/>
      <w:marRight w:val="0"/>
      <w:marTop w:val="0"/>
      <w:marBottom w:val="0"/>
      <w:divBdr>
        <w:top w:val="none" w:sz="0" w:space="0" w:color="auto"/>
        <w:left w:val="none" w:sz="0" w:space="0" w:color="auto"/>
        <w:bottom w:val="none" w:sz="0" w:space="0" w:color="auto"/>
        <w:right w:val="none" w:sz="0" w:space="0" w:color="auto"/>
      </w:divBdr>
      <w:divsChild>
        <w:div w:id="1990207057">
          <w:marLeft w:val="0"/>
          <w:marRight w:val="0"/>
          <w:marTop w:val="0"/>
          <w:marBottom w:val="0"/>
          <w:divBdr>
            <w:top w:val="none" w:sz="0" w:space="0" w:color="auto"/>
            <w:left w:val="none" w:sz="0" w:space="0" w:color="auto"/>
            <w:bottom w:val="none" w:sz="0" w:space="0" w:color="auto"/>
            <w:right w:val="none" w:sz="0" w:space="0" w:color="auto"/>
          </w:divBdr>
        </w:div>
      </w:divsChild>
    </w:div>
    <w:div w:id="2079132441">
      <w:bodyDiv w:val="1"/>
      <w:marLeft w:val="0"/>
      <w:marRight w:val="0"/>
      <w:marTop w:val="0"/>
      <w:marBottom w:val="0"/>
      <w:divBdr>
        <w:top w:val="none" w:sz="0" w:space="0" w:color="auto"/>
        <w:left w:val="none" w:sz="0" w:space="0" w:color="auto"/>
        <w:bottom w:val="none" w:sz="0" w:space="0" w:color="auto"/>
        <w:right w:val="none" w:sz="0" w:space="0" w:color="auto"/>
      </w:divBdr>
      <w:divsChild>
        <w:div w:id="524439554">
          <w:marLeft w:val="0"/>
          <w:marRight w:val="0"/>
          <w:marTop w:val="0"/>
          <w:marBottom w:val="0"/>
          <w:divBdr>
            <w:top w:val="none" w:sz="0" w:space="0" w:color="auto"/>
            <w:left w:val="none" w:sz="0" w:space="0" w:color="auto"/>
            <w:bottom w:val="none" w:sz="0" w:space="0" w:color="auto"/>
            <w:right w:val="none" w:sz="0" w:space="0" w:color="auto"/>
          </w:divBdr>
        </w:div>
      </w:divsChild>
    </w:div>
    <w:div w:id="2079161667">
      <w:bodyDiv w:val="1"/>
      <w:marLeft w:val="0"/>
      <w:marRight w:val="0"/>
      <w:marTop w:val="0"/>
      <w:marBottom w:val="0"/>
      <w:divBdr>
        <w:top w:val="none" w:sz="0" w:space="0" w:color="auto"/>
        <w:left w:val="none" w:sz="0" w:space="0" w:color="auto"/>
        <w:bottom w:val="none" w:sz="0" w:space="0" w:color="auto"/>
        <w:right w:val="none" w:sz="0" w:space="0" w:color="auto"/>
      </w:divBdr>
      <w:divsChild>
        <w:div w:id="738984730">
          <w:marLeft w:val="0"/>
          <w:marRight w:val="0"/>
          <w:marTop w:val="0"/>
          <w:marBottom w:val="0"/>
          <w:divBdr>
            <w:top w:val="none" w:sz="0" w:space="0" w:color="auto"/>
            <w:left w:val="none" w:sz="0" w:space="0" w:color="auto"/>
            <w:bottom w:val="none" w:sz="0" w:space="0" w:color="auto"/>
            <w:right w:val="none" w:sz="0" w:space="0" w:color="auto"/>
          </w:divBdr>
        </w:div>
      </w:divsChild>
    </w:div>
    <w:div w:id="2085100268">
      <w:bodyDiv w:val="1"/>
      <w:marLeft w:val="0"/>
      <w:marRight w:val="0"/>
      <w:marTop w:val="0"/>
      <w:marBottom w:val="0"/>
      <w:divBdr>
        <w:top w:val="none" w:sz="0" w:space="0" w:color="auto"/>
        <w:left w:val="none" w:sz="0" w:space="0" w:color="auto"/>
        <w:bottom w:val="none" w:sz="0" w:space="0" w:color="auto"/>
        <w:right w:val="none" w:sz="0" w:space="0" w:color="auto"/>
      </w:divBdr>
    </w:div>
    <w:div w:id="2095124772">
      <w:bodyDiv w:val="1"/>
      <w:marLeft w:val="0"/>
      <w:marRight w:val="0"/>
      <w:marTop w:val="0"/>
      <w:marBottom w:val="0"/>
      <w:divBdr>
        <w:top w:val="none" w:sz="0" w:space="0" w:color="auto"/>
        <w:left w:val="none" w:sz="0" w:space="0" w:color="auto"/>
        <w:bottom w:val="none" w:sz="0" w:space="0" w:color="auto"/>
        <w:right w:val="none" w:sz="0" w:space="0" w:color="auto"/>
      </w:divBdr>
      <w:divsChild>
        <w:div w:id="580988614">
          <w:marLeft w:val="0"/>
          <w:marRight w:val="0"/>
          <w:marTop w:val="0"/>
          <w:marBottom w:val="0"/>
          <w:divBdr>
            <w:top w:val="none" w:sz="0" w:space="0" w:color="auto"/>
            <w:left w:val="none" w:sz="0" w:space="0" w:color="auto"/>
            <w:bottom w:val="none" w:sz="0" w:space="0" w:color="auto"/>
            <w:right w:val="none" w:sz="0" w:space="0" w:color="auto"/>
          </w:divBdr>
        </w:div>
      </w:divsChild>
    </w:div>
    <w:div w:id="209677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2A23CA-24A1-4026-A7C4-4F5D8A83E9F3}">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563F8-DC5B-4031-964A-39650423C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4790</TotalTime>
  <Pages>19</Pages>
  <Words>2600</Words>
  <Characters>14822</Characters>
  <Application>Microsoft Office Word</Application>
  <DocSecurity>0</DocSecurity>
  <Lines>123</Lines>
  <Paragraphs>34</Paragraphs>
  <ScaleCrop>false</ScaleCrop>
  <Company/>
  <LinksUpToDate>false</LinksUpToDate>
  <CharactersWithSpaces>17388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Yufeng Deng</dc:creator>
  <cp:keywords/>
  <dc:description/>
  <cp:lastModifiedBy>Yufeng Deng</cp:lastModifiedBy>
  <cp:revision>82</cp:revision>
  <dcterms:created xsi:type="dcterms:W3CDTF">2024-09-27T16:28:00Z</dcterms:created>
  <dcterms:modified xsi:type="dcterms:W3CDTF">2024-10-19T02:49:00Z</dcterms:modified>
</cp:coreProperties>
</file>