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 3 – NSC ( Network Security and Cryptography) Exam Questions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1 (5 points).</w:t>
      </w:r>
      <w:r w:rsidDel="00000000" w:rsidR="00000000" w:rsidRPr="00000000">
        <w:rPr>
          <w:rFonts w:ascii="Times New Roman" w:cs="Times New Roman" w:eastAsia="Times New Roman" w:hAnsi="Times New Roman"/>
          <w:sz w:val="24"/>
          <w:szCs w:val="24"/>
          <w:rtl w:val="0"/>
        </w:rPr>
        <w:t xml:space="preserve"> About asymmetric symmetric encryption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 point) Concept.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 point) Draw an encoding and decoding diagram.</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 point) Compare.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 points) Write a program to encrypt and decrypt using asymmetric by C# language.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2 (2 points)</w:t>
      </w:r>
      <w:r w:rsidDel="00000000" w:rsidR="00000000" w:rsidRPr="00000000">
        <w:rPr>
          <w:rFonts w:ascii="Times New Roman" w:cs="Times New Roman" w:eastAsia="Times New Roman" w:hAnsi="Times New Roman"/>
          <w:sz w:val="24"/>
          <w:szCs w:val="24"/>
          <w:rtl w:val="0"/>
        </w:rPr>
        <w:t xml:space="preserve">. Security Vulnerability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Concept.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SQL Injection and how to prevent it.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3 3(3 points)</w:t>
      </w:r>
      <w:r w:rsidDel="00000000" w:rsidR="00000000" w:rsidRPr="00000000">
        <w:rPr>
          <w:rFonts w:ascii="Times New Roman" w:cs="Times New Roman" w:eastAsia="Times New Roman" w:hAnsi="Times New Roman"/>
          <w:sz w:val="24"/>
          <w:szCs w:val="24"/>
          <w:rtl w:val="0"/>
        </w:rPr>
        <w:t xml:space="preserve">. Authentication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password authentication method, let's know a program in C# language that encrypts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(SHA-256)</w:t>
      </w:r>
      <w:r w:rsidDel="00000000" w:rsidR="00000000" w:rsidRPr="00000000">
        <w:rPr>
          <w:rFonts w:ascii="Times New Roman" w:cs="Times New Roman" w:eastAsia="Times New Roman" w:hAnsi="Times New Roman"/>
          <w:sz w:val="24"/>
          <w:szCs w:val="24"/>
          <w:rtl w:val="0"/>
        </w:rPr>
        <w:t xml:space="preserve"> a user's password string with the following information: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Admin, </w:t>
      </w: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Awdx!@#$%xdwa</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làm:</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*Mã hoá đối xứng: </w:t>
      </w:r>
      <w:r w:rsidDel="00000000" w:rsidR="00000000" w:rsidRPr="00000000">
        <w:rPr>
          <w:rFonts w:ascii="Times New Roman" w:cs="Times New Roman" w:eastAsia="Times New Roman" w:hAnsi="Times New Roman"/>
          <w:sz w:val="24"/>
          <w:szCs w:val="24"/>
          <w:rtl w:val="0"/>
        </w:rPr>
        <w:br w:type="textWrapping"/>
        <w:t xml:space="preserve">-Khái niệm: </w:t>
      </w:r>
    </w:p>
    <w:p w:rsidR="00000000" w:rsidDel="00000000" w:rsidP="00000000" w:rsidRDefault="00000000" w:rsidRPr="00000000" w14:paraId="00000012">
      <w:pPr>
        <w:rPr>
          <w:color w:val="1b1b1b"/>
          <w:sz w:val="24"/>
          <w:szCs w:val="24"/>
          <w:highlight w:val="white"/>
        </w:rPr>
      </w:pPr>
      <w:r w:rsidDel="00000000" w:rsidR="00000000" w:rsidRPr="00000000">
        <w:rPr>
          <w:color w:val="1b1b1b"/>
          <w:sz w:val="24"/>
          <w:szCs w:val="24"/>
          <w:highlight w:val="white"/>
          <w:rtl w:val="0"/>
        </w:rPr>
        <w:t xml:space="preserve">Là những hệ mật được sử dụng chung 1 khóa trong quá trình mã hóa và mã hóa.</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ind w:left="0" w:firstLine="0"/>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Một số thuật toán mã hóa đối xứng được sử dụng phổ biến nhất bao gồm AES-128, AES-192 và AES-256.</w:t>
      </w:r>
    </w:p>
    <w:p w:rsidR="00000000" w:rsidDel="00000000" w:rsidP="00000000" w:rsidRDefault="00000000" w:rsidRPr="00000000" w14:paraId="00000014">
      <w:pPr>
        <w:rPr>
          <w:color w:val="1b1b1b"/>
          <w:sz w:val="24"/>
          <w:szCs w:val="24"/>
          <w:highlight w:val="white"/>
        </w:rPr>
      </w:pPr>
      <w:r w:rsidDel="00000000" w:rsidR="00000000" w:rsidRPr="00000000">
        <w:rPr>
          <w:rtl w:val="0"/>
        </w:rPr>
      </w:r>
    </w:p>
    <w:p w:rsidR="00000000" w:rsidDel="00000000" w:rsidP="00000000" w:rsidRDefault="00000000" w:rsidRPr="00000000" w14:paraId="00000015">
      <w:pPr>
        <w:rPr>
          <w:color w:val="1b1b1b"/>
          <w:sz w:val="24"/>
          <w:szCs w:val="24"/>
          <w:highlight w:val="white"/>
        </w:rPr>
      </w:pPr>
      <w:r w:rsidDel="00000000" w:rsidR="00000000" w:rsidRPr="00000000">
        <w:rPr>
          <w:color w:val="1b1b1b"/>
          <w:sz w:val="24"/>
          <w:szCs w:val="24"/>
          <w:highlight w:val="white"/>
          <w:rtl w:val="0"/>
        </w:rPr>
        <w:t xml:space="preserve">-Sơ đồ:</w:t>
      </w:r>
    </w:p>
    <w:p w:rsidR="00000000" w:rsidDel="00000000" w:rsidP="00000000" w:rsidRDefault="00000000" w:rsidRPr="00000000" w14:paraId="00000016">
      <w:pPr>
        <w:rPr>
          <w:color w:val="1b1b1b"/>
          <w:sz w:val="24"/>
          <w:szCs w:val="24"/>
          <w:highlight w:val="white"/>
        </w:rPr>
      </w:pPr>
      <w:r w:rsidDel="00000000" w:rsidR="00000000" w:rsidRPr="00000000">
        <w:rPr>
          <w:color w:val="1b1b1b"/>
          <w:sz w:val="24"/>
          <w:szCs w:val="24"/>
          <w:highlight w:val="white"/>
        </w:rPr>
        <w:drawing>
          <wp:inline distB="114300" distT="114300" distL="114300" distR="114300">
            <wp:extent cx="3543300" cy="1285875"/>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5433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before="400" w:lineRule="auto"/>
        <w:rPr>
          <w:color w:val="1b1b1b"/>
          <w:sz w:val="24"/>
          <w:szCs w:val="24"/>
          <w:highlight w:val="white"/>
        </w:rPr>
      </w:pPr>
      <w:r w:rsidDel="00000000" w:rsidR="00000000" w:rsidRPr="00000000">
        <w:rPr>
          <w:color w:val="1b1b1b"/>
          <w:sz w:val="24"/>
          <w:szCs w:val="24"/>
          <w:highlight w:val="white"/>
          <w:rtl w:val="0"/>
        </w:rPr>
        <w:t xml:space="preserve">Cơ chế hoạt động</w:t>
      </w:r>
    </w:p>
    <w:p w:rsidR="00000000" w:rsidDel="00000000" w:rsidP="00000000" w:rsidRDefault="00000000" w:rsidRPr="00000000" w14:paraId="00000018">
      <w:pPr>
        <w:shd w:fill="ffffff" w:val="clear"/>
        <w:spacing w:before="400" w:lineRule="auto"/>
        <w:rPr>
          <w:color w:val="1b1b1b"/>
          <w:sz w:val="24"/>
          <w:szCs w:val="24"/>
          <w:highlight w:val="white"/>
        </w:rPr>
      </w:pPr>
      <w:r w:rsidDel="00000000" w:rsidR="00000000" w:rsidRPr="00000000">
        <w:rPr>
          <w:color w:val="1b1b1b"/>
          <w:sz w:val="24"/>
          <w:szCs w:val="24"/>
          <w:highlight w:val="white"/>
          <w:rtl w:val="0"/>
        </w:rPr>
        <w:t xml:space="preserve">+Người gửi sử dụng khóa chung (Ks) để mã hóa thông tin rồi gửi cho người nhận.</w:t>
      </w:r>
    </w:p>
    <w:p w:rsidR="00000000" w:rsidDel="00000000" w:rsidP="00000000" w:rsidRDefault="00000000" w:rsidRPr="00000000" w14:paraId="00000019">
      <w:pPr>
        <w:shd w:fill="ffffff" w:val="clear"/>
        <w:spacing w:after="140" w:before="280" w:lineRule="auto"/>
        <w:ind w:left="0" w:firstLine="0"/>
        <w:rPr>
          <w:color w:val="1b1b1b"/>
          <w:sz w:val="24"/>
          <w:szCs w:val="24"/>
          <w:highlight w:val="white"/>
        </w:rPr>
      </w:pPr>
      <w:r w:rsidDel="00000000" w:rsidR="00000000" w:rsidRPr="00000000">
        <w:rPr>
          <w:color w:val="1b1b1b"/>
          <w:sz w:val="24"/>
          <w:szCs w:val="24"/>
          <w:highlight w:val="white"/>
          <w:rtl w:val="0"/>
        </w:rPr>
        <w:t xml:space="preserve">+Người nhận nhận được thông tin đó sẽ dùng chính khóa chung (Ks) để giải mã.</w:t>
      </w:r>
    </w:p>
    <w:p w:rsidR="00000000" w:rsidDel="00000000" w:rsidP="00000000" w:rsidRDefault="00000000" w:rsidRPr="00000000" w14:paraId="0000001A">
      <w:pPr>
        <w:rPr>
          <w:color w:val="1b1b1b"/>
          <w:sz w:val="24"/>
          <w:szCs w:val="24"/>
          <w:highlight w:val="white"/>
        </w:rPr>
      </w:pPr>
      <w:r w:rsidDel="00000000" w:rsidR="00000000" w:rsidRPr="00000000">
        <w:rPr>
          <w:rtl w:val="0"/>
        </w:rPr>
      </w:r>
    </w:p>
    <w:p w:rsidR="00000000" w:rsidDel="00000000" w:rsidP="00000000" w:rsidRDefault="00000000" w:rsidRPr="00000000" w14:paraId="0000001B">
      <w:pPr>
        <w:rPr>
          <w:b w:val="1"/>
          <w:color w:val="1b1b1b"/>
          <w:sz w:val="24"/>
          <w:szCs w:val="24"/>
          <w:highlight w:val="white"/>
        </w:rPr>
      </w:pPr>
      <w:r w:rsidDel="00000000" w:rsidR="00000000" w:rsidRPr="00000000">
        <w:rPr>
          <w:b w:val="1"/>
          <w:color w:val="1b1b1b"/>
          <w:sz w:val="24"/>
          <w:szCs w:val="24"/>
          <w:highlight w:val="white"/>
          <w:rtl w:val="0"/>
        </w:rPr>
        <w:t xml:space="preserve">*Mã hoá bất đối xứng:</w:t>
      </w:r>
    </w:p>
    <w:p w:rsidR="00000000" w:rsidDel="00000000" w:rsidP="00000000" w:rsidRDefault="00000000" w:rsidRPr="00000000" w14:paraId="0000001C">
      <w:pPr>
        <w:rPr>
          <w:color w:val="1b1b1b"/>
          <w:sz w:val="24"/>
          <w:szCs w:val="24"/>
          <w:highlight w:val="white"/>
        </w:rPr>
      </w:pPr>
      <w:r w:rsidDel="00000000" w:rsidR="00000000" w:rsidRPr="00000000">
        <w:rPr>
          <w:color w:val="1b1b1b"/>
          <w:sz w:val="24"/>
          <w:szCs w:val="24"/>
          <w:highlight w:val="white"/>
          <w:rtl w:val="0"/>
        </w:rPr>
        <w:t xml:space="preserve">-Khái niệm: là mã hoá mà thay vì người dùng dùng chung 1 khóa như ở hệ mật mã khóa đối xứng thì ở đây sẽ dùng 1 cặp khóa có tên là public key và private key.</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ind w:left="0" w:firstLine="0"/>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Các kỹ thuật mã hóa bất đối xứng phổ biến bao gồm RSA, DSA và PKCS.</w:t>
      </w:r>
    </w:p>
    <w:p w:rsidR="00000000" w:rsidDel="00000000" w:rsidP="00000000" w:rsidRDefault="00000000" w:rsidRPr="00000000" w14:paraId="0000001E">
      <w:pPr>
        <w:rPr>
          <w:color w:val="1b1b1b"/>
          <w:sz w:val="24"/>
          <w:szCs w:val="24"/>
          <w:highlight w:val="white"/>
        </w:rPr>
      </w:pPr>
      <w:r w:rsidDel="00000000" w:rsidR="00000000" w:rsidRPr="00000000">
        <w:rPr>
          <w:rtl w:val="0"/>
        </w:rPr>
      </w:r>
    </w:p>
    <w:p w:rsidR="00000000" w:rsidDel="00000000" w:rsidP="00000000" w:rsidRDefault="00000000" w:rsidRPr="00000000" w14:paraId="0000001F">
      <w:pPr>
        <w:rPr>
          <w:color w:val="1b1b1b"/>
          <w:sz w:val="24"/>
          <w:szCs w:val="24"/>
          <w:highlight w:val="white"/>
        </w:rPr>
      </w:pPr>
      <w:r w:rsidDel="00000000" w:rsidR="00000000" w:rsidRPr="00000000">
        <w:rPr>
          <w:color w:val="1b1b1b"/>
          <w:sz w:val="24"/>
          <w:szCs w:val="24"/>
          <w:highlight w:val="white"/>
          <w:rtl w:val="0"/>
        </w:rPr>
        <w:t xml:space="preserve">-Sơ đồ:</w:t>
      </w:r>
    </w:p>
    <w:p w:rsidR="00000000" w:rsidDel="00000000" w:rsidP="00000000" w:rsidRDefault="00000000" w:rsidRPr="00000000" w14:paraId="00000020">
      <w:pPr>
        <w:rPr>
          <w:color w:val="1b1b1b"/>
          <w:sz w:val="24"/>
          <w:szCs w:val="24"/>
          <w:highlight w:val="white"/>
        </w:rPr>
      </w:pPr>
      <w:r w:rsidDel="00000000" w:rsidR="00000000" w:rsidRPr="00000000">
        <w:rPr>
          <w:color w:val="1b1b1b"/>
          <w:sz w:val="24"/>
          <w:szCs w:val="24"/>
          <w:highlight w:val="white"/>
        </w:rPr>
        <w:drawing>
          <wp:inline distB="114300" distT="114300" distL="114300" distR="114300">
            <wp:extent cx="5731200" cy="2349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before="400" w:lineRule="auto"/>
        <w:rPr>
          <w:color w:val="1b1b1b"/>
          <w:sz w:val="24"/>
          <w:szCs w:val="24"/>
          <w:highlight w:val="white"/>
        </w:rPr>
      </w:pPr>
      <w:r w:rsidDel="00000000" w:rsidR="00000000" w:rsidRPr="00000000">
        <w:rPr>
          <w:color w:val="1b1b1b"/>
          <w:sz w:val="24"/>
          <w:szCs w:val="24"/>
          <w:highlight w:val="white"/>
          <w:rtl w:val="0"/>
        </w:rPr>
        <w:t xml:space="preserve">Cơ chế hoạt động </w:t>
      </w:r>
    </w:p>
    <w:p w:rsidR="00000000" w:rsidDel="00000000" w:rsidP="00000000" w:rsidRDefault="00000000" w:rsidRPr="00000000" w14:paraId="00000022">
      <w:pPr>
        <w:numPr>
          <w:ilvl w:val="0"/>
          <w:numId w:val="1"/>
        </w:numPr>
        <w:shd w:fill="ffffff" w:val="clear"/>
        <w:spacing w:after="0" w:afterAutospacing="0" w:before="280" w:lineRule="auto"/>
        <w:ind w:left="720" w:hanging="360"/>
        <w:rPr>
          <w:sz w:val="24"/>
          <w:szCs w:val="24"/>
          <w:highlight w:val="white"/>
        </w:rPr>
      </w:pPr>
      <w:r w:rsidDel="00000000" w:rsidR="00000000" w:rsidRPr="00000000">
        <w:rPr>
          <w:color w:val="1b1b1b"/>
          <w:sz w:val="24"/>
          <w:szCs w:val="24"/>
          <w:highlight w:val="white"/>
          <w:rtl w:val="0"/>
        </w:rPr>
        <w:t xml:space="preserve">Người gửi(A) gửi thông tin đã được mã hóa bằng khóa công khai (Kub) của người nhận(B) thông qua kênh truyền tin không bí mật</w:t>
      </w:r>
    </w:p>
    <w:p w:rsidR="00000000" w:rsidDel="00000000" w:rsidP="00000000" w:rsidRDefault="00000000" w:rsidRPr="00000000" w14:paraId="00000023">
      <w:pPr>
        <w:numPr>
          <w:ilvl w:val="0"/>
          <w:numId w:val="1"/>
        </w:numPr>
        <w:shd w:fill="ffffff" w:val="clear"/>
        <w:spacing w:after="0" w:afterAutospacing="0" w:before="0" w:beforeAutospacing="0" w:lineRule="auto"/>
        <w:ind w:left="720" w:hanging="360"/>
        <w:rPr>
          <w:sz w:val="24"/>
          <w:szCs w:val="24"/>
          <w:highlight w:val="white"/>
        </w:rPr>
      </w:pPr>
      <w:r w:rsidDel="00000000" w:rsidR="00000000" w:rsidRPr="00000000">
        <w:rPr>
          <w:color w:val="1b1b1b"/>
          <w:sz w:val="24"/>
          <w:szCs w:val="24"/>
          <w:highlight w:val="white"/>
          <w:rtl w:val="0"/>
        </w:rPr>
        <w:t xml:space="preserve">Người nhận(B) nhận được thông tin đó sẽ giải mã bằng khóa riêng (Krb) của mình.</w:t>
      </w:r>
    </w:p>
    <w:p w:rsidR="00000000" w:rsidDel="00000000" w:rsidP="00000000" w:rsidRDefault="00000000" w:rsidRPr="00000000" w14:paraId="00000024">
      <w:pPr>
        <w:numPr>
          <w:ilvl w:val="0"/>
          <w:numId w:val="1"/>
        </w:numPr>
        <w:shd w:fill="ffffff" w:val="clear"/>
        <w:spacing w:after="140" w:before="0" w:beforeAutospacing="0" w:lineRule="auto"/>
        <w:ind w:left="720" w:hanging="360"/>
        <w:rPr>
          <w:sz w:val="24"/>
          <w:szCs w:val="24"/>
          <w:highlight w:val="white"/>
        </w:rPr>
      </w:pPr>
      <w:r w:rsidDel="00000000" w:rsidR="00000000" w:rsidRPr="00000000">
        <w:rPr>
          <w:color w:val="1b1b1b"/>
          <w:sz w:val="24"/>
          <w:szCs w:val="24"/>
          <w:highlight w:val="white"/>
          <w:rtl w:val="0"/>
        </w:rPr>
        <w:t xml:space="preserve">Hacker cũng sẽ biết khóa công khai (Kub) của B tuy nhiên do không có khóa riêng (Krb) nên Hacker không thể xem được thông tin gửi</w:t>
      </w:r>
    </w:p>
    <w:p w:rsidR="00000000" w:rsidDel="00000000" w:rsidP="00000000" w:rsidRDefault="00000000" w:rsidRPr="00000000" w14:paraId="00000025">
      <w:pPr>
        <w:shd w:fill="ffffff" w:val="clear"/>
        <w:spacing w:after="140" w:before="280" w:lineRule="auto"/>
        <w:ind w:left="0" w:firstLine="0"/>
        <w:rPr>
          <w:color w:val="1b1b1b"/>
          <w:sz w:val="24"/>
          <w:szCs w:val="24"/>
          <w:highlight w:val="white"/>
        </w:rPr>
      </w:pPr>
      <w:r w:rsidDel="00000000" w:rsidR="00000000" w:rsidRPr="00000000">
        <w:rPr>
          <w:color w:val="1b1b1b"/>
          <w:sz w:val="24"/>
          <w:szCs w:val="24"/>
          <w:highlight w:val="white"/>
          <w:rtl w:val="0"/>
        </w:rPr>
        <w:t xml:space="preserve">*So sánh:</w:t>
      </w:r>
    </w:p>
    <w:p w:rsidR="00000000" w:rsidDel="00000000" w:rsidP="00000000" w:rsidRDefault="00000000" w:rsidRPr="00000000" w14:paraId="00000026">
      <w:pPr>
        <w:shd w:fill="ffffff" w:val="clear"/>
        <w:spacing w:after="140" w:before="280" w:lineRule="auto"/>
        <w:ind w:left="0" w:firstLine="0"/>
        <w:rPr>
          <w:color w:val="1b1b1b"/>
          <w:sz w:val="24"/>
          <w:szCs w:val="24"/>
          <w:highlight w:val="white"/>
        </w:rPr>
      </w:pPr>
      <w:r w:rsidDel="00000000" w:rsidR="00000000" w:rsidRPr="00000000">
        <w:rPr>
          <w:color w:val="1b1b1b"/>
          <w:sz w:val="24"/>
          <w:szCs w:val="24"/>
          <w:highlight w:val="white"/>
          <w:rtl w:val="0"/>
        </w:rPr>
        <w:t xml:space="preserve">-Giống:</w:t>
      </w:r>
    </w:p>
    <w:p w:rsidR="00000000" w:rsidDel="00000000" w:rsidP="00000000" w:rsidRDefault="00000000" w:rsidRPr="00000000" w14:paraId="00000027">
      <w:pPr>
        <w:shd w:fill="ffffff" w:val="clear"/>
        <w:spacing w:after="140" w:before="280" w:lineRule="auto"/>
        <w:ind w:left="0" w:firstLine="0"/>
        <w:rPr>
          <w:color w:val="1b1b1b"/>
          <w:sz w:val="24"/>
          <w:szCs w:val="24"/>
          <w:highlight w:val="white"/>
        </w:rPr>
      </w:pPr>
      <w:r w:rsidDel="00000000" w:rsidR="00000000" w:rsidRPr="00000000">
        <w:rPr>
          <w:color w:val="1b1b1b"/>
          <w:sz w:val="24"/>
          <w:szCs w:val="24"/>
          <w:highlight w:val="white"/>
          <w:rtl w:val="0"/>
        </w:rPr>
        <w:t xml:space="preserve">+Đều dùng để mã hoá</w:t>
      </w:r>
    </w:p>
    <w:p w:rsidR="00000000" w:rsidDel="00000000" w:rsidP="00000000" w:rsidRDefault="00000000" w:rsidRPr="00000000" w14:paraId="00000028">
      <w:pPr>
        <w:shd w:fill="ffffff" w:val="clear"/>
        <w:spacing w:after="140" w:before="280" w:lineRule="auto"/>
        <w:ind w:left="0" w:firstLine="0"/>
        <w:rPr>
          <w:color w:val="1b1b1b"/>
          <w:sz w:val="24"/>
          <w:szCs w:val="24"/>
          <w:highlight w:val="white"/>
        </w:rPr>
      </w:pPr>
      <w:r w:rsidDel="00000000" w:rsidR="00000000" w:rsidRPr="00000000">
        <w:rPr>
          <w:color w:val="1b1b1b"/>
          <w:sz w:val="24"/>
          <w:szCs w:val="24"/>
          <w:highlight w:val="white"/>
          <w:rtl w:val="0"/>
        </w:rPr>
        <w:t xml:space="preserve">-Khác:</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ind w:left="0" w:firstLine="0"/>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+Mã hóa bất đối xứng mất nhiều thời gian hơn để thực hiện do logic phức tạp liên quan. Vì lý do này, mã hóa đối xứng vẫn được ưu tiên sử dụng khi truyền dữ liệu hàng loạt.</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ind w:left="0" w:firstLine="0"/>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+Mã hóa bất đối xứng an toàn hơn vì nó sử dụng các key khác nhau cho quá trình mã hóa và giải mã.</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ind w:left="0" w:firstLine="0"/>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ind w:left="0" w:firstLine="0"/>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ind w:left="0" w:firstLine="0"/>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E">
      <w:pPr>
        <w:shd w:fill="ffffff" w:val="clear"/>
        <w:spacing w:after="140" w:before="280" w:lineRule="auto"/>
        <w:ind w:left="0" w:firstLine="0"/>
        <w:rPr>
          <w:color w:val="3b4754"/>
          <w:sz w:val="24"/>
          <w:szCs w:val="24"/>
          <w:highlight w:val="white"/>
        </w:rPr>
      </w:pPr>
      <w:r w:rsidDel="00000000" w:rsidR="00000000" w:rsidRPr="00000000">
        <w:rPr>
          <w:color w:val="1b1b1b"/>
          <w:sz w:val="24"/>
          <w:szCs w:val="24"/>
          <w:highlight w:val="white"/>
          <w:rtl w:val="0"/>
        </w:rPr>
        <w:t xml:space="preserve">Câu2.</w:t>
        <w:br w:type="textWrapping"/>
        <w:t xml:space="preserve">-</w:t>
      </w:r>
      <w:r w:rsidDel="00000000" w:rsidR="00000000" w:rsidRPr="00000000">
        <w:rPr>
          <w:color w:val="3b4754"/>
          <w:sz w:val="24"/>
          <w:szCs w:val="24"/>
          <w:highlight w:val="white"/>
          <w:rtl w:val="0"/>
        </w:rPr>
        <w:t xml:space="preserve">Lỗ hổng bảo mật (security vulnerability) là khuyết điểm trong quá trình lập trình hoặc việc cấu hình sai hệ thống mà qua đó tạo ra sơ hở dẫn đến kẻ tấn công mạng có thể truy cập trực tiếp dữ liệu mà bỏ qua quy trình thông thường.</w:t>
      </w:r>
    </w:p>
    <w:p w:rsidR="00000000" w:rsidDel="00000000" w:rsidP="00000000" w:rsidRDefault="00000000" w:rsidRPr="00000000" w14:paraId="0000002F">
      <w:pPr>
        <w:shd w:fill="ffffff" w:val="clear"/>
        <w:spacing w:after="160" w:line="425.4545454545455" w:lineRule="auto"/>
        <w:rPr>
          <w:color w:val="3b4754"/>
          <w:sz w:val="24"/>
          <w:szCs w:val="24"/>
          <w:highlight w:val="white"/>
        </w:rPr>
      </w:pPr>
      <w:r w:rsidDel="00000000" w:rsidR="00000000" w:rsidRPr="00000000">
        <w:rPr>
          <w:color w:val="3b4754"/>
          <w:sz w:val="24"/>
          <w:szCs w:val="24"/>
          <w:highlight w:val="white"/>
          <w:rtl w:val="0"/>
        </w:rPr>
        <w:t xml:space="preserve">Việc khai thác lỗ hổng bảo mật còn được gọi là Exploit sẽ giúp các Hacker tận dụng lỗ hổng bảo mật để đạt được lợi ích.</w:t>
      </w:r>
    </w:p>
    <w:p w:rsidR="00000000" w:rsidDel="00000000" w:rsidP="00000000" w:rsidRDefault="00000000" w:rsidRPr="00000000" w14:paraId="00000030">
      <w:pPr>
        <w:rPr>
          <w:color w:val="3b4754"/>
          <w:sz w:val="24"/>
          <w:szCs w:val="24"/>
          <w:highlight w:val="white"/>
        </w:rPr>
      </w:pPr>
      <w:r w:rsidDel="00000000" w:rsidR="00000000" w:rsidRPr="00000000">
        <w:rPr>
          <w:rFonts w:ascii="Times New Roman" w:cs="Times New Roman" w:eastAsia="Times New Roman" w:hAnsi="Times New Roman"/>
          <w:sz w:val="24"/>
          <w:szCs w:val="24"/>
          <w:rtl w:val="0"/>
        </w:rPr>
        <w:t xml:space="preserve">-SQL Injection</w:t>
      </w:r>
      <w:r w:rsidDel="00000000" w:rsidR="00000000" w:rsidRPr="00000000">
        <w:rPr>
          <w:color w:val="3b4754"/>
          <w:sz w:val="24"/>
          <w:szCs w:val="24"/>
          <w:highlight w:val="white"/>
          <w:rtl w:val="0"/>
        </w:rPr>
        <w:t xml:space="preserve">: là một trong những cách tấn công mạng nhằm lấy dữ liệu qua SQL select</w:t>
      </w:r>
    </w:p>
    <w:p w:rsidR="00000000" w:rsidDel="00000000" w:rsidP="00000000" w:rsidRDefault="00000000" w:rsidRPr="00000000" w14:paraId="00000031">
      <w:pPr>
        <w:rPr>
          <w:color w:val="373a3c"/>
          <w:sz w:val="24"/>
          <w:szCs w:val="24"/>
          <w:shd w:fill="f2f5f7" w:val="clear"/>
        </w:rPr>
      </w:pPr>
      <w:r w:rsidDel="00000000" w:rsidR="00000000" w:rsidRPr="00000000">
        <w:rPr>
          <w:color w:val="373a3c"/>
          <w:sz w:val="24"/>
          <w:szCs w:val="24"/>
          <w:shd w:fill="f2f5f7" w:val="clear"/>
          <w:rtl w:val="0"/>
        </w:rPr>
        <w:t xml:space="preserve">khi đăng nhập người dùng input user, password vào form đăng nhập, nếu coder kiểm tra bằng cách: select user from tblUser where user= inputUser AND password= inputPass thì hacker sẽ truy cập được vào tài khoản đó khi nhập pass= ' OR --  vì khi đó chuỗi select sẽ thành</w:t>
      </w:r>
    </w:p>
    <w:p w:rsidR="00000000" w:rsidDel="00000000" w:rsidP="00000000" w:rsidRDefault="00000000" w:rsidRPr="00000000" w14:paraId="00000032">
      <w:pPr>
        <w:rPr>
          <w:color w:val="373a3c"/>
          <w:sz w:val="24"/>
          <w:szCs w:val="24"/>
          <w:shd w:fill="f2f5f7" w:val="clear"/>
        </w:rPr>
      </w:pPr>
      <w:r w:rsidDel="00000000" w:rsidR="00000000" w:rsidRPr="00000000">
        <w:rPr>
          <w:color w:val="373a3c"/>
          <w:sz w:val="24"/>
          <w:szCs w:val="24"/>
          <w:shd w:fill="f2f5f7" w:val="clear"/>
          <w:rtl w:val="0"/>
        </w:rPr>
        <w:t xml:space="preserve">select user from tblUser where user= inputUser AND password= inputPass OR 1=1 </w:t>
      </w:r>
    </w:p>
    <w:p w:rsidR="00000000" w:rsidDel="00000000" w:rsidP="00000000" w:rsidRDefault="00000000" w:rsidRPr="00000000" w14:paraId="00000033">
      <w:pPr>
        <w:rPr>
          <w:color w:val="373a3c"/>
          <w:sz w:val="24"/>
          <w:szCs w:val="24"/>
          <w:shd w:fill="f2f5f7" w:val="clear"/>
        </w:rPr>
      </w:pPr>
      <w:r w:rsidDel="00000000" w:rsidR="00000000" w:rsidRPr="00000000">
        <w:rPr>
          <w:color w:val="373a3c"/>
          <w:sz w:val="24"/>
          <w:szCs w:val="24"/>
          <w:shd w:fill="f2f5f7" w:val="clear"/>
          <w:rtl w:val="0"/>
        </w:rPr>
        <w:t xml:space="preserve">--&gt; điều kiện luôn trả về giá trị TRUE.</w:t>
      </w:r>
    </w:p>
    <w:p w:rsidR="00000000" w:rsidDel="00000000" w:rsidP="00000000" w:rsidRDefault="00000000" w:rsidRPr="00000000" w14:paraId="00000034">
      <w:pPr>
        <w:rPr>
          <w:color w:val="3b4754"/>
          <w:sz w:val="24"/>
          <w:szCs w:val="24"/>
          <w:highlight w:val="white"/>
        </w:rPr>
      </w:pPr>
      <w:r w:rsidDel="00000000" w:rsidR="00000000" w:rsidRPr="00000000">
        <w:rPr>
          <w:rtl w:val="0"/>
        </w:rPr>
      </w:r>
    </w:p>
    <w:p w:rsidR="00000000" w:rsidDel="00000000" w:rsidP="00000000" w:rsidRDefault="00000000" w:rsidRPr="00000000" w14:paraId="00000035">
      <w:pPr>
        <w:rPr>
          <w:color w:val="373a3c"/>
          <w:sz w:val="24"/>
          <w:szCs w:val="24"/>
          <w:shd w:fill="f2f5f7" w:val="clear"/>
        </w:rPr>
      </w:pPr>
      <w:r w:rsidDel="00000000" w:rsidR="00000000" w:rsidRPr="00000000">
        <w:rPr>
          <w:color w:val="373a3c"/>
          <w:sz w:val="24"/>
          <w:szCs w:val="24"/>
          <w:shd w:fill="f2f5f7" w:val="clear"/>
          <w:rtl w:val="0"/>
        </w:rPr>
        <w:t xml:space="preserve">bài học:</w:t>
      </w:r>
    </w:p>
    <w:p w:rsidR="00000000" w:rsidDel="00000000" w:rsidP="00000000" w:rsidRDefault="00000000" w:rsidRPr="00000000" w14:paraId="00000036">
      <w:pPr>
        <w:rPr>
          <w:color w:val="373a3c"/>
          <w:sz w:val="24"/>
          <w:szCs w:val="24"/>
          <w:shd w:fill="f2f5f7" w:val="clear"/>
        </w:rPr>
      </w:pPr>
      <w:r w:rsidDel="00000000" w:rsidR="00000000" w:rsidRPr="00000000">
        <w:rPr>
          <w:color w:val="373a3c"/>
          <w:sz w:val="24"/>
          <w:szCs w:val="24"/>
          <w:shd w:fill="f2f5f7" w:val="clear"/>
          <w:rtl w:val="0"/>
        </w:rPr>
        <w:t xml:space="preserve">- khi check user, password không kiểm tra trực tiếp giá trị mà người dùng nhập vào</w:t>
      </w:r>
    </w:p>
    <w:p w:rsidR="00000000" w:rsidDel="00000000" w:rsidP="00000000" w:rsidRDefault="00000000" w:rsidRPr="00000000" w14:paraId="00000037">
      <w:pPr>
        <w:rPr>
          <w:color w:val="3b4754"/>
          <w:sz w:val="24"/>
          <w:szCs w:val="24"/>
          <w:highlight w:val="white"/>
        </w:rPr>
      </w:pPr>
      <w:r w:rsidDel="00000000" w:rsidR="00000000" w:rsidRPr="00000000">
        <w:rPr>
          <w:color w:val="373a3c"/>
          <w:sz w:val="24"/>
          <w:szCs w:val="24"/>
          <w:shd w:fill="f2f5f7" w:val="clear"/>
          <w:rtl w:val="0"/>
        </w:rPr>
        <w:t xml:space="preserve">- sử dụng hash password</w:t>
      </w:r>
      <w:r w:rsidDel="00000000" w:rsidR="00000000" w:rsidRPr="00000000">
        <w:rPr>
          <w:rtl w:val="0"/>
        </w:rPr>
      </w:r>
    </w:p>
    <w:p w:rsidR="00000000" w:rsidDel="00000000" w:rsidP="00000000" w:rsidRDefault="00000000" w:rsidRPr="00000000" w14:paraId="00000038">
      <w:pPr>
        <w:rPr>
          <w:color w:val="1b1b1b"/>
          <w:sz w:val="24"/>
          <w:szCs w:val="24"/>
          <w:highlight w:val="white"/>
        </w:rPr>
      </w:pPr>
      <w:r w:rsidDel="00000000" w:rsidR="00000000" w:rsidRPr="00000000">
        <w:rPr>
          <w:color w:val="1b1b1b"/>
          <w:sz w:val="24"/>
          <w:szCs w:val="24"/>
          <w:highlight w:val="white"/>
          <w:rtl w:val="0"/>
        </w:rPr>
        <w:t xml:space="preserve">Câu 3.</w:t>
      </w:r>
    </w:p>
    <w:p w:rsidR="00000000" w:rsidDel="00000000" w:rsidP="00000000" w:rsidRDefault="00000000" w:rsidRPr="00000000" w14:paraId="00000039">
      <w:pPr>
        <w:rPr>
          <w:color w:val="1b1b1b"/>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b1b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