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5208C" w14:textId="48E8B0A4" w:rsidR="002D58F8" w:rsidRDefault="00730A7A">
      <w:pPr>
        <w:rPr>
          <w:b/>
          <w:bCs/>
        </w:rPr>
      </w:pPr>
      <w:r w:rsidRPr="00730A7A">
        <w:rPr>
          <w:rFonts w:hint="eastAsia"/>
          <w:b/>
          <w:bCs/>
        </w:rPr>
        <w:t>关于开展研究生样板党支部培育创建工作的通知</w:t>
      </w:r>
    </w:p>
    <w:p w14:paraId="7B48496B" w14:textId="77777777" w:rsidR="00730A7A" w:rsidRPr="00730A7A" w:rsidRDefault="00730A7A" w:rsidP="00730A7A">
      <w:r w:rsidRPr="00730A7A">
        <w:rPr>
          <w:rFonts w:hint="eastAsia"/>
        </w:rPr>
        <w:t>各学院：</w:t>
      </w:r>
    </w:p>
    <w:p w14:paraId="1F35854F" w14:textId="77777777" w:rsidR="00730A7A" w:rsidRPr="00730A7A" w:rsidRDefault="00730A7A" w:rsidP="00730A7A">
      <w:r w:rsidRPr="00730A7A">
        <w:rPr>
          <w:rFonts w:hint="eastAsia"/>
        </w:rPr>
        <w:t>为全面贯彻落</w:t>
      </w:r>
      <w:proofErr w:type="gramStart"/>
      <w:r w:rsidRPr="00730A7A">
        <w:rPr>
          <w:rFonts w:hint="eastAsia"/>
        </w:rPr>
        <w:t>实习近</w:t>
      </w:r>
      <w:proofErr w:type="gramEnd"/>
      <w:r w:rsidRPr="00730A7A">
        <w:rPr>
          <w:rFonts w:hint="eastAsia"/>
        </w:rPr>
        <w:t>平新时代中国特色社会主义思想和党的二十大精神，深入贯彻落实全国研究生教育会议精神，全面加强党的基层组织建设，发挥研究生党支部的战斗堡垒作用，根据《中共教育部党组关于高校党组织“对标争先”建设计划的实施意见》（教党〔2018〕25号）《关于加快新时代研究生教育改革发展的意见》（教研〔2020〕9号）等文件要求，经研究，决定开展研究生样板党支部培育创建工作，现将有关工作通知如下。</w:t>
      </w:r>
    </w:p>
    <w:p w14:paraId="6347EFDA" w14:textId="77777777" w:rsidR="00730A7A" w:rsidRPr="00730A7A" w:rsidRDefault="00730A7A" w:rsidP="00730A7A">
      <w:r w:rsidRPr="00730A7A">
        <w:rPr>
          <w:rFonts w:hint="eastAsia"/>
        </w:rPr>
        <w:t>一、建设任务</w:t>
      </w:r>
    </w:p>
    <w:p w14:paraId="59C97B53" w14:textId="77777777" w:rsidR="00730A7A" w:rsidRPr="00730A7A" w:rsidRDefault="00730A7A" w:rsidP="00730A7A">
      <w:r w:rsidRPr="00730A7A">
        <w:rPr>
          <w:rFonts w:hint="eastAsia"/>
        </w:rPr>
        <w:t>遴选10个左右研究生样板党支部，示范带动研究生党建工作质量全面提升。建设周期为两年。</w:t>
      </w:r>
    </w:p>
    <w:p w14:paraId="218D0608" w14:textId="77777777" w:rsidR="00730A7A" w:rsidRPr="00730A7A" w:rsidRDefault="00730A7A" w:rsidP="00730A7A">
      <w:r w:rsidRPr="00730A7A">
        <w:rPr>
          <w:rFonts w:hint="eastAsia"/>
        </w:rPr>
        <w:t>二、基本条件</w:t>
      </w:r>
    </w:p>
    <w:p w14:paraId="3A2D2371" w14:textId="77777777" w:rsidR="00730A7A" w:rsidRPr="00730A7A" w:rsidRDefault="00730A7A" w:rsidP="00730A7A">
      <w:r w:rsidRPr="00730A7A">
        <w:rPr>
          <w:rFonts w:hint="eastAsia"/>
        </w:rPr>
        <w:t>参加创建的研究生党支部，应满足下列基本条件：</w:t>
      </w:r>
    </w:p>
    <w:p w14:paraId="70B58B47" w14:textId="77777777" w:rsidR="00730A7A" w:rsidRPr="00730A7A" w:rsidRDefault="00730A7A" w:rsidP="00730A7A">
      <w:r w:rsidRPr="00730A7A">
        <w:rPr>
          <w:rFonts w:hint="eastAsia"/>
        </w:rPr>
        <w:t>1.党支部应成立至少1年。</w:t>
      </w:r>
    </w:p>
    <w:p w14:paraId="7FAD0BD7" w14:textId="77777777" w:rsidR="00730A7A" w:rsidRPr="00730A7A" w:rsidRDefault="00730A7A" w:rsidP="00730A7A">
      <w:r w:rsidRPr="00730A7A">
        <w:rPr>
          <w:rFonts w:hint="eastAsia"/>
        </w:rPr>
        <w:t>2.党支部以提升组织力为重点，着力发挥政治引领、团结凝聚研究生、促进教学科研等方面的战斗堡垒作用。组织生活规范，思想政治工作针对性强，党员先锋模范作用突出，在学习、科研、管理、服务等领域取得优异成绩。</w:t>
      </w:r>
    </w:p>
    <w:p w14:paraId="2CAC2A6C" w14:textId="77777777" w:rsidR="00730A7A" w:rsidRPr="00730A7A" w:rsidRDefault="00730A7A" w:rsidP="00730A7A">
      <w:r w:rsidRPr="00730A7A">
        <w:rPr>
          <w:rFonts w:hint="eastAsia"/>
        </w:rPr>
        <w:t>3.近两年来（指2021年7月1日以来，下同），党支部或党支部书记曾获得校级（含）以上表彰；至少1名支部成员获</w:t>
      </w:r>
      <w:proofErr w:type="gramStart"/>
      <w:r w:rsidRPr="00730A7A">
        <w:rPr>
          <w:rFonts w:hint="eastAsia"/>
        </w:rPr>
        <w:t>评国家</w:t>
      </w:r>
      <w:proofErr w:type="gramEnd"/>
      <w:r w:rsidRPr="00730A7A">
        <w:rPr>
          <w:rFonts w:hint="eastAsia"/>
        </w:rPr>
        <w:t>奖学金或省部级（含）以上荣誉（奖励）；支部成员获得校级（含）以上荣誉（奖励）比例超过30%（获奖</w:t>
      </w:r>
      <w:proofErr w:type="gramStart"/>
      <w:r w:rsidRPr="00730A7A">
        <w:rPr>
          <w:rFonts w:hint="eastAsia"/>
        </w:rPr>
        <w:t>人次/</w:t>
      </w:r>
      <w:proofErr w:type="gramEnd"/>
      <w:r w:rsidRPr="00730A7A">
        <w:rPr>
          <w:rFonts w:hint="eastAsia"/>
        </w:rPr>
        <w:t>支部人数）；支部成员在思想引领、党建工作、专业学习、服务国家战略、社会服务、就业创业等方面，特别是在抗击疫情、脱贫攻坚中发挥示范引领作用。</w:t>
      </w:r>
    </w:p>
    <w:p w14:paraId="63E439B0" w14:textId="77777777" w:rsidR="00730A7A" w:rsidRPr="00730A7A" w:rsidRDefault="00730A7A" w:rsidP="00730A7A">
      <w:r w:rsidRPr="00730A7A">
        <w:rPr>
          <w:rFonts w:hint="eastAsia"/>
        </w:rPr>
        <w:t>4.近两年来，党支部在党建工作和意识形态领域未出现过突出问题，未发生过影响安全稳定的重大事件。党支部成员未出现过违法违纪、违反学术道德等问题。</w:t>
      </w:r>
    </w:p>
    <w:p w14:paraId="45860794" w14:textId="77777777" w:rsidR="00730A7A" w:rsidRPr="00730A7A" w:rsidRDefault="00730A7A" w:rsidP="00730A7A">
      <w:r w:rsidRPr="00730A7A">
        <w:rPr>
          <w:rFonts w:hint="eastAsia"/>
        </w:rPr>
        <w:t>三、组织实施</w:t>
      </w:r>
    </w:p>
    <w:p w14:paraId="41DD8F28" w14:textId="77777777" w:rsidR="00730A7A" w:rsidRPr="00730A7A" w:rsidRDefault="00730A7A" w:rsidP="00730A7A">
      <w:r w:rsidRPr="00730A7A">
        <w:rPr>
          <w:rFonts w:hint="eastAsia"/>
        </w:rPr>
        <w:t>研究生样板党支部培育创建按照组织推荐、评审认定、创建达标、总结评估四个步骤开展。</w:t>
      </w:r>
    </w:p>
    <w:p w14:paraId="6BC9DBED" w14:textId="77777777" w:rsidR="00730A7A" w:rsidRPr="00730A7A" w:rsidRDefault="00730A7A" w:rsidP="00730A7A">
      <w:r w:rsidRPr="00730A7A">
        <w:rPr>
          <w:rFonts w:hint="eastAsia"/>
        </w:rPr>
        <w:t>（一）组织推荐（2022年11月）</w:t>
      </w:r>
    </w:p>
    <w:p w14:paraId="3A07109A" w14:textId="77777777" w:rsidR="00730A7A" w:rsidRPr="00730A7A" w:rsidRDefault="00730A7A" w:rsidP="00730A7A">
      <w:r w:rsidRPr="00730A7A">
        <w:rPr>
          <w:rFonts w:hint="eastAsia"/>
        </w:rPr>
        <w:t>各学院结合研究生教育实际情况，综合考虑推荐支部的基本条件符合度、代表性、典型性，遴选推荐1-2个研究生党支部，填写《研究生样板党支部推荐表》（附件1），提交党支部工作记录本及相关获奖情况证明材料，11月18日前交研究生院教育管理处（学生综合服务楼219室），电子版发邮箱yjstgw2016@163.com。</w:t>
      </w:r>
    </w:p>
    <w:p w14:paraId="3C14C760" w14:textId="77777777" w:rsidR="00730A7A" w:rsidRPr="00730A7A" w:rsidRDefault="00730A7A" w:rsidP="00730A7A">
      <w:r w:rsidRPr="00730A7A">
        <w:rPr>
          <w:rFonts w:hint="eastAsia"/>
        </w:rPr>
        <w:t>（二）评审认定（2022年11月-12月）</w:t>
      </w:r>
    </w:p>
    <w:p w14:paraId="04318924" w14:textId="77777777" w:rsidR="00730A7A" w:rsidRPr="00730A7A" w:rsidRDefault="00730A7A" w:rsidP="00730A7A">
      <w:r w:rsidRPr="00730A7A">
        <w:rPr>
          <w:rFonts w:hint="eastAsia"/>
        </w:rPr>
        <w:t>学校组织专家评审，初步确定入选名单，公示结束后，确定正式名单，并划拨专项经费支持培育创建工作。</w:t>
      </w:r>
    </w:p>
    <w:p w14:paraId="7B66E6B1" w14:textId="77777777" w:rsidR="00730A7A" w:rsidRPr="00730A7A" w:rsidRDefault="00730A7A" w:rsidP="00730A7A">
      <w:r w:rsidRPr="00730A7A">
        <w:rPr>
          <w:rFonts w:hint="eastAsia"/>
        </w:rPr>
        <w:t>（三）创建达标（2022年12月至2024年11月）</w:t>
      </w:r>
    </w:p>
    <w:p w14:paraId="35AD127B" w14:textId="77777777" w:rsidR="00730A7A" w:rsidRPr="00730A7A" w:rsidRDefault="00730A7A" w:rsidP="00730A7A">
      <w:r w:rsidRPr="00730A7A">
        <w:rPr>
          <w:rFonts w:hint="eastAsia"/>
        </w:rPr>
        <w:t>入选的研究生党支部对标《新时代高校党建“双创”工作重点任务指南（基层党支部）》（附件2）开展创建培育工作。重点围绕严格支部组织生活、创新支部工作方法、丰富主题实践活动、增强服务重大项目能力等进行探索，形成好机制好经验，发挥示范引领作用。学校适时组织中期检查。</w:t>
      </w:r>
    </w:p>
    <w:p w14:paraId="4BAACE07" w14:textId="77777777" w:rsidR="00730A7A" w:rsidRPr="00730A7A" w:rsidRDefault="00730A7A" w:rsidP="00730A7A">
      <w:r w:rsidRPr="00730A7A">
        <w:rPr>
          <w:rFonts w:hint="eastAsia"/>
        </w:rPr>
        <w:t>（四）总结评估（2024年12月）</w:t>
      </w:r>
    </w:p>
    <w:p w14:paraId="72AEB81C" w14:textId="77777777" w:rsidR="00730A7A" w:rsidRPr="00730A7A" w:rsidRDefault="00730A7A" w:rsidP="00730A7A">
      <w:r w:rsidRPr="00730A7A">
        <w:rPr>
          <w:rFonts w:hint="eastAsia"/>
        </w:rPr>
        <w:t>学校对研究生样板党支部进行验收评估，各支部总结创建的新思路新举措、新示范新引领，形成创建培育总结报告。评定达标的，予以结项，深化宣传推广；评定不达标的，予以通报，严格追责问责。</w:t>
      </w:r>
    </w:p>
    <w:p w14:paraId="33D9F4A5" w14:textId="77777777" w:rsidR="00730A7A" w:rsidRPr="00730A7A" w:rsidRDefault="00730A7A" w:rsidP="00730A7A">
      <w:r w:rsidRPr="00730A7A">
        <w:rPr>
          <w:rFonts w:hint="eastAsia"/>
        </w:rPr>
        <w:t>四、工作要求</w:t>
      </w:r>
    </w:p>
    <w:p w14:paraId="4B8B3C20" w14:textId="77777777" w:rsidR="00730A7A" w:rsidRPr="00730A7A" w:rsidRDefault="00730A7A" w:rsidP="00730A7A">
      <w:r w:rsidRPr="00730A7A">
        <w:rPr>
          <w:rFonts w:hint="eastAsia"/>
        </w:rPr>
        <w:t>（一）加强领导，高度重视。研究生样板党支部培育创建工作是新时代高校党建示范创建和</w:t>
      </w:r>
      <w:r w:rsidRPr="00730A7A">
        <w:rPr>
          <w:rFonts w:hint="eastAsia"/>
        </w:rPr>
        <w:lastRenderedPageBreak/>
        <w:t>质量创优工作的重要组成部分，是新时代研究生党建工作的重要推动力量。各学院要高度重视，部署做好相关工作，做好推荐对象的审核把关，推荐优秀研究生党支部参与培育创建。</w:t>
      </w:r>
    </w:p>
    <w:p w14:paraId="378E7DD4" w14:textId="77777777" w:rsidR="00730A7A" w:rsidRPr="00730A7A" w:rsidRDefault="00730A7A" w:rsidP="00730A7A">
      <w:r w:rsidRPr="00730A7A">
        <w:rPr>
          <w:rFonts w:hint="eastAsia"/>
        </w:rPr>
        <w:t>（二）加强指导，督促落实。各学院指导研究生样板党支部对标“七个有力”的创建标准，以提升组织力为重点，着力发挥政治引领，规范党的组织生活，建成坚强的战斗堡垒。学院结合实际，建立激励保障机制，对入选样板党支部提供必要的配套经费、资源条件等支持。</w:t>
      </w:r>
    </w:p>
    <w:p w14:paraId="707DFE90" w14:textId="77777777" w:rsidR="00730A7A" w:rsidRPr="00730A7A" w:rsidRDefault="00730A7A" w:rsidP="00730A7A">
      <w:r w:rsidRPr="00730A7A">
        <w:rPr>
          <w:rFonts w:hint="eastAsia"/>
        </w:rPr>
        <w:t>（三）加强宣传，提升质量。以研究生样板党支部培育创建为契机，及时发掘</w:t>
      </w:r>
      <w:proofErr w:type="gramStart"/>
      <w:r w:rsidRPr="00730A7A">
        <w:rPr>
          <w:rFonts w:hint="eastAsia"/>
        </w:rPr>
        <w:t>凝炼</w:t>
      </w:r>
      <w:proofErr w:type="gramEnd"/>
      <w:r w:rsidRPr="00730A7A">
        <w:rPr>
          <w:rFonts w:hint="eastAsia"/>
        </w:rPr>
        <w:t>举措成效，宣传典型事迹，积极在相关媒体平台进行展示推广，充分发挥引领示范、辐射带动作用，推进研究生党建工作质量整体提升。</w:t>
      </w:r>
    </w:p>
    <w:p w14:paraId="2C9BBE45" w14:textId="77777777" w:rsidR="00730A7A" w:rsidRPr="00730A7A" w:rsidRDefault="00730A7A" w:rsidP="00730A7A">
      <w:r w:rsidRPr="00730A7A">
        <w:rPr>
          <w:rFonts w:hint="eastAsia"/>
        </w:rPr>
        <w:t>附件：</w:t>
      </w:r>
    </w:p>
    <w:p w14:paraId="6DDF1C87" w14:textId="77777777" w:rsidR="00730A7A" w:rsidRPr="00730A7A" w:rsidRDefault="00730A7A" w:rsidP="00730A7A">
      <w:r w:rsidRPr="00730A7A">
        <w:rPr>
          <w:rFonts w:hint="eastAsia"/>
        </w:rPr>
        <w:t>1.</w:t>
      </w:r>
      <w:hyperlink r:id="rId4" w:tgtFrame="_self" w:history="1">
        <w:r w:rsidRPr="00730A7A">
          <w:rPr>
            <w:rStyle w:val="a3"/>
            <w:rFonts w:hint="eastAsia"/>
          </w:rPr>
          <w:t>研究生样板党支部推荐表</w:t>
        </w:r>
      </w:hyperlink>
    </w:p>
    <w:p w14:paraId="2356617A" w14:textId="77777777" w:rsidR="00730A7A" w:rsidRPr="00730A7A" w:rsidRDefault="00730A7A" w:rsidP="00730A7A">
      <w:r w:rsidRPr="00730A7A">
        <w:rPr>
          <w:rFonts w:hint="eastAsia"/>
        </w:rPr>
        <w:t>2.</w:t>
      </w:r>
      <w:hyperlink r:id="rId5" w:tgtFrame="_self" w:history="1">
        <w:r w:rsidRPr="00730A7A">
          <w:rPr>
            <w:rStyle w:val="a3"/>
            <w:rFonts w:hint="eastAsia"/>
          </w:rPr>
          <w:t>新时代高校党建“双创”工作重点任务指南（基层党支部）</w:t>
        </w:r>
      </w:hyperlink>
    </w:p>
    <w:p w14:paraId="43E657AB" w14:textId="77777777" w:rsidR="00730A7A" w:rsidRPr="00730A7A" w:rsidRDefault="00730A7A" w:rsidP="00730A7A">
      <w:r w:rsidRPr="00730A7A">
        <w:rPr>
          <w:rFonts w:hint="eastAsia"/>
        </w:rPr>
        <w:t>                               党委研究生工作部</w:t>
      </w:r>
    </w:p>
    <w:p w14:paraId="76BE067F" w14:textId="77777777" w:rsidR="00730A7A" w:rsidRPr="00730A7A" w:rsidRDefault="00730A7A" w:rsidP="00730A7A">
      <w:r w:rsidRPr="00730A7A">
        <w:rPr>
          <w:rFonts w:hint="eastAsia"/>
        </w:rPr>
        <w:t>2022年11月8日</w:t>
      </w:r>
    </w:p>
    <w:p w14:paraId="12BE5BA8" w14:textId="77777777" w:rsidR="00730A7A" w:rsidRPr="00730A7A" w:rsidRDefault="00730A7A">
      <w:pPr>
        <w:rPr>
          <w:rFonts w:hint="eastAsia"/>
        </w:rPr>
      </w:pPr>
    </w:p>
    <w:sectPr w:rsidR="00730A7A" w:rsidRPr="00730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7A"/>
    <w:rsid w:val="002D58F8"/>
    <w:rsid w:val="00730A7A"/>
    <w:rsid w:val="00E8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F4D0"/>
  <w15:chartTrackingRefBased/>
  <w15:docId w15:val="{4047BD4D-F3A2-44BC-BAD5-51AF4F5F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0A7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30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5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js.hzau.edu.cn/f22.docx" TargetMode="External"/><Relationship Id="rId4" Type="http://schemas.openxmlformats.org/officeDocument/2006/relationships/hyperlink" Target="https://yjs.hzau.edu.cn/f11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彦儒 任</dc:creator>
  <cp:keywords/>
  <dc:description/>
  <cp:lastModifiedBy>彦儒 任</cp:lastModifiedBy>
  <cp:revision>1</cp:revision>
  <dcterms:created xsi:type="dcterms:W3CDTF">2024-09-04T10:25:00Z</dcterms:created>
  <dcterms:modified xsi:type="dcterms:W3CDTF">2024-09-04T10:26:00Z</dcterms:modified>
</cp:coreProperties>
</file>