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C85D61" w14:textId="7D1D4B2F" w:rsidR="002D58F8" w:rsidRDefault="004006E5">
      <w:pPr>
        <w:rPr>
          <w:b/>
          <w:bCs/>
        </w:rPr>
      </w:pPr>
      <w:r w:rsidRPr="004006E5">
        <w:rPr>
          <w:rFonts w:hint="eastAsia"/>
          <w:b/>
          <w:bCs/>
        </w:rPr>
        <w:t>关于研究生一体化管理系统登录方式更新为统一身份认证登录的说明</w:t>
      </w:r>
    </w:p>
    <w:p w14:paraId="2DB1331D" w14:textId="77777777" w:rsidR="004006E5" w:rsidRPr="004006E5" w:rsidRDefault="004006E5" w:rsidP="004006E5">
      <w:r w:rsidRPr="004006E5">
        <w:rPr>
          <w:rFonts w:hint="eastAsia"/>
        </w:rPr>
        <w:t>根据学校信息技术中心有关网络安全的建设要求，切实方便师生实现一站式登录，现已将研究生院网站主页上研究生一体化管理系统的登录方式变更为学校统一身份认证方式（信息门户），关于统一身份认证登录的详细使用说明请查看</w:t>
      </w:r>
      <w:hyperlink r:id="rId4" w:history="1">
        <w:r w:rsidRPr="004006E5">
          <w:rPr>
            <w:rStyle w:val="a3"/>
            <w:rFonts w:hint="eastAsia"/>
          </w:rPr>
          <w:t>新版统一身份认证系统使用说明</w:t>
        </w:r>
      </w:hyperlink>
      <w:r w:rsidRPr="004006E5">
        <w:rPr>
          <w:rFonts w:hint="eastAsia"/>
        </w:rPr>
        <w:t>。</w:t>
      </w:r>
    </w:p>
    <w:p w14:paraId="0202A4E7" w14:textId="77777777" w:rsidR="004006E5" w:rsidRPr="004006E5" w:rsidRDefault="004006E5" w:rsidP="004006E5">
      <w:pPr>
        <w:rPr>
          <w:rFonts w:hint="eastAsia"/>
        </w:rPr>
      </w:pPr>
      <w:r w:rsidRPr="004006E5">
        <w:rPr>
          <w:rFonts w:hint="eastAsia"/>
        </w:rPr>
        <w:t>确因特殊情况不能正常通过统一身份认证的，可通过域名访问研究生一体化管理系统，访问地址为http://yjsjy.hzau.edu.cn。</w:t>
      </w:r>
    </w:p>
    <w:p w14:paraId="746754A8" w14:textId="77777777" w:rsidR="004006E5" w:rsidRPr="004006E5" w:rsidRDefault="004006E5">
      <w:pPr>
        <w:rPr>
          <w:rFonts w:hint="eastAsia"/>
        </w:rPr>
      </w:pPr>
    </w:p>
    <w:sectPr w:rsidR="004006E5" w:rsidRPr="004006E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E5"/>
    <w:rsid w:val="002D58F8"/>
    <w:rsid w:val="004006E5"/>
    <w:rsid w:val="00E85E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CC89C"/>
  <w15:chartTrackingRefBased/>
  <w15:docId w15:val="{85C47A74-F7F3-4ECF-89D8-604A29DC5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006E5"/>
    <w:rPr>
      <w:color w:val="0563C1" w:themeColor="hyperlink"/>
      <w:u w:val="single"/>
    </w:rPr>
  </w:style>
  <w:style w:type="character" w:styleId="a4">
    <w:name w:val="Unresolved Mention"/>
    <w:basedOn w:val="a0"/>
    <w:uiPriority w:val="99"/>
    <w:semiHidden/>
    <w:unhideWhenUsed/>
    <w:rsid w:val="004006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927666">
      <w:bodyDiv w:val="1"/>
      <w:marLeft w:val="0"/>
      <w:marRight w:val="0"/>
      <w:marTop w:val="0"/>
      <w:marBottom w:val="0"/>
      <w:divBdr>
        <w:top w:val="none" w:sz="0" w:space="0" w:color="auto"/>
        <w:left w:val="none" w:sz="0" w:space="0" w:color="auto"/>
        <w:bottom w:val="none" w:sz="0" w:space="0" w:color="auto"/>
        <w:right w:val="none" w:sz="0" w:space="0" w:color="auto"/>
      </w:divBdr>
    </w:div>
    <w:div w:id="2013988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center.hzau.edu.cn/info/1072/1667.h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41</Words>
  <Characters>239</Characters>
  <Application>Microsoft Office Word</Application>
  <DocSecurity>0</DocSecurity>
  <Lines>1</Lines>
  <Paragraphs>1</Paragraphs>
  <ScaleCrop>false</ScaleCrop>
  <Company/>
  <LinksUpToDate>false</LinksUpToDate>
  <CharactersWithSpaces>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彦儒 任</dc:creator>
  <cp:keywords/>
  <dc:description/>
  <cp:lastModifiedBy>彦儒 任</cp:lastModifiedBy>
  <cp:revision>1</cp:revision>
  <dcterms:created xsi:type="dcterms:W3CDTF">2024-09-04T10:10:00Z</dcterms:created>
  <dcterms:modified xsi:type="dcterms:W3CDTF">2024-09-04T10:12:00Z</dcterms:modified>
</cp:coreProperties>
</file>