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02AF" w:rsidRDefault="007002AF" w:rsidP="007002AF">
      <w:r>
        <w:t>David Foster</w:t>
      </w:r>
    </w:p>
    <w:p w:rsidR="007002AF" w:rsidRDefault="00940664" w:rsidP="007002AF">
      <w:r>
        <w:t>1MAR</w:t>
      </w:r>
      <w:r w:rsidR="007002AF">
        <w:t>2026</w:t>
      </w:r>
    </w:p>
    <w:p w:rsidR="00DB36F7" w:rsidRPr="007002AF" w:rsidRDefault="00000000" w:rsidP="007002AF">
      <w:pPr>
        <w:jc w:val="center"/>
        <w:rPr>
          <w:u w:val="single"/>
        </w:rPr>
      </w:pPr>
      <w:r w:rsidRPr="007002AF">
        <w:rPr>
          <w:u w:val="single"/>
        </w:rPr>
        <w:t>Service Design Analysis</w:t>
      </w:r>
    </w:p>
    <w:p w:rsidR="007002AF" w:rsidRDefault="007002AF" w:rsidP="007002AF"/>
    <w:p w:rsidR="00DB36F7" w:rsidRDefault="00000000" w:rsidP="007002AF">
      <w:r>
        <w:t>1. Service Responsibilities and Rules</w:t>
      </w:r>
    </w:p>
    <w:p w:rsidR="00DB36F7" w:rsidRDefault="00000000" w:rsidP="007002AF">
      <w:pPr>
        <w:pStyle w:val="ListParagraph"/>
        <w:numPr>
          <w:ilvl w:val="0"/>
          <w:numId w:val="13"/>
        </w:numPr>
      </w:pPr>
      <w:proofErr w:type="spellStart"/>
      <w:r>
        <w:t>AddPostService.AddPost</w:t>
      </w:r>
      <w:proofErr w:type="spellEnd"/>
      <w:r w:rsidR="007002AF">
        <w:t xml:space="preserve"> - </w:t>
      </w:r>
      <w:r>
        <w:t>(</w:t>
      </w:r>
      <w:proofErr w:type="spellStart"/>
      <w:r>
        <w:t>authorId</w:t>
      </w:r>
      <w:proofErr w:type="spellEnd"/>
      <w:r>
        <w:t>)</w:t>
      </w:r>
    </w:p>
    <w:p w:rsidR="00DB36F7" w:rsidRDefault="00000000" w:rsidP="007002AF">
      <w:pPr>
        <w:pStyle w:val="ListParagraph"/>
        <w:numPr>
          <w:ilvl w:val="0"/>
          <w:numId w:val="13"/>
        </w:numPr>
      </w:pPr>
      <w:r>
        <w:t>Author must exist (repository GetById must return a non-null author) -&gt; otherwise throw ArgumentException.</w:t>
      </w:r>
    </w:p>
    <w:p w:rsidR="00DB36F7" w:rsidRDefault="00000000" w:rsidP="007002AF">
      <w:pPr>
        <w:pStyle w:val="ListParagraph"/>
        <w:numPr>
          <w:ilvl w:val="0"/>
          <w:numId w:val="13"/>
        </w:numPr>
      </w:pPr>
      <w:r>
        <w:t>Author must not be locked (Author.IsLocked must be false) -&gt; otherwise throw InvalidOperationException.</w:t>
      </w:r>
    </w:p>
    <w:p w:rsidR="00DB36F7" w:rsidRDefault="00000000" w:rsidP="007002AF">
      <w:pPr>
        <w:pStyle w:val="ListParagraph"/>
        <w:numPr>
          <w:ilvl w:val="0"/>
          <w:numId w:val="13"/>
        </w:numPr>
      </w:pPr>
      <w:r>
        <w:t xml:space="preserve">On success, delegate </w:t>
      </w:r>
      <w:r w:rsidR="007002AF">
        <w:t xml:space="preserve">the </w:t>
      </w:r>
      <w:r>
        <w:t xml:space="preserve">creation </w:t>
      </w:r>
      <w:r w:rsidR="007002AF">
        <w:t xml:space="preserve">of the post </w:t>
      </w:r>
      <w:r>
        <w:t xml:space="preserve">to </w:t>
      </w:r>
      <w:r w:rsidR="007002AF">
        <w:t xml:space="preserve">the </w:t>
      </w:r>
      <w:r>
        <w:t>post repository and return the newly created post ID.</w:t>
      </w:r>
    </w:p>
    <w:p w:rsidR="00DB36F7" w:rsidRDefault="007002AF" w:rsidP="007002AF">
      <w:r>
        <w:t xml:space="preserve">2. </w:t>
      </w:r>
      <w:proofErr w:type="spellStart"/>
      <w:r>
        <w:t>UpdateTitleService.UpdateTitle</w:t>
      </w:r>
      <w:proofErr w:type="spellEnd"/>
      <w:r>
        <w:t xml:space="preserve"> - (</w:t>
      </w:r>
      <w:proofErr w:type="spellStart"/>
      <w:r>
        <w:t>postId</w:t>
      </w:r>
      <w:proofErr w:type="spellEnd"/>
      <w:r>
        <w:t>, title)</w:t>
      </w:r>
    </w:p>
    <w:p w:rsidR="00DB36F7" w:rsidRDefault="00000000" w:rsidP="007002AF">
      <w:pPr>
        <w:pStyle w:val="ListParagraph"/>
        <w:numPr>
          <w:ilvl w:val="0"/>
          <w:numId w:val="12"/>
        </w:numPr>
      </w:pPr>
      <w:r>
        <w:t xml:space="preserve">Normalize null to </w:t>
      </w:r>
      <w:r w:rsidR="007002AF">
        <w:t xml:space="preserve">an </w:t>
      </w:r>
      <w:r>
        <w:t>empty string.</w:t>
      </w:r>
    </w:p>
    <w:p w:rsidR="00DB36F7" w:rsidRDefault="00000000" w:rsidP="007002AF">
      <w:pPr>
        <w:pStyle w:val="ListParagraph"/>
        <w:numPr>
          <w:ilvl w:val="0"/>
          <w:numId w:val="12"/>
        </w:numPr>
      </w:pPr>
      <w:r>
        <w:t>Trim leading/trailing whitespace before validating/persisting.</w:t>
      </w:r>
    </w:p>
    <w:p w:rsidR="00DB36F7" w:rsidRDefault="00000000" w:rsidP="007002AF">
      <w:pPr>
        <w:pStyle w:val="ListParagraph"/>
        <w:numPr>
          <w:ilvl w:val="0"/>
          <w:numId w:val="12"/>
        </w:numPr>
      </w:pPr>
      <w:r>
        <w:t xml:space="preserve">Enforce </w:t>
      </w:r>
      <w:r w:rsidR="007002AF">
        <w:t xml:space="preserve">a </w:t>
      </w:r>
      <w:r>
        <w:t xml:space="preserve">maximum length </w:t>
      </w:r>
      <w:r w:rsidR="007002AF">
        <w:t xml:space="preserve">of </w:t>
      </w:r>
      <w:r>
        <w:t xml:space="preserve">90; if exceeded, throw </w:t>
      </w:r>
      <w:r w:rsidR="007002AF">
        <w:t xml:space="preserve">an </w:t>
      </w:r>
      <w:proofErr w:type="spellStart"/>
      <w:r>
        <w:t>ArgumentOutOfRangeException</w:t>
      </w:r>
      <w:proofErr w:type="spellEnd"/>
      <w:r>
        <w:t>.</w:t>
      </w:r>
    </w:p>
    <w:p w:rsidR="00DB36F7" w:rsidRDefault="00000000" w:rsidP="007002AF">
      <w:pPr>
        <w:pStyle w:val="ListParagraph"/>
        <w:numPr>
          <w:ilvl w:val="0"/>
          <w:numId w:val="12"/>
        </w:numPr>
      </w:pPr>
      <w:r>
        <w:t>Post must exist (repository GetById must return a post) -&gt; otherwise throw ArgumentException.</w:t>
      </w:r>
    </w:p>
    <w:p w:rsidR="00DB36F7" w:rsidRDefault="00000000" w:rsidP="007002AF">
      <w:pPr>
        <w:pStyle w:val="ListParagraph"/>
        <w:numPr>
          <w:ilvl w:val="0"/>
          <w:numId w:val="12"/>
        </w:numPr>
      </w:pPr>
      <w:r>
        <w:t>Persist via repository Update(post) after setting post</w:t>
      </w:r>
      <w:r w:rsidR="007002AF">
        <w:t xml:space="preserve"> </w:t>
      </w:r>
      <w:r>
        <w:t>Title.</w:t>
      </w:r>
    </w:p>
    <w:p w:rsidR="00DB36F7" w:rsidRDefault="00DB36F7" w:rsidP="007002AF"/>
    <w:p w:rsidR="00DB36F7" w:rsidRDefault="00000000" w:rsidP="007002AF">
      <w:r>
        <w:t>2. Stateless Services</w:t>
      </w:r>
    </w:p>
    <w:p w:rsidR="00DB36F7" w:rsidRDefault="00000000" w:rsidP="007002AF">
      <w:r>
        <w:t>These services are stateless: they hold no request-specific data between calls. All state is read from repositories and written back explicitly. This simplifies reasoning, supports concurrency/scaling, and makes unit tests straightforward (arrange repository behavior, act, assert outcome and interactions).</w:t>
      </w:r>
    </w:p>
    <w:p w:rsidR="00DB36F7" w:rsidRDefault="00DB36F7" w:rsidP="007002AF"/>
    <w:p w:rsidR="00DB36F7" w:rsidRDefault="00000000" w:rsidP="007002AF">
      <w:r>
        <w:t>3. Repository Abstraction Boundaries</w:t>
      </w:r>
    </w:p>
    <w:p w:rsidR="00DB36F7" w:rsidRDefault="00000000" w:rsidP="007002AF">
      <w:r>
        <w:t>Repositories abstract persistence concerns (SQL/Dapper/etc.) away from business rules. Services depend on repository interfaces and treat repositories as the source of truth for loading and saving aggregates. For this lab, repositories are mocked in tests (no database access).</w:t>
      </w:r>
    </w:p>
    <w:p w:rsidR="00DB36F7" w:rsidRDefault="00DB36F7" w:rsidP="007002AF"/>
    <w:p w:rsidR="00DB36F7" w:rsidRDefault="00000000" w:rsidP="007002AF">
      <w:r>
        <w:t>4. Anemic</w:t>
      </w:r>
      <w:r w:rsidR="007002AF">
        <w:t>-</w:t>
      </w:r>
      <w:r>
        <w:t>Model Awareness</w:t>
      </w:r>
      <w:r w:rsidR="004445BC">
        <w:t xml:space="preserve"> (To elaborate on Q3 Bullet 3)</w:t>
      </w:r>
    </w:p>
    <w:p w:rsidR="00DB36F7" w:rsidRDefault="00000000" w:rsidP="007002AF">
      <w:r>
        <w:t>The starter domain objects are intentionally anemic (properties only). Chapter 7 adopts this to keep the example focused on service boundaries, rule placement, and testability. The trade-off is that invariants are enforced in services (title normalization/length, locked author checks</w:t>
      </w:r>
      <w:r w:rsidR="004445BC">
        <w:t>/etc.</w:t>
      </w:r>
      <w:r>
        <w:t>) rather than inside rich entity methods.</w:t>
      </w:r>
    </w:p>
    <w:sectPr w:rsidR="00DB36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6A4DA7"/>
    <w:multiLevelType w:val="hybridMultilevel"/>
    <w:tmpl w:val="881E898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B5A29B1"/>
    <w:multiLevelType w:val="hybridMultilevel"/>
    <w:tmpl w:val="66C03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3958DD"/>
    <w:multiLevelType w:val="hybridMultilevel"/>
    <w:tmpl w:val="D6925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ED5C98"/>
    <w:multiLevelType w:val="hybridMultilevel"/>
    <w:tmpl w:val="E42E39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7014105">
    <w:abstractNumId w:val="8"/>
  </w:num>
  <w:num w:numId="2" w16cid:durableId="1608804911">
    <w:abstractNumId w:val="6"/>
  </w:num>
  <w:num w:numId="3" w16cid:durableId="483468287">
    <w:abstractNumId w:val="5"/>
  </w:num>
  <w:num w:numId="4" w16cid:durableId="1536234848">
    <w:abstractNumId w:val="4"/>
  </w:num>
  <w:num w:numId="5" w16cid:durableId="747774284">
    <w:abstractNumId w:val="7"/>
  </w:num>
  <w:num w:numId="6" w16cid:durableId="666788273">
    <w:abstractNumId w:val="3"/>
  </w:num>
  <w:num w:numId="7" w16cid:durableId="1962148845">
    <w:abstractNumId w:val="2"/>
  </w:num>
  <w:num w:numId="8" w16cid:durableId="328406098">
    <w:abstractNumId w:val="1"/>
  </w:num>
  <w:num w:numId="9" w16cid:durableId="1885555926">
    <w:abstractNumId w:val="0"/>
  </w:num>
  <w:num w:numId="10" w16cid:durableId="967980107">
    <w:abstractNumId w:val="11"/>
  </w:num>
  <w:num w:numId="11" w16cid:durableId="321590354">
    <w:abstractNumId w:val="10"/>
  </w:num>
  <w:num w:numId="12" w16cid:durableId="962805725">
    <w:abstractNumId w:val="9"/>
  </w:num>
  <w:num w:numId="13" w16cid:durableId="8092538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5BC"/>
    <w:rsid w:val="007002AF"/>
    <w:rsid w:val="00940664"/>
    <w:rsid w:val="0095210C"/>
    <w:rsid w:val="00AA1D8D"/>
    <w:rsid w:val="00B47730"/>
    <w:rsid w:val="00CB0664"/>
    <w:rsid w:val="00DB3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3C034"/>
  <w14:defaultImageDpi w14:val="300"/>
  <w15:docId w15:val="{C5A71CE4-67F9-3B43-BDF3-7B7FEC788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rial"/>
    <w:qFormat/>
    <w:rsid w:val="007002A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Foster</cp:lastModifiedBy>
  <cp:revision>3</cp:revision>
  <dcterms:created xsi:type="dcterms:W3CDTF">2013-12-23T23:15:00Z</dcterms:created>
  <dcterms:modified xsi:type="dcterms:W3CDTF">2026-03-04T04:41:00Z</dcterms:modified>
  <cp:category/>
</cp:coreProperties>
</file>