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8C5B" w14:textId="64FE7555" w:rsidR="00BE1A9C" w:rsidRPr="001C5E10" w:rsidRDefault="0AD0844E" w:rsidP="00387DA9">
      <w:pPr>
        <w:pStyle w:val="Heading2"/>
        <w:rPr>
          <w:color w:val="000000"/>
          <w:sz w:val="28"/>
          <w:szCs w:val="28"/>
        </w:rPr>
      </w:pPr>
      <w:r>
        <w:t>Example</w:t>
      </w:r>
      <w:r w:rsidR="16B7AE48">
        <w:t xml:space="preserve"> </w:t>
      </w:r>
      <w:r w:rsidR="00516D86">
        <w:t>check</w:t>
      </w:r>
      <w:r w:rsidR="4F4D22F3">
        <w:t xml:space="preserve"> </w:t>
      </w:r>
      <w:proofErr w:type="gramStart"/>
      <w:r w:rsidR="4F4D22F3">
        <w:t>list</w:t>
      </w:r>
      <w:proofErr w:type="gramEnd"/>
    </w:p>
    <w:p w14:paraId="214AD99A" w14:textId="77777777" w:rsidR="001914D0" w:rsidRDefault="001914D0" w:rsidP="521006F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Helvetica Neue" w:hAnsi="Arial" w:cs="Arial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2256"/>
      </w:tblGrid>
      <w:tr w:rsidR="001E5BF3" w14:paraId="0DF55ED5" w14:textId="77777777" w:rsidTr="39055B48">
        <w:tc>
          <w:tcPr>
            <w:tcW w:w="7366" w:type="dxa"/>
          </w:tcPr>
          <w:p w14:paraId="1456EAB3" w14:textId="439508A9" w:rsidR="001E5BF3" w:rsidRPr="004E0DBE" w:rsidRDefault="64B78D73" w:rsidP="004E0DBE">
            <w:pPr>
              <w:pStyle w:val="Heading3"/>
            </w:pPr>
            <w:r>
              <w:t xml:space="preserve">Title </w:t>
            </w:r>
            <w:r w:rsidR="6667A3D9">
              <w:t>(or name) checks</w:t>
            </w:r>
          </w:p>
        </w:tc>
        <w:tc>
          <w:tcPr>
            <w:tcW w:w="2256" w:type="dxa"/>
          </w:tcPr>
          <w:p w14:paraId="65767F0F" w14:textId="1D0B55CD" w:rsidR="001E5BF3" w:rsidRPr="004E0DBE" w:rsidRDefault="001E5BF3" w:rsidP="004E0DBE">
            <w:pPr>
              <w:pStyle w:val="Heading3"/>
            </w:pPr>
            <w:r w:rsidRPr="004E0DBE">
              <w:t>Checked (Y/N)</w:t>
            </w:r>
          </w:p>
        </w:tc>
      </w:tr>
      <w:tr w:rsidR="001E5BF3" w14:paraId="4C7BA685" w14:textId="77777777" w:rsidTr="39055B48">
        <w:tc>
          <w:tcPr>
            <w:tcW w:w="7366" w:type="dxa"/>
          </w:tcPr>
          <w:p w14:paraId="1943D8F0" w14:textId="2084903E" w:rsidR="001E5BF3" w:rsidRDefault="003826DA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 xml:space="preserve">Clearly </w:t>
            </w:r>
            <w:r w:rsidR="00283502"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identifies the content</w:t>
            </w:r>
          </w:p>
        </w:tc>
        <w:tc>
          <w:tcPr>
            <w:tcW w:w="2256" w:type="dxa"/>
          </w:tcPr>
          <w:p w14:paraId="5AE63492" w14:textId="77777777" w:rsidR="001E5BF3" w:rsidRDefault="001E5BF3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1E5BF3" w14:paraId="389212AD" w14:textId="77777777" w:rsidTr="39055B48">
        <w:tc>
          <w:tcPr>
            <w:tcW w:w="7366" w:type="dxa"/>
          </w:tcPr>
          <w:p w14:paraId="3EB02238" w14:textId="56E40A47" w:rsidR="001E5BF3" w:rsidRDefault="00283502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Fits the character limit (65 for Whitehall)</w:t>
            </w:r>
          </w:p>
        </w:tc>
        <w:tc>
          <w:tcPr>
            <w:tcW w:w="2256" w:type="dxa"/>
          </w:tcPr>
          <w:p w14:paraId="061D9963" w14:textId="77777777" w:rsidR="001E5BF3" w:rsidRDefault="001E5BF3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1E5BF3" w14:paraId="7625EBF8" w14:textId="77777777" w:rsidTr="39055B48">
        <w:tc>
          <w:tcPr>
            <w:tcW w:w="7366" w:type="dxa"/>
          </w:tcPr>
          <w:p w14:paraId="56E35B07" w14:textId="087F4495" w:rsidR="001E5BF3" w:rsidRDefault="00DC7AC3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Avoids use of acronyms (are understood where used)</w:t>
            </w:r>
          </w:p>
        </w:tc>
        <w:tc>
          <w:tcPr>
            <w:tcW w:w="2256" w:type="dxa"/>
          </w:tcPr>
          <w:p w14:paraId="6B27EFC3" w14:textId="77777777" w:rsidR="001E5BF3" w:rsidRDefault="001E5BF3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1E5BF3" w14:paraId="3A1842CB" w14:textId="77777777" w:rsidTr="39055B48">
        <w:tc>
          <w:tcPr>
            <w:tcW w:w="7366" w:type="dxa"/>
          </w:tcPr>
          <w:p w14:paraId="27DA8B19" w14:textId="6C08830A" w:rsidR="001E5BF3" w:rsidRDefault="2D8C4A7E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39055B48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Front loaded with keywords</w:t>
            </w:r>
          </w:p>
        </w:tc>
        <w:tc>
          <w:tcPr>
            <w:tcW w:w="2256" w:type="dxa"/>
          </w:tcPr>
          <w:p w14:paraId="0616F742" w14:textId="77777777" w:rsidR="001E5BF3" w:rsidRDefault="001E5BF3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1E5BF3" w14:paraId="2D5FFD7D" w14:textId="77777777" w:rsidTr="39055B48">
        <w:tc>
          <w:tcPr>
            <w:tcW w:w="7366" w:type="dxa"/>
          </w:tcPr>
          <w:p w14:paraId="4FC738D7" w14:textId="106E0E04" w:rsidR="001E5BF3" w:rsidRDefault="00B26C52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No full stop</w:t>
            </w:r>
          </w:p>
        </w:tc>
        <w:tc>
          <w:tcPr>
            <w:tcW w:w="2256" w:type="dxa"/>
          </w:tcPr>
          <w:p w14:paraId="28DC7ACE" w14:textId="77777777" w:rsidR="001E5BF3" w:rsidRDefault="001E5BF3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1E5BF3" w14:paraId="6584754A" w14:textId="77777777" w:rsidTr="39055B48">
        <w:tc>
          <w:tcPr>
            <w:tcW w:w="7366" w:type="dxa"/>
          </w:tcPr>
          <w:p w14:paraId="568C7748" w14:textId="7B68E824" w:rsidR="001E5BF3" w:rsidRDefault="2B4C21EC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N</w:t>
            </w:r>
            <w:r w:rsidR="2A88523E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ot already in use</w:t>
            </w:r>
          </w:p>
        </w:tc>
        <w:tc>
          <w:tcPr>
            <w:tcW w:w="2256" w:type="dxa"/>
          </w:tcPr>
          <w:p w14:paraId="65C8DAF2" w14:textId="77777777" w:rsidR="001E5BF3" w:rsidRDefault="001E5BF3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1E5BF3" w14:paraId="6C7D87F4" w14:textId="77777777" w:rsidTr="39055B48">
        <w:tc>
          <w:tcPr>
            <w:tcW w:w="7366" w:type="dxa"/>
          </w:tcPr>
          <w:p w14:paraId="25948FFF" w14:textId="7F134EAA" w:rsidR="001E5BF3" w:rsidRDefault="32C0DA46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Logically sits</w:t>
            </w:r>
            <w:r w:rsidR="2A88523E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with other content, such as collections</w:t>
            </w:r>
          </w:p>
        </w:tc>
        <w:tc>
          <w:tcPr>
            <w:tcW w:w="2256" w:type="dxa"/>
          </w:tcPr>
          <w:p w14:paraId="4F64E3A1" w14:textId="77777777" w:rsidR="001E5BF3" w:rsidRDefault="001E5BF3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B26C52" w14:paraId="7630F1FE" w14:textId="77777777" w:rsidTr="39055B48">
        <w:tc>
          <w:tcPr>
            <w:tcW w:w="7366" w:type="dxa"/>
          </w:tcPr>
          <w:p w14:paraId="38C33033" w14:textId="52A8E112" w:rsidR="00B26C52" w:rsidRDefault="2A88523E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Start</w:t>
            </w:r>
            <w:r w:rsidR="1B85605B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s</w:t>
            </w: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with a verb for services and manu</w:t>
            </w:r>
            <w:r w:rsidR="2855F21C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als</w:t>
            </w:r>
          </w:p>
        </w:tc>
        <w:tc>
          <w:tcPr>
            <w:tcW w:w="2256" w:type="dxa"/>
          </w:tcPr>
          <w:p w14:paraId="331CE2AE" w14:textId="77777777" w:rsidR="00B26C52" w:rsidRDefault="00B26C52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</w:tbl>
    <w:p w14:paraId="4491242F" w14:textId="77777777" w:rsidR="001C3E1A" w:rsidRPr="001C5E10" w:rsidRDefault="001C3E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Helvetica Neue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2256"/>
      </w:tblGrid>
      <w:tr w:rsidR="00161B03" w14:paraId="1D9C18FA" w14:textId="77777777" w:rsidTr="39055B48">
        <w:tc>
          <w:tcPr>
            <w:tcW w:w="7366" w:type="dxa"/>
          </w:tcPr>
          <w:p w14:paraId="6AD79345" w14:textId="5B8B3F33" w:rsidR="00161B03" w:rsidRDefault="00161B03" w:rsidP="007B5149">
            <w:pPr>
              <w:pStyle w:val="Heading3"/>
            </w:pPr>
            <w:r>
              <w:t>Summary or description</w:t>
            </w:r>
            <w:r w:rsidR="004E0DBE">
              <w:t xml:space="preserve"> checks</w:t>
            </w:r>
          </w:p>
        </w:tc>
        <w:tc>
          <w:tcPr>
            <w:tcW w:w="2256" w:type="dxa"/>
          </w:tcPr>
          <w:p w14:paraId="6B39A5D7" w14:textId="77777777" w:rsidR="00161B03" w:rsidRDefault="00161B03" w:rsidP="007B5149">
            <w:pPr>
              <w:pStyle w:val="Heading3"/>
            </w:pPr>
            <w:r>
              <w:t>Checked (Y/N)</w:t>
            </w:r>
          </w:p>
        </w:tc>
      </w:tr>
      <w:tr w:rsidR="00161B03" w14:paraId="49E6DFD5" w14:textId="77777777" w:rsidTr="39055B48">
        <w:tc>
          <w:tcPr>
            <w:tcW w:w="7366" w:type="dxa"/>
          </w:tcPr>
          <w:p w14:paraId="0876E9A5" w14:textId="1338CB1C" w:rsidR="00161B03" w:rsidRDefault="008F6C95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 xml:space="preserve">The audience and purpose </w:t>
            </w:r>
            <w:r w:rsidR="0048588B"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are</w:t>
            </w: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 xml:space="preserve"> clear</w:t>
            </w:r>
            <w:r w:rsidR="00EC71DB"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 xml:space="preserve"> (task)</w:t>
            </w:r>
          </w:p>
        </w:tc>
        <w:tc>
          <w:tcPr>
            <w:tcW w:w="2256" w:type="dxa"/>
          </w:tcPr>
          <w:p w14:paraId="54EE029B" w14:textId="77777777" w:rsidR="00161B03" w:rsidRDefault="00161B03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161B03" w14:paraId="5468E232" w14:textId="77777777" w:rsidTr="39055B48">
        <w:tc>
          <w:tcPr>
            <w:tcW w:w="7366" w:type="dxa"/>
          </w:tcPr>
          <w:p w14:paraId="3925BAF5" w14:textId="655ABF87" w:rsidR="00161B03" w:rsidRDefault="57FFDE26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Does not repeat</w:t>
            </w:r>
            <w:r w:rsidR="502C7979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the title</w:t>
            </w:r>
          </w:p>
        </w:tc>
        <w:tc>
          <w:tcPr>
            <w:tcW w:w="2256" w:type="dxa"/>
          </w:tcPr>
          <w:p w14:paraId="778214E7" w14:textId="77777777" w:rsidR="00161B03" w:rsidRDefault="00161B03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161B03" w14:paraId="43BB2E69" w14:textId="77777777" w:rsidTr="39055B48">
        <w:tc>
          <w:tcPr>
            <w:tcW w:w="7366" w:type="dxa"/>
          </w:tcPr>
          <w:p w14:paraId="56BA70CE" w14:textId="3644ADAF" w:rsidR="00161B03" w:rsidRDefault="00A72B64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Use and understanding of acronyms is clear</w:t>
            </w:r>
          </w:p>
        </w:tc>
        <w:tc>
          <w:tcPr>
            <w:tcW w:w="2256" w:type="dxa"/>
          </w:tcPr>
          <w:p w14:paraId="4986641B" w14:textId="77777777" w:rsidR="00161B03" w:rsidRDefault="00161B03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161B03" w14:paraId="4AFA0D80" w14:textId="77777777" w:rsidTr="39055B48">
        <w:tc>
          <w:tcPr>
            <w:tcW w:w="7366" w:type="dxa"/>
          </w:tcPr>
          <w:p w14:paraId="7EF03A5F" w14:textId="461999F6" w:rsidR="00161B03" w:rsidRDefault="65153E5C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Fit</w:t>
            </w:r>
            <w:r w:rsidR="111EB4FB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s</w:t>
            </w: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the character limit</w:t>
            </w:r>
            <w:r w:rsidR="5AAF2B2A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(160 for Whitehall publisher)</w:t>
            </w:r>
          </w:p>
        </w:tc>
        <w:tc>
          <w:tcPr>
            <w:tcW w:w="2256" w:type="dxa"/>
          </w:tcPr>
          <w:p w14:paraId="60FC529C" w14:textId="77777777" w:rsidR="00161B03" w:rsidRDefault="00161B03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161B03" w14:paraId="08544292" w14:textId="77777777" w:rsidTr="39055B48">
        <w:tc>
          <w:tcPr>
            <w:tcW w:w="7366" w:type="dxa"/>
          </w:tcPr>
          <w:p w14:paraId="75E4D7BD" w14:textId="3CEA7FE0" w:rsidR="00161B03" w:rsidRDefault="11A91EDB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39055B48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Front loaded with keywords</w:t>
            </w:r>
          </w:p>
        </w:tc>
        <w:tc>
          <w:tcPr>
            <w:tcW w:w="2256" w:type="dxa"/>
          </w:tcPr>
          <w:p w14:paraId="6735719B" w14:textId="77777777" w:rsidR="00161B03" w:rsidRDefault="00161B03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161B03" w14:paraId="12FD4BC7" w14:textId="77777777" w:rsidTr="39055B48">
        <w:tc>
          <w:tcPr>
            <w:tcW w:w="7366" w:type="dxa"/>
          </w:tcPr>
          <w:p w14:paraId="238A86CD" w14:textId="01F1FBC5" w:rsidR="00161B03" w:rsidRDefault="00E508D9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Full sentence with a full stop</w:t>
            </w:r>
          </w:p>
        </w:tc>
        <w:tc>
          <w:tcPr>
            <w:tcW w:w="2256" w:type="dxa"/>
          </w:tcPr>
          <w:p w14:paraId="14621CF3" w14:textId="77777777" w:rsidR="00161B03" w:rsidRDefault="00161B03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</w:tbl>
    <w:p w14:paraId="41913854" w14:textId="77777777" w:rsidR="00BA3D23" w:rsidRPr="001C5E10" w:rsidRDefault="00BA3D2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2256"/>
      </w:tblGrid>
      <w:tr w:rsidR="00E508D9" w14:paraId="48A055A5" w14:textId="77777777" w:rsidTr="39055B48">
        <w:tc>
          <w:tcPr>
            <w:tcW w:w="7366" w:type="dxa"/>
          </w:tcPr>
          <w:p w14:paraId="2F769E63" w14:textId="7E2E74BC" w:rsidR="00E508D9" w:rsidRDefault="00E508D9" w:rsidP="007B5149">
            <w:pPr>
              <w:pStyle w:val="Heading3"/>
            </w:pPr>
            <w:r>
              <w:t>Body text checks</w:t>
            </w:r>
          </w:p>
        </w:tc>
        <w:tc>
          <w:tcPr>
            <w:tcW w:w="2256" w:type="dxa"/>
          </w:tcPr>
          <w:p w14:paraId="74A71367" w14:textId="77777777" w:rsidR="00E508D9" w:rsidRDefault="00E508D9" w:rsidP="007B5149">
            <w:pPr>
              <w:pStyle w:val="Heading3"/>
            </w:pPr>
            <w:r>
              <w:t>Checked (Y/N)</w:t>
            </w:r>
          </w:p>
        </w:tc>
      </w:tr>
      <w:tr w:rsidR="00E508D9" w14:paraId="0FB4E5DB" w14:textId="77777777" w:rsidTr="39055B48">
        <w:tc>
          <w:tcPr>
            <w:tcW w:w="7366" w:type="dxa"/>
          </w:tcPr>
          <w:p w14:paraId="4A028544" w14:textId="1E98C16B" w:rsidR="00E508D9" w:rsidRDefault="5B754FA6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Does n</w:t>
            </w:r>
            <w:r w:rsidR="171C8964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ot repeating the title or summary</w:t>
            </w:r>
          </w:p>
        </w:tc>
        <w:tc>
          <w:tcPr>
            <w:tcW w:w="2256" w:type="dxa"/>
          </w:tcPr>
          <w:p w14:paraId="5DBF51E0" w14:textId="77777777" w:rsidR="00E508D9" w:rsidRDefault="00E508D9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E508D9" w14:paraId="0F367195" w14:textId="77777777" w:rsidTr="39055B48">
        <w:tc>
          <w:tcPr>
            <w:tcW w:w="7366" w:type="dxa"/>
          </w:tcPr>
          <w:p w14:paraId="29E2B01E" w14:textId="1A594AAF" w:rsidR="00E508D9" w:rsidRDefault="00BA6864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Purposeful and clear</w:t>
            </w:r>
          </w:p>
        </w:tc>
        <w:tc>
          <w:tcPr>
            <w:tcW w:w="2256" w:type="dxa"/>
          </w:tcPr>
          <w:p w14:paraId="788B3328" w14:textId="77777777" w:rsidR="00E508D9" w:rsidRDefault="00E508D9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E508D9" w14:paraId="2A094583" w14:textId="77777777" w:rsidTr="39055B48">
        <w:tc>
          <w:tcPr>
            <w:tcW w:w="7366" w:type="dxa"/>
          </w:tcPr>
          <w:p w14:paraId="36B011E8" w14:textId="7C709688" w:rsidR="00E508D9" w:rsidRDefault="00B52AAD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In plain English with technical terms explained</w:t>
            </w:r>
          </w:p>
        </w:tc>
        <w:tc>
          <w:tcPr>
            <w:tcW w:w="2256" w:type="dxa"/>
          </w:tcPr>
          <w:p w14:paraId="1BABD4A4" w14:textId="77777777" w:rsidR="00E508D9" w:rsidRDefault="00E508D9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E508D9" w14:paraId="7B7973DE" w14:textId="77777777" w:rsidTr="39055B48">
        <w:tc>
          <w:tcPr>
            <w:tcW w:w="7366" w:type="dxa"/>
          </w:tcPr>
          <w:p w14:paraId="40BC7354" w14:textId="204A9B2A" w:rsidR="00E508D9" w:rsidRDefault="001F5266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Tenses are consistent</w:t>
            </w:r>
          </w:p>
        </w:tc>
        <w:tc>
          <w:tcPr>
            <w:tcW w:w="2256" w:type="dxa"/>
          </w:tcPr>
          <w:p w14:paraId="18A134F6" w14:textId="77777777" w:rsidR="00E508D9" w:rsidRDefault="00E508D9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E508D9" w14:paraId="66001120" w14:textId="77777777" w:rsidTr="39055B48">
        <w:tc>
          <w:tcPr>
            <w:tcW w:w="7366" w:type="dxa"/>
          </w:tcPr>
          <w:p w14:paraId="7D5EF5D2" w14:textId="50956345" w:rsidR="00E508D9" w:rsidRDefault="2350C27F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Uses short s</w:t>
            </w:r>
            <w:r w:rsidR="2A7E2171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entence</w:t>
            </w:r>
            <w:r w:rsidR="4178AAEB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s</w:t>
            </w:r>
            <w:r w:rsidR="2A7E2171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and paragraph</w:t>
            </w:r>
            <w:r w:rsidR="3B244FB8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s</w:t>
            </w:r>
            <w:r w:rsidR="2A7E2171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40642355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(</w:t>
            </w:r>
            <w:r w:rsidR="079B0DB2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recommended</w:t>
            </w:r>
            <w:r w:rsidR="00E62A33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less than </w:t>
            </w:r>
            <w:r w:rsidR="678E2739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25 words per sentence and </w:t>
            </w:r>
            <w:r w:rsidR="6914D59D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8</w:t>
            </w:r>
            <w:r w:rsidR="6F292C6A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lines per paragraph</w:t>
            </w:r>
            <w:r w:rsidR="7BF67756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256" w:type="dxa"/>
          </w:tcPr>
          <w:p w14:paraId="3F0961F7" w14:textId="77777777" w:rsidR="00E508D9" w:rsidRDefault="00E508D9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E508D9" w14:paraId="07B656E8" w14:textId="77777777" w:rsidTr="39055B48">
        <w:tc>
          <w:tcPr>
            <w:tcW w:w="7366" w:type="dxa"/>
          </w:tcPr>
          <w:p w14:paraId="2B9DF502" w14:textId="1E97DF35" w:rsidR="00E508D9" w:rsidRDefault="3154CB4C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39055B48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Subheadings</w:t>
            </w:r>
            <w:r w:rsidR="6A843799" w:rsidRPr="39055B48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66873B29" w:rsidRPr="39055B48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(recommended every 3</w:t>
            </w:r>
            <w:r w:rsidR="5CEA6A08" w:rsidRPr="39055B48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to </w:t>
            </w:r>
            <w:r w:rsidR="66873B29" w:rsidRPr="39055B48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5 paragraphs)</w:t>
            </w:r>
          </w:p>
        </w:tc>
        <w:tc>
          <w:tcPr>
            <w:tcW w:w="2256" w:type="dxa"/>
          </w:tcPr>
          <w:p w14:paraId="65CD1548" w14:textId="77777777" w:rsidR="00E508D9" w:rsidRDefault="00E508D9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E508D9" w14:paraId="490FAD0B" w14:textId="77777777" w:rsidTr="39055B48">
        <w:tc>
          <w:tcPr>
            <w:tcW w:w="7366" w:type="dxa"/>
          </w:tcPr>
          <w:p w14:paraId="7930BD66" w14:textId="176D9475" w:rsidR="00E508D9" w:rsidRDefault="001518BB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Content length is suitable</w:t>
            </w:r>
          </w:p>
        </w:tc>
        <w:tc>
          <w:tcPr>
            <w:tcW w:w="2256" w:type="dxa"/>
          </w:tcPr>
          <w:p w14:paraId="5DDED7F5" w14:textId="77777777" w:rsidR="00E508D9" w:rsidRDefault="00E508D9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E508D9" w14:paraId="79895A23" w14:textId="77777777" w:rsidTr="39055B48">
        <w:tc>
          <w:tcPr>
            <w:tcW w:w="7366" w:type="dxa"/>
          </w:tcPr>
          <w:p w14:paraId="796E4D11" w14:textId="17343C03" w:rsidR="00E508D9" w:rsidRDefault="00314079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Headings are</w:t>
            </w:r>
            <w:r w:rsidR="00325473"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 xml:space="preserve"> </w:t>
            </w:r>
            <w:r w:rsidR="004E0DBE"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nested in an appropriate and accessible order</w:t>
            </w:r>
          </w:p>
        </w:tc>
        <w:tc>
          <w:tcPr>
            <w:tcW w:w="2256" w:type="dxa"/>
          </w:tcPr>
          <w:p w14:paraId="178F8FB9" w14:textId="77777777" w:rsidR="00E508D9" w:rsidRDefault="00E508D9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260A23" w14:paraId="2269D293" w14:textId="77777777" w:rsidTr="39055B48">
        <w:tc>
          <w:tcPr>
            <w:tcW w:w="7366" w:type="dxa"/>
          </w:tcPr>
          <w:p w14:paraId="49C48BB5" w14:textId="1CC5868A" w:rsidR="00260A23" w:rsidRDefault="00260A23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B</w:t>
            </w:r>
            <w:r w:rsidR="00F12ED2"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ullet</w:t>
            </w:r>
            <w:r w:rsidR="0074133B"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 xml:space="preserve"> points</w:t>
            </w:r>
            <w:r w:rsidR="00F12ED2"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 xml:space="preserve"> do not mix negative and positive points</w:t>
            </w:r>
          </w:p>
        </w:tc>
        <w:tc>
          <w:tcPr>
            <w:tcW w:w="2256" w:type="dxa"/>
          </w:tcPr>
          <w:p w14:paraId="1430779F" w14:textId="77777777" w:rsidR="00260A23" w:rsidRDefault="00260A23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F12ED2" w14:paraId="760217E8" w14:textId="77777777" w:rsidTr="39055B48">
        <w:tc>
          <w:tcPr>
            <w:tcW w:w="7366" w:type="dxa"/>
          </w:tcPr>
          <w:p w14:paraId="2CF1A21A" w14:textId="691A4462" w:rsidR="00F12ED2" w:rsidRDefault="00F12ED2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Bullet</w:t>
            </w:r>
            <w:r w:rsidR="0074133B"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 xml:space="preserve"> points</w:t>
            </w: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 xml:space="preserve"> and number</w:t>
            </w:r>
            <w:r w:rsidR="00040F62"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ed</w:t>
            </w: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 xml:space="preserve"> steps used appropriately </w:t>
            </w:r>
            <w:r w:rsidR="002F3CE0"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(as per style guide)</w:t>
            </w:r>
          </w:p>
        </w:tc>
        <w:tc>
          <w:tcPr>
            <w:tcW w:w="2256" w:type="dxa"/>
          </w:tcPr>
          <w:p w14:paraId="4CE48654" w14:textId="77777777" w:rsidR="00F12ED2" w:rsidRDefault="00F12ED2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822574" w14:paraId="61F24965" w14:textId="77777777" w:rsidTr="39055B48">
        <w:tc>
          <w:tcPr>
            <w:tcW w:w="7366" w:type="dxa"/>
          </w:tcPr>
          <w:p w14:paraId="1067FD33" w14:textId="57985FD1" w:rsidR="00822574" w:rsidRDefault="19C70A36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39055B48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Follows style guid</w:t>
            </w:r>
            <w:r w:rsidR="3A2E643F" w:rsidRPr="39055B48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ance on bullets</w:t>
            </w:r>
          </w:p>
        </w:tc>
        <w:tc>
          <w:tcPr>
            <w:tcW w:w="2256" w:type="dxa"/>
          </w:tcPr>
          <w:p w14:paraId="006947C0" w14:textId="77777777" w:rsidR="00822574" w:rsidRDefault="00822574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822574" w14:paraId="0AF7E62E" w14:textId="77777777" w:rsidTr="39055B48">
        <w:tc>
          <w:tcPr>
            <w:tcW w:w="7366" w:type="dxa"/>
          </w:tcPr>
          <w:p w14:paraId="5EBD65E4" w14:textId="36116543" w:rsidR="00822574" w:rsidRDefault="00822574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Correct type of content and appropriate channel</w:t>
            </w:r>
          </w:p>
        </w:tc>
        <w:tc>
          <w:tcPr>
            <w:tcW w:w="2256" w:type="dxa"/>
          </w:tcPr>
          <w:p w14:paraId="22FACF85" w14:textId="77777777" w:rsidR="00822574" w:rsidRDefault="00822574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822574" w14:paraId="4EB7AB3B" w14:textId="77777777" w:rsidTr="39055B48">
        <w:tc>
          <w:tcPr>
            <w:tcW w:w="7366" w:type="dxa"/>
          </w:tcPr>
          <w:p w14:paraId="0FBCAA9C" w14:textId="78853AB2" w:rsidR="00822574" w:rsidRDefault="0074133B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B</w:t>
            </w:r>
            <w:r w:rsidRPr="0074133B"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ullet points have a lead in line and start with a lower-case letter</w:t>
            </w:r>
          </w:p>
        </w:tc>
        <w:tc>
          <w:tcPr>
            <w:tcW w:w="2256" w:type="dxa"/>
          </w:tcPr>
          <w:p w14:paraId="53E9E309" w14:textId="77777777" w:rsidR="00822574" w:rsidRDefault="00822574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822574" w14:paraId="1756EC87" w14:textId="77777777" w:rsidTr="39055B48">
        <w:tc>
          <w:tcPr>
            <w:tcW w:w="7366" w:type="dxa"/>
          </w:tcPr>
          <w:p w14:paraId="13362131" w14:textId="1D501614" w:rsidR="00822574" w:rsidRDefault="000661C1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 xml:space="preserve">No </w:t>
            </w:r>
            <w:r w:rsidRPr="00E17021"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full stops in abbreviations or acronyms</w:t>
            </w:r>
          </w:p>
        </w:tc>
        <w:tc>
          <w:tcPr>
            <w:tcW w:w="2256" w:type="dxa"/>
          </w:tcPr>
          <w:p w14:paraId="1EA41218" w14:textId="77777777" w:rsidR="00822574" w:rsidRDefault="00822574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822574" w14:paraId="3B5C252D" w14:textId="77777777" w:rsidTr="39055B48">
        <w:tc>
          <w:tcPr>
            <w:tcW w:w="7366" w:type="dxa"/>
          </w:tcPr>
          <w:p w14:paraId="5C41D713" w14:textId="3C5ACFF0" w:rsidR="00822574" w:rsidRPr="00E17021" w:rsidRDefault="73708188" w:rsidP="5B8F2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D</w:t>
            </w:r>
            <w:r w:rsidR="389FBA2A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escribe</w:t>
            </w:r>
            <w:r w:rsidR="522A781B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s</w:t>
            </w:r>
            <w:r w:rsidR="389FBA2A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the destination of any links (don’t use ‘click here’)</w:t>
            </w:r>
          </w:p>
        </w:tc>
        <w:tc>
          <w:tcPr>
            <w:tcW w:w="2256" w:type="dxa"/>
          </w:tcPr>
          <w:p w14:paraId="64E4DF6C" w14:textId="77777777" w:rsidR="00822574" w:rsidRDefault="00822574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822574" w14:paraId="302CA441" w14:textId="77777777" w:rsidTr="39055B48">
        <w:tc>
          <w:tcPr>
            <w:tcW w:w="7366" w:type="dxa"/>
          </w:tcPr>
          <w:p w14:paraId="10EE43E7" w14:textId="72AD9890" w:rsidR="00822574" w:rsidRDefault="389FBA2A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Use</w:t>
            </w:r>
            <w:r w:rsidR="372A55FF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s</w:t>
            </w: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‘and’ rather than ‘&amp;’ (unless in a name)</w:t>
            </w:r>
          </w:p>
        </w:tc>
        <w:tc>
          <w:tcPr>
            <w:tcW w:w="2256" w:type="dxa"/>
          </w:tcPr>
          <w:p w14:paraId="1FAFA3D3" w14:textId="77777777" w:rsidR="00822574" w:rsidRDefault="00822574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822574" w14:paraId="2159806E" w14:textId="77777777" w:rsidTr="39055B48">
        <w:tc>
          <w:tcPr>
            <w:tcW w:w="7366" w:type="dxa"/>
          </w:tcPr>
          <w:p w14:paraId="4E4A1AA5" w14:textId="64DFE5C7" w:rsidR="00822574" w:rsidRDefault="03152C09" w:rsidP="5B8F21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Does not use</w:t>
            </w:r>
            <w:r w:rsidR="23F255B5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bold, italics, CAPS, semicolons, underlining or exclamation marks</w:t>
            </w:r>
          </w:p>
        </w:tc>
        <w:tc>
          <w:tcPr>
            <w:tcW w:w="2256" w:type="dxa"/>
          </w:tcPr>
          <w:p w14:paraId="0BED155E" w14:textId="77777777" w:rsidR="00822574" w:rsidRDefault="00822574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822574" w14:paraId="4E287517" w14:textId="77777777" w:rsidTr="39055B48">
        <w:tc>
          <w:tcPr>
            <w:tcW w:w="7366" w:type="dxa"/>
          </w:tcPr>
          <w:p w14:paraId="79D87BBA" w14:textId="098E17E7" w:rsidR="00822574" w:rsidRDefault="6CC71F51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H</w:t>
            </w:r>
            <w:r w:rsidR="7A6AF894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eadings, bullet</w:t>
            </w:r>
            <w:r w:rsidR="734F04C8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points</w:t>
            </w:r>
            <w:r w:rsidR="7A6AF894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and acronyms</w:t>
            </w:r>
            <w:r w:rsidR="0D86E7EA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are formatted correctly</w:t>
            </w:r>
          </w:p>
        </w:tc>
        <w:tc>
          <w:tcPr>
            <w:tcW w:w="2256" w:type="dxa"/>
          </w:tcPr>
          <w:p w14:paraId="010F9735" w14:textId="77777777" w:rsidR="00822574" w:rsidRDefault="00822574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822574" w14:paraId="145C27A7" w14:textId="77777777" w:rsidTr="39055B48">
        <w:tc>
          <w:tcPr>
            <w:tcW w:w="7366" w:type="dxa"/>
          </w:tcPr>
          <w:p w14:paraId="394621AD" w14:textId="583951AE" w:rsidR="00822574" w:rsidRDefault="00E17021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Use ‘to’ not -</w:t>
            </w:r>
          </w:p>
        </w:tc>
        <w:tc>
          <w:tcPr>
            <w:tcW w:w="2256" w:type="dxa"/>
          </w:tcPr>
          <w:p w14:paraId="5286B1B4" w14:textId="77777777" w:rsidR="00822574" w:rsidRDefault="00822574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E17021" w14:paraId="1AC7F661" w14:textId="77777777" w:rsidTr="39055B48">
        <w:tc>
          <w:tcPr>
            <w:tcW w:w="7366" w:type="dxa"/>
          </w:tcPr>
          <w:p w14:paraId="60DC019D" w14:textId="65EA45C7" w:rsidR="00E17021" w:rsidRDefault="6613F029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Write</w:t>
            </w:r>
            <w:r w:rsidR="37F5AC22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s</w:t>
            </w: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out </w:t>
            </w:r>
            <w:r w:rsidR="19D7977A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email addresses </w:t>
            </w:r>
            <w:r w:rsidR="623FD256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in full in lower case</w:t>
            </w:r>
            <w:r w:rsidR="19D7977A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. </w:t>
            </w:r>
            <w:r w:rsidR="732300F9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(</w:t>
            </w:r>
            <w:r w:rsidR="19D7977A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For</w:t>
            </w:r>
            <w:r w:rsidR="647D99FA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GOV.UK content, </w:t>
            </w:r>
            <w:r w:rsidR="7B980C41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use </w:t>
            </w:r>
            <w:r w:rsidR="647D99FA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&lt; &gt; </w:t>
            </w:r>
            <w:r w:rsidR="6CB62202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markdown </w:t>
            </w:r>
            <w:r w:rsidR="647D99FA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either side of the</w:t>
            </w:r>
            <w:r w:rsidR="4E5FC7CE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address</w:t>
            </w:r>
            <w:r w:rsidR="647D99FA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. For services, use </w:t>
            </w:r>
            <w:proofErr w:type="spellStart"/>
            <w:r w:rsidR="647D99FA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mailto</w:t>
            </w:r>
            <w:proofErr w:type="spellEnd"/>
            <w:r w:rsidR="45727D02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links with </w:t>
            </w:r>
            <w:r w:rsidR="647D99FA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full email address</w:t>
            </w:r>
            <w:r w:rsidR="404A431F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es visible</w:t>
            </w:r>
            <w:r w:rsidR="5B3F85DE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. This ensures that email addresses can be copied by users using webmail, and</w:t>
            </w:r>
            <w:r w:rsidR="42F89C30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the </w:t>
            </w:r>
            <w:proofErr w:type="spellStart"/>
            <w:r w:rsidR="42F89C30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mailto</w:t>
            </w:r>
            <w:proofErr w:type="spellEnd"/>
            <w:r w:rsidR="42F89C30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links</w:t>
            </w:r>
            <w:r w:rsidR="5B3F85DE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12EFA724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work for mail clients</w:t>
            </w:r>
            <w:r w:rsidR="647D99FA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.</w:t>
            </w:r>
            <w:r w:rsidR="09789426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)</w:t>
            </w:r>
            <w:r w:rsidR="647D99FA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256" w:type="dxa"/>
          </w:tcPr>
          <w:p w14:paraId="7336DCF7" w14:textId="77777777" w:rsidR="00E17021" w:rsidRDefault="00E17021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E17021" w14:paraId="22D53946" w14:textId="77777777" w:rsidTr="39055B48">
        <w:tc>
          <w:tcPr>
            <w:tcW w:w="7366" w:type="dxa"/>
          </w:tcPr>
          <w:p w14:paraId="4354CFEF" w14:textId="17ADCA40" w:rsidR="00E17021" w:rsidRPr="00E17021" w:rsidRDefault="720C4921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lastRenderedPageBreak/>
              <w:t>Does not use</w:t>
            </w:r>
            <w:r w:rsidR="08EBA149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e.g., </w:t>
            </w:r>
            <w:proofErr w:type="gramStart"/>
            <w:r w:rsidR="08EBA149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i.e.</w:t>
            </w:r>
            <w:proofErr w:type="gramEnd"/>
            <w:r w:rsidR="08EBA149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 and etc - use 'for example', 'like', 'such as' and 'including'</w:t>
            </w:r>
          </w:p>
        </w:tc>
        <w:tc>
          <w:tcPr>
            <w:tcW w:w="2256" w:type="dxa"/>
          </w:tcPr>
          <w:p w14:paraId="27B9ED66" w14:textId="77777777" w:rsidR="00E17021" w:rsidRDefault="00E17021" w:rsidP="00822574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5B8F21BF" w14:paraId="175E825D" w14:textId="77777777" w:rsidTr="39055B48">
        <w:trPr>
          <w:trHeight w:val="300"/>
        </w:trPr>
        <w:tc>
          <w:tcPr>
            <w:tcW w:w="7366" w:type="dxa"/>
          </w:tcPr>
          <w:p w14:paraId="0E336AF0" w14:textId="6BFB35D4" w:rsidR="6505F5D5" w:rsidRDefault="6505F5D5" w:rsidP="5B8F21BF">
            <w:pPr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</w:pPr>
            <w:r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Th</w:t>
            </w:r>
            <w:r w:rsidR="6968198E" w:rsidRPr="5B8F21BF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ere are no full stops in links</w:t>
            </w:r>
          </w:p>
        </w:tc>
        <w:tc>
          <w:tcPr>
            <w:tcW w:w="2256" w:type="dxa"/>
          </w:tcPr>
          <w:p w14:paraId="668B2141" w14:textId="77570928" w:rsidR="5B8F21BF" w:rsidRDefault="5B8F21BF" w:rsidP="5B8F21BF">
            <w:pPr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3954B8C" w14:textId="77777777" w:rsidR="00BA3D23" w:rsidRPr="001C5E10" w:rsidRDefault="00BA3D23">
      <w:pPr>
        <w:rPr>
          <w:rFonts w:ascii="Arial" w:hAnsi="Arial" w:cs="Arial"/>
        </w:rPr>
      </w:pPr>
    </w:p>
    <w:p w14:paraId="75426311" w14:textId="77777777" w:rsidR="004E0DBE" w:rsidRPr="001C5E10" w:rsidRDefault="004E0DB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2256"/>
      </w:tblGrid>
      <w:tr w:rsidR="004E0DBE" w14:paraId="6C58FC29" w14:textId="77777777" w:rsidTr="39055B48">
        <w:tc>
          <w:tcPr>
            <w:tcW w:w="7366" w:type="dxa"/>
          </w:tcPr>
          <w:p w14:paraId="0EDF6CAE" w14:textId="3AE715CD" w:rsidR="004E0DBE" w:rsidRDefault="004E0DBE" w:rsidP="007B5149">
            <w:pPr>
              <w:pStyle w:val="Heading3"/>
            </w:pPr>
            <w:r>
              <w:t>Images and videos checks</w:t>
            </w:r>
          </w:p>
        </w:tc>
        <w:tc>
          <w:tcPr>
            <w:tcW w:w="2256" w:type="dxa"/>
          </w:tcPr>
          <w:p w14:paraId="2C58F919" w14:textId="77777777" w:rsidR="004E0DBE" w:rsidRDefault="004E0DBE" w:rsidP="007B5149">
            <w:pPr>
              <w:pStyle w:val="Heading3"/>
            </w:pPr>
            <w:r>
              <w:t>Checked (Y/N)</w:t>
            </w:r>
          </w:p>
        </w:tc>
      </w:tr>
      <w:tr w:rsidR="004E0DBE" w14:paraId="02AB8107" w14:textId="77777777" w:rsidTr="39055B48">
        <w:tc>
          <w:tcPr>
            <w:tcW w:w="7366" w:type="dxa"/>
          </w:tcPr>
          <w:p w14:paraId="2CCEA70F" w14:textId="262B9C60" w:rsidR="004E0DBE" w:rsidRDefault="007B5149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Useful and of high quality</w:t>
            </w:r>
          </w:p>
        </w:tc>
        <w:tc>
          <w:tcPr>
            <w:tcW w:w="2256" w:type="dxa"/>
          </w:tcPr>
          <w:p w14:paraId="0EEBAF29" w14:textId="77777777" w:rsidR="004E0DBE" w:rsidRDefault="004E0DBE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4E0DBE" w14:paraId="7BDC2E0C" w14:textId="77777777" w:rsidTr="39055B48">
        <w:tc>
          <w:tcPr>
            <w:tcW w:w="7366" w:type="dxa"/>
          </w:tcPr>
          <w:p w14:paraId="0881A7D0" w14:textId="18AD695C" w:rsidR="004E0DBE" w:rsidRDefault="006B469D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Information is also available in text format</w:t>
            </w:r>
          </w:p>
        </w:tc>
        <w:tc>
          <w:tcPr>
            <w:tcW w:w="2256" w:type="dxa"/>
          </w:tcPr>
          <w:p w14:paraId="710F87DD" w14:textId="77777777" w:rsidR="004E0DBE" w:rsidRDefault="004E0DBE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4E0DBE" w14:paraId="7BE59153" w14:textId="77777777" w:rsidTr="39055B48">
        <w:tc>
          <w:tcPr>
            <w:tcW w:w="7366" w:type="dxa"/>
          </w:tcPr>
          <w:p w14:paraId="48DF6E55" w14:textId="0561ADD8" w:rsidR="004E0DBE" w:rsidRDefault="00B05845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DfE have the rights to publish</w:t>
            </w:r>
          </w:p>
        </w:tc>
        <w:tc>
          <w:tcPr>
            <w:tcW w:w="2256" w:type="dxa"/>
          </w:tcPr>
          <w:p w14:paraId="3E9882FA" w14:textId="77777777" w:rsidR="004E0DBE" w:rsidRDefault="004E0DBE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4E0DBE" w14:paraId="70D2BAD1" w14:textId="77777777" w:rsidTr="39055B48">
        <w:tc>
          <w:tcPr>
            <w:tcW w:w="7366" w:type="dxa"/>
          </w:tcPr>
          <w:p w14:paraId="31051B8F" w14:textId="3CE1029B" w:rsidR="004E0DBE" w:rsidRDefault="00CB7D63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Credit given to source where applicable</w:t>
            </w:r>
          </w:p>
        </w:tc>
        <w:tc>
          <w:tcPr>
            <w:tcW w:w="2256" w:type="dxa"/>
          </w:tcPr>
          <w:p w14:paraId="2BFF00E9" w14:textId="77777777" w:rsidR="004E0DBE" w:rsidRDefault="004E0DBE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4E0DBE" w14:paraId="4C8E67BC" w14:textId="77777777" w:rsidTr="39055B48">
        <w:tc>
          <w:tcPr>
            <w:tcW w:w="7366" w:type="dxa"/>
          </w:tcPr>
          <w:p w14:paraId="5F55CB66" w14:textId="55B11090" w:rsidR="004E0DBE" w:rsidRDefault="1FA96E78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 w:rsidRPr="39055B48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Follows </w:t>
            </w:r>
            <w:r w:rsidR="26B6157F" w:rsidRPr="39055B48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DfE </w:t>
            </w:r>
            <w:r w:rsidRPr="39055B48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 xml:space="preserve">guidelines on use </w:t>
            </w:r>
            <w:r w:rsidR="26B6157F" w:rsidRPr="39055B48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and style (</w:t>
            </w:r>
            <w:r w:rsidR="239E7DEC" w:rsidRPr="39055B48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b</w:t>
            </w:r>
            <w:r w:rsidR="26B6157F" w:rsidRPr="39055B48">
              <w:rPr>
                <w:rFonts w:ascii="Arial" w:eastAsia="Helvetica Neue" w:hAnsi="Arial" w:cs="Arial"/>
                <w:color w:val="000000" w:themeColor="text1"/>
                <w:sz w:val="22"/>
                <w:szCs w:val="22"/>
              </w:rPr>
              <w:t>rand and style guide)</w:t>
            </w:r>
          </w:p>
        </w:tc>
        <w:tc>
          <w:tcPr>
            <w:tcW w:w="2256" w:type="dxa"/>
          </w:tcPr>
          <w:p w14:paraId="79690269" w14:textId="77777777" w:rsidR="004E0DBE" w:rsidRDefault="004E0DBE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4E0DBE" w14:paraId="55A4FBCC" w14:textId="77777777" w:rsidTr="39055B48">
        <w:tc>
          <w:tcPr>
            <w:tcW w:w="7366" w:type="dxa"/>
          </w:tcPr>
          <w:p w14:paraId="0E2E7F3A" w14:textId="686986B6" w:rsidR="004E0DBE" w:rsidRDefault="00A413A8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Closed captions are included for video</w:t>
            </w:r>
            <w:r w:rsidR="00F275B7"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 xml:space="preserve"> and timed with speech </w:t>
            </w:r>
          </w:p>
        </w:tc>
        <w:tc>
          <w:tcPr>
            <w:tcW w:w="2256" w:type="dxa"/>
          </w:tcPr>
          <w:p w14:paraId="28D38513" w14:textId="77777777" w:rsidR="004E0DBE" w:rsidRDefault="004E0DBE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4E0DBE" w14:paraId="0D5388D2" w14:textId="77777777" w:rsidTr="39055B48">
        <w:tc>
          <w:tcPr>
            <w:tcW w:w="7366" w:type="dxa"/>
          </w:tcPr>
          <w:p w14:paraId="355CAF68" w14:textId="0E6F8D46" w:rsidR="004E0DBE" w:rsidRDefault="00771BE1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Everything shown visually is explained verbally and in text for video</w:t>
            </w:r>
          </w:p>
        </w:tc>
        <w:tc>
          <w:tcPr>
            <w:tcW w:w="2256" w:type="dxa"/>
          </w:tcPr>
          <w:p w14:paraId="3FC1EAA5" w14:textId="77777777" w:rsidR="004E0DBE" w:rsidRDefault="004E0DBE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  <w:tr w:rsidR="00BD4D0E" w14:paraId="6A571B47" w14:textId="77777777" w:rsidTr="39055B48">
        <w:tc>
          <w:tcPr>
            <w:tcW w:w="7366" w:type="dxa"/>
          </w:tcPr>
          <w:p w14:paraId="6F633088" w14:textId="7D8D0901" w:rsidR="00BD4D0E" w:rsidRDefault="00BD4D0E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>Images have alt text</w:t>
            </w:r>
            <w:r w:rsidR="00D76052">
              <w:rPr>
                <w:rFonts w:ascii="Arial" w:eastAsia="Helvetica Neue" w:hAnsi="Arial" w:cs="Arial"/>
                <w:color w:val="000000"/>
                <w:sz w:val="22"/>
                <w:szCs w:val="22"/>
              </w:rPr>
              <w:t xml:space="preserve"> (directing users to where it is described in the main body test)</w:t>
            </w:r>
          </w:p>
        </w:tc>
        <w:tc>
          <w:tcPr>
            <w:tcW w:w="2256" w:type="dxa"/>
          </w:tcPr>
          <w:p w14:paraId="4B49D402" w14:textId="77777777" w:rsidR="00BD4D0E" w:rsidRDefault="00BD4D0E" w:rsidP="00E17021">
            <w:pPr>
              <w:rPr>
                <w:rFonts w:ascii="Arial" w:eastAsia="Helvetica Neue" w:hAnsi="Arial" w:cs="Arial"/>
                <w:color w:val="000000"/>
                <w:sz w:val="22"/>
                <w:szCs w:val="22"/>
              </w:rPr>
            </w:pPr>
          </w:p>
        </w:tc>
      </w:tr>
    </w:tbl>
    <w:p w14:paraId="449124C7" w14:textId="22D836B6" w:rsidR="001C3E1A" w:rsidRPr="00E17021" w:rsidRDefault="001C3E1A" w:rsidP="00E1702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Helvetica Neue" w:hAnsi="Arial" w:cs="Arial"/>
          <w:b/>
          <w:bCs/>
          <w:color w:val="000000"/>
          <w:sz w:val="20"/>
          <w:szCs w:val="20"/>
        </w:rPr>
      </w:pPr>
    </w:p>
    <w:sectPr w:rsidR="001C3E1A" w:rsidRPr="00E17021">
      <w:headerReference w:type="default" r:id="rId10"/>
      <w:footerReference w:type="default" r:id="rId11"/>
      <w:pgSz w:w="11900" w:h="1682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5B492" w14:textId="77777777" w:rsidR="00943729" w:rsidRDefault="00943729">
      <w:r>
        <w:separator/>
      </w:r>
    </w:p>
  </w:endnote>
  <w:endnote w:type="continuationSeparator" w:id="0">
    <w:p w14:paraId="0FF8A765" w14:textId="77777777" w:rsidR="00943729" w:rsidRDefault="00943729">
      <w:r>
        <w:continuationSeparator/>
      </w:r>
    </w:p>
  </w:endnote>
  <w:endnote w:type="continuationNotice" w:id="1">
    <w:p w14:paraId="4E5D0A91" w14:textId="77777777" w:rsidR="00943729" w:rsidRDefault="009437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24C9" w14:textId="77777777" w:rsidR="001C3E1A" w:rsidRDefault="001C3E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EE96D" w14:textId="77777777" w:rsidR="00943729" w:rsidRDefault="00943729">
      <w:r>
        <w:separator/>
      </w:r>
    </w:p>
  </w:footnote>
  <w:footnote w:type="continuationSeparator" w:id="0">
    <w:p w14:paraId="54C9A6B1" w14:textId="77777777" w:rsidR="00943729" w:rsidRDefault="00943729">
      <w:r>
        <w:continuationSeparator/>
      </w:r>
    </w:p>
  </w:footnote>
  <w:footnote w:type="continuationNotice" w:id="1">
    <w:p w14:paraId="1E6736E5" w14:textId="77777777" w:rsidR="00943729" w:rsidRDefault="009437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24C8" w14:textId="77777777" w:rsidR="001C3E1A" w:rsidRDefault="001C3E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F74C"/>
    <w:multiLevelType w:val="hybridMultilevel"/>
    <w:tmpl w:val="FFFFFFFF"/>
    <w:lvl w:ilvl="0" w:tplc="3FF89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782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C8EA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46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62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E2D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A3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48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BA7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5378F"/>
    <w:multiLevelType w:val="multilevel"/>
    <w:tmpl w:val="45BA428A"/>
    <w:lvl w:ilvl="0">
      <w:start w:val="1"/>
      <w:numFmt w:val="bullet"/>
      <w:lvlText w:val="•"/>
      <w:lvlJc w:val="left"/>
      <w:pPr>
        <w:ind w:left="180" w:hanging="18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60" w:hanging="18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40" w:hanging="18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143739C4"/>
    <w:multiLevelType w:val="hybridMultilevel"/>
    <w:tmpl w:val="B4B4CD32"/>
    <w:lvl w:ilvl="0" w:tplc="9B6CE87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B1B4AC9"/>
    <w:multiLevelType w:val="hybridMultilevel"/>
    <w:tmpl w:val="9C107F3E"/>
    <w:lvl w:ilvl="0" w:tplc="616C0BDE">
      <w:numFmt w:val="bullet"/>
      <w:lvlText w:val=""/>
      <w:lvlJc w:val="left"/>
      <w:pPr>
        <w:ind w:left="720" w:hanging="360"/>
      </w:pPr>
      <w:rPr>
        <w:rFonts w:ascii="Symbol" w:eastAsia="Helvetica Neue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253C8"/>
    <w:multiLevelType w:val="hybridMultilevel"/>
    <w:tmpl w:val="90CEB4FA"/>
    <w:lvl w:ilvl="0" w:tplc="4DBEFC0A">
      <w:numFmt w:val="bullet"/>
      <w:lvlText w:val=""/>
      <w:lvlJc w:val="left"/>
      <w:pPr>
        <w:ind w:left="720" w:hanging="360"/>
      </w:pPr>
      <w:rPr>
        <w:rFonts w:ascii="Symbol" w:eastAsia="Helvetica Neue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6EB309A1"/>
    <w:multiLevelType w:val="hybridMultilevel"/>
    <w:tmpl w:val="3A5A01AC"/>
    <w:lvl w:ilvl="0" w:tplc="0C50CDEA">
      <w:numFmt w:val="bullet"/>
      <w:lvlText w:val=""/>
      <w:lvlJc w:val="left"/>
      <w:pPr>
        <w:ind w:left="720" w:hanging="360"/>
      </w:pPr>
      <w:rPr>
        <w:rFonts w:ascii="Symbol" w:eastAsia="Helvetica Neue" w:hAnsi="Symbol" w:cs="Helvetica Neu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85ABE"/>
    <w:multiLevelType w:val="hybridMultilevel"/>
    <w:tmpl w:val="C39A9A9A"/>
    <w:lvl w:ilvl="0" w:tplc="848C8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4A8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9AC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C08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A8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8C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06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4C6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24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D58E9"/>
    <w:multiLevelType w:val="multilevel"/>
    <w:tmpl w:val="0F22EC96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41752669">
    <w:abstractNumId w:val="8"/>
  </w:num>
  <w:num w:numId="2" w16cid:durableId="271133732">
    <w:abstractNumId w:val="1"/>
  </w:num>
  <w:num w:numId="3" w16cid:durableId="1104112631">
    <w:abstractNumId w:val="9"/>
  </w:num>
  <w:num w:numId="4" w16cid:durableId="873808844">
    <w:abstractNumId w:val="3"/>
  </w:num>
  <w:num w:numId="5" w16cid:durableId="2001348541">
    <w:abstractNumId w:val="2"/>
  </w:num>
  <w:num w:numId="6" w16cid:durableId="746610158">
    <w:abstractNumId w:val="6"/>
  </w:num>
  <w:num w:numId="7" w16cid:durableId="1420910431">
    <w:abstractNumId w:val="7"/>
  </w:num>
  <w:num w:numId="8" w16cid:durableId="1851218864">
    <w:abstractNumId w:val="4"/>
  </w:num>
  <w:num w:numId="9" w16cid:durableId="1029455976">
    <w:abstractNumId w:val="0"/>
  </w:num>
  <w:num w:numId="10" w16cid:durableId="2120444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E1A"/>
    <w:rsid w:val="000011A7"/>
    <w:rsid w:val="0000133D"/>
    <w:rsid w:val="00005F53"/>
    <w:rsid w:val="000159B8"/>
    <w:rsid w:val="000174D9"/>
    <w:rsid w:val="00021F0A"/>
    <w:rsid w:val="00025622"/>
    <w:rsid w:val="00026FBB"/>
    <w:rsid w:val="000274CB"/>
    <w:rsid w:val="00027F00"/>
    <w:rsid w:val="00033386"/>
    <w:rsid w:val="0003666D"/>
    <w:rsid w:val="00040F62"/>
    <w:rsid w:val="00044C6A"/>
    <w:rsid w:val="0004756F"/>
    <w:rsid w:val="00056195"/>
    <w:rsid w:val="00056508"/>
    <w:rsid w:val="000621A3"/>
    <w:rsid w:val="00062D77"/>
    <w:rsid w:val="00062F34"/>
    <w:rsid w:val="000661C1"/>
    <w:rsid w:val="00070A91"/>
    <w:rsid w:val="00072B18"/>
    <w:rsid w:val="00072C34"/>
    <w:rsid w:val="000822D9"/>
    <w:rsid w:val="00084993"/>
    <w:rsid w:val="00091D13"/>
    <w:rsid w:val="000A3192"/>
    <w:rsid w:val="000A3BF3"/>
    <w:rsid w:val="000A7D88"/>
    <w:rsid w:val="000B0552"/>
    <w:rsid w:val="000B0EE8"/>
    <w:rsid w:val="000B2566"/>
    <w:rsid w:val="000B311B"/>
    <w:rsid w:val="000C08D7"/>
    <w:rsid w:val="000D11C6"/>
    <w:rsid w:val="000F16D2"/>
    <w:rsid w:val="000F3CC7"/>
    <w:rsid w:val="000F3EC5"/>
    <w:rsid w:val="000F4002"/>
    <w:rsid w:val="000F5943"/>
    <w:rsid w:val="001031A8"/>
    <w:rsid w:val="00110559"/>
    <w:rsid w:val="00114556"/>
    <w:rsid w:val="00115F74"/>
    <w:rsid w:val="00117F70"/>
    <w:rsid w:val="00130B45"/>
    <w:rsid w:val="001315EA"/>
    <w:rsid w:val="001379A1"/>
    <w:rsid w:val="001412F0"/>
    <w:rsid w:val="001518BB"/>
    <w:rsid w:val="00161B03"/>
    <w:rsid w:val="00163DF2"/>
    <w:rsid w:val="00166338"/>
    <w:rsid w:val="00170DA5"/>
    <w:rsid w:val="00175BBB"/>
    <w:rsid w:val="001914D0"/>
    <w:rsid w:val="0019214F"/>
    <w:rsid w:val="001930DD"/>
    <w:rsid w:val="001A20A8"/>
    <w:rsid w:val="001C347C"/>
    <w:rsid w:val="001C3E1A"/>
    <w:rsid w:val="001C5E10"/>
    <w:rsid w:val="001D1EE6"/>
    <w:rsid w:val="001D3DFC"/>
    <w:rsid w:val="001D6198"/>
    <w:rsid w:val="001E5117"/>
    <w:rsid w:val="001E5BF3"/>
    <w:rsid w:val="001E67D0"/>
    <w:rsid w:val="001F09B2"/>
    <w:rsid w:val="001F5266"/>
    <w:rsid w:val="001F6A64"/>
    <w:rsid w:val="00201726"/>
    <w:rsid w:val="00202A4A"/>
    <w:rsid w:val="00204D99"/>
    <w:rsid w:val="00204FD4"/>
    <w:rsid w:val="00215281"/>
    <w:rsid w:val="0021570B"/>
    <w:rsid w:val="0021736A"/>
    <w:rsid w:val="00225E8A"/>
    <w:rsid w:val="00226DD1"/>
    <w:rsid w:val="002345F1"/>
    <w:rsid w:val="00236077"/>
    <w:rsid w:val="0024418A"/>
    <w:rsid w:val="002468BE"/>
    <w:rsid w:val="002563C1"/>
    <w:rsid w:val="00260A23"/>
    <w:rsid w:val="00276A3C"/>
    <w:rsid w:val="00280842"/>
    <w:rsid w:val="00282CD2"/>
    <w:rsid w:val="00283343"/>
    <w:rsid w:val="00283502"/>
    <w:rsid w:val="00287707"/>
    <w:rsid w:val="002920A4"/>
    <w:rsid w:val="002A7B10"/>
    <w:rsid w:val="002B1C58"/>
    <w:rsid w:val="002B2917"/>
    <w:rsid w:val="002C3889"/>
    <w:rsid w:val="002D2895"/>
    <w:rsid w:val="002D5036"/>
    <w:rsid w:val="002D5F1E"/>
    <w:rsid w:val="002E5145"/>
    <w:rsid w:val="002F3CE0"/>
    <w:rsid w:val="002F4F00"/>
    <w:rsid w:val="00307CC0"/>
    <w:rsid w:val="00313FE4"/>
    <w:rsid w:val="00314079"/>
    <w:rsid w:val="00316442"/>
    <w:rsid w:val="003172C5"/>
    <w:rsid w:val="00322442"/>
    <w:rsid w:val="00322532"/>
    <w:rsid w:val="00325473"/>
    <w:rsid w:val="00333ABA"/>
    <w:rsid w:val="003465D3"/>
    <w:rsid w:val="00355158"/>
    <w:rsid w:val="00357008"/>
    <w:rsid w:val="0036579F"/>
    <w:rsid w:val="003737E8"/>
    <w:rsid w:val="003745F1"/>
    <w:rsid w:val="0037461C"/>
    <w:rsid w:val="00380B99"/>
    <w:rsid w:val="003826DA"/>
    <w:rsid w:val="0038273C"/>
    <w:rsid w:val="0038507B"/>
    <w:rsid w:val="003869F6"/>
    <w:rsid w:val="00387DA9"/>
    <w:rsid w:val="003928CB"/>
    <w:rsid w:val="00393E30"/>
    <w:rsid w:val="00393F57"/>
    <w:rsid w:val="00394CD7"/>
    <w:rsid w:val="0039639F"/>
    <w:rsid w:val="0039729A"/>
    <w:rsid w:val="003977F2"/>
    <w:rsid w:val="003A50A4"/>
    <w:rsid w:val="003A5550"/>
    <w:rsid w:val="003B5634"/>
    <w:rsid w:val="003C3188"/>
    <w:rsid w:val="003C48D1"/>
    <w:rsid w:val="003C50B6"/>
    <w:rsid w:val="003C954D"/>
    <w:rsid w:val="003D13FF"/>
    <w:rsid w:val="003E7501"/>
    <w:rsid w:val="003F0E22"/>
    <w:rsid w:val="003F68F6"/>
    <w:rsid w:val="00400CC3"/>
    <w:rsid w:val="0041500C"/>
    <w:rsid w:val="00422A0A"/>
    <w:rsid w:val="00424024"/>
    <w:rsid w:val="0043051B"/>
    <w:rsid w:val="004325A1"/>
    <w:rsid w:val="00435BC6"/>
    <w:rsid w:val="004445E7"/>
    <w:rsid w:val="00446FCD"/>
    <w:rsid w:val="00453B59"/>
    <w:rsid w:val="004575C6"/>
    <w:rsid w:val="004750B6"/>
    <w:rsid w:val="00483534"/>
    <w:rsid w:val="0048588B"/>
    <w:rsid w:val="004B56CD"/>
    <w:rsid w:val="004D2007"/>
    <w:rsid w:val="004D645A"/>
    <w:rsid w:val="004D7DC5"/>
    <w:rsid w:val="004E0DBE"/>
    <w:rsid w:val="004E2241"/>
    <w:rsid w:val="004E2CD6"/>
    <w:rsid w:val="004E38A1"/>
    <w:rsid w:val="004E5865"/>
    <w:rsid w:val="0050147C"/>
    <w:rsid w:val="00513E25"/>
    <w:rsid w:val="0051636A"/>
    <w:rsid w:val="00516D86"/>
    <w:rsid w:val="00522489"/>
    <w:rsid w:val="00523087"/>
    <w:rsid w:val="0052361B"/>
    <w:rsid w:val="0052398D"/>
    <w:rsid w:val="00525514"/>
    <w:rsid w:val="00533523"/>
    <w:rsid w:val="00533F5A"/>
    <w:rsid w:val="00537A20"/>
    <w:rsid w:val="00537B63"/>
    <w:rsid w:val="00550BC2"/>
    <w:rsid w:val="00550F2F"/>
    <w:rsid w:val="005521B6"/>
    <w:rsid w:val="00554146"/>
    <w:rsid w:val="00554AD5"/>
    <w:rsid w:val="00556BC8"/>
    <w:rsid w:val="00571FF6"/>
    <w:rsid w:val="005729F4"/>
    <w:rsid w:val="00591B32"/>
    <w:rsid w:val="00593E16"/>
    <w:rsid w:val="0059430C"/>
    <w:rsid w:val="005946D7"/>
    <w:rsid w:val="00596BA9"/>
    <w:rsid w:val="005A1879"/>
    <w:rsid w:val="005B665F"/>
    <w:rsid w:val="005D5B51"/>
    <w:rsid w:val="005E1B3C"/>
    <w:rsid w:val="005E440B"/>
    <w:rsid w:val="005E7A03"/>
    <w:rsid w:val="005F36E8"/>
    <w:rsid w:val="005F3CF5"/>
    <w:rsid w:val="005F70A3"/>
    <w:rsid w:val="00600888"/>
    <w:rsid w:val="00600AB8"/>
    <w:rsid w:val="00614845"/>
    <w:rsid w:val="0062131B"/>
    <w:rsid w:val="0062398D"/>
    <w:rsid w:val="00630988"/>
    <w:rsid w:val="00630A23"/>
    <w:rsid w:val="00670A20"/>
    <w:rsid w:val="00673D02"/>
    <w:rsid w:val="00693E03"/>
    <w:rsid w:val="006952B2"/>
    <w:rsid w:val="006A0797"/>
    <w:rsid w:val="006A0855"/>
    <w:rsid w:val="006A1009"/>
    <w:rsid w:val="006A1C6A"/>
    <w:rsid w:val="006A289B"/>
    <w:rsid w:val="006A35F6"/>
    <w:rsid w:val="006A6ED4"/>
    <w:rsid w:val="006A7642"/>
    <w:rsid w:val="006B0F5D"/>
    <w:rsid w:val="006B469D"/>
    <w:rsid w:val="006B56D6"/>
    <w:rsid w:val="006C0312"/>
    <w:rsid w:val="006C1319"/>
    <w:rsid w:val="006C4927"/>
    <w:rsid w:val="006D7D08"/>
    <w:rsid w:val="006E1873"/>
    <w:rsid w:val="006E4717"/>
    <w:rsid w:val="006F0B46"/>
    <w:rsid w:val="00701BEE"/>
    <w:rsid w:val="00703441"/>
    <w:rsid w:val="00716BBB"/>
    <w:rsid w:val="0073005A"/>
    <w:rsid w:val="00730E9E"/>
    <w:rsid w:val="0074133B"/>
    <w:rsid w:val="007503FC"/>
    <w:rsid w:val="00756095"/>
    <w:rsid w:val="00764B50"/>
    <w:rsid w:val="0077011E"/>
    <w:rsid w:val="00770C78"/>
    <w:rsid w:val="00770EEA"/>
    <w:rsid w:val="00771BE1"/>
    <w:rsid w:val="00772102"/>
    <w:rsid w:val="00781E70"/>
    <w:rsid w:val="00784247"/>
    <w:rsid w:val="00792C54"/>
    <w:rsid w:val="00794BC5"/>
    <w:rsid w:val="007A01F6"/>
    <w:rsid w:val="007A6F79"/>
    <w:rsid w:val="007B1D40"/>
    <w:rsid w:val="007B5149"/>
    <w:rsid w:val="007B6B6C"/>
    <w:rsid w:val="007C5E6E"/>
    <w:rsid w:val="007D3E7A"/>
    <w:rsid w:val="007F5BBA"/>
    <w:rsid w:val="00800056"/>
    <w:rsid w:val="00805C07"/>
    <w:rsid w:val="00815942"/>
    <w:rsid w:val="00820A0F"/>
    <w:rsid w:val="00821684"/>
    <w:rsid w:val="008220E6"/>
    <w:rsid w:val="00822574"/>
    <w:rsid w:val="0082498F"/>
    <w:rsid w:val="00827D91"/>
    <w:rsid w:val="00836060"/>
    <w:rsid w:val="008458D7"/>
    <w:rsid w:val="008475C7"/>
    <w:rsid w:val="00852645"/>
    <w:rsid w:val="008563B5"/>
    <w:rsid w:val="0085786C"/>
    <w:rsid w:val="00862DB2"/>
    <w:rsid w:val="0086629A"/>
    <w:rsid w:val="00870CB2"/>
    <w:rsid w:val="00872C39"/>
    <w:rsid w:val="008837A5"/>
    <w:rsid w:val="0088561E"/>
    <w:rsid w:val="008864A2"/>
    <w:rsid w:val="0089156D"/>
    <w:rsid w:val="0089222C"/>
    <w:rsid w:val="008945DA"/>
    <w:rsid w:val="008B31E4"/>
    <w:rsid w:val="008B76D1"/>
    <w:rsid w:val="008C3899"/>
    <w:rsid w:val="008D017F"/>
    <w:rsid w:val="008D470B"/>
    <w:rsid w:val="008D69E1"/>
    <w:rsid w:val="008E107E"/>
    <w:rsid w:val="008F4E63"/>
    <w:rsid w:val="008F6C95"/>
    <w:rsid w:val="008F7007"/>
    <w:rsid w:val="0090645C"/>
    <w:rsid w:val="00910353"/>
    <w:rsid w:val="00911263"/>
    <w:rsid w:val="00912872"/>
    <w:rsid w:val="00914317"/>
    <w:rsid w:val="009201F2"/>
    <w:rsid w:val="00920D2B"/>
    <w:rsid w:val="00925224"/>
    <w:rsid w:val="00931503"/>
    <w:rsid w:val="00940C5D"/>
    <w:rsid w:val="00943729"/>
    <w:rsid w:val="00952F6B"/>
    <w:rsid w:val="00953846"/>
    <w:rsid w:val="00964F47"/>
    <w:rsid w:val="009675CA"/>
    <w:rsid w:val="0098F1A1"/>
    <w:rsid w:val="00993DF8"/>
    <w:rsid w:val="00996481"/>
    <w:rsid w:val="00996519"/>
    <w:rsid w:val="009B396C"/>
    <w:rsid w:val="009C3927"/>
    <w:rsid w:val="009D2A83"/>
    <w:rsid w:val="009D5F9A"/>
    <w:rsid w:val="009E2EFB"/>
    <w:rsid w:val="009F531E"/>
    <w:rsid w:val="009F5A59"/>
    <w:rsid w:val="00A060FC"/>
    <w:rsid w:val="00A07869"/>
    <w:rsid w:val="00A07E55"/>
    <w:rsid w:val="00A12FB8"/>
    <w:rsid w:val="00A279F0"/>
    <w:rsid w:val="00A413A8"/>
    <w:rsid w:val="00A45F5A"/>
    <w:rsid w:val="00A50D4A"/>
    <w:rsid w:val="00A72B64"/>
    <w:rsid w:val="00A764BE"/>
    <w:rsid w:val="00A82206"/>
    <w:rsid w:val="00A91B61"/>
    <w:rsid w:val="00AA139C"/>
    <w:rsid w:val="00AA4B27"/>
    <w:rsid w:val="00AA7864"/>
    <w:rsid w:val="00AC0B74"/>
    <w:rsid w:val="00AC3170"/>
    <w:rsid w:val="00AD292A"/>
    <w:rsid w:val="00AF43B1"/>
    <w:rsid w:val="00B04E72"/>
    <w:rsid w:val="00B05845"/>
    <w:rsid w:val="00B144CA"/>
    <w:rsid w:val="00B15432"/>
    <w:rsid w:val="00B15750"/>
    <w:rsid w:val="00B23DA1"/>
    <w:rsid w:val="00B25360"/>
    <w:rsid w:val="00B25C39"/>
    <w:rsid w:val="00B26919"/>
    <w:rsid w:val="00B26C52"/>
    <w:rsid w:val="00B27A87"/>
    <w:rsid w:val="00B52AAD"/>
    <w:rsid w:val="00B53F26"/>
    <w:rsid w:val="00B54DDC"/>
    <w:rsid w:val="00B6269F"/>
    <w:rsid w:val="00B62C74"/>
    <w:rsid w:val="00B66648"/>
    <w:rsid w:val="00B702FF"/>
    <w:rsid w:val="00B71BFF"/>
    <w:rsid w:val="00B80ABC"/>
    <w:rsid w:val="00B858F9"/>
    <w:rsid w:val="00B86596"/>
    <w:rsid w:val="00B879FF"/>
    <w:rsid w:val="00B91B60"/>
    <w:rsid w:val="00B96D87"/>
    <w:rsid w:val="00BA0927"/>
    <w:rsid w:val="00BA390C"/>
    <w:rsid w:val="00BA3D23"/>
    <w:rsid w:val="00BA6864"/>
    <w:rsid w:val="00BB5CD9"/>
    <w:rsid w:val="00BB6DDA"/>
    <w:rsid w:val="00BC0E89"/>
    <w:rsid w:val="00BC176C"/>
    <w:rsid w:val="00BCDF0C"/>
    <w:rsid w:val="00BD1D8F"/>
    <w:rsid w:val="00BD29AD"/>
    <w:rsid w:val="00BD4D0E"/>
    <w:rsid w:val="00BE1A9C"/>
    <w:rsid w:val="00BE3E22"/>
    <w:rsid w:val="00BE5735"/>
    <w:rsid w:val="00BF5620"/>
    <w:rsid w:val="00C00A62"/>
    <w:rsid w:val="00C0690F"/>
    <w:rsid w:val="00C12411"/>
    <w:rsid w:val="00C250D5"/>
    <w:rsid w:val="00C42077"/>
    <w:rsid w:val="00C44D5A"/>
    <w:rsid w:val="00C478F8"/>
    <w:rsid w:val="00C50A0D"/>
    <w:rsid w:val="00C516BD"/>
    <w:rsid w:val="00C55775"/>
    <w:rsid w:val="00C565B4"/>
    <w:rsid w:val="00C56AD5"/>
    <w:rsid w:val="00C56B51"/>
    <w:rsid w:val="00C6200F"/>
    <w:rsid w:val="00C74A0F"/>
    <w:rsid w:val="00C80E00"/>
    <w:rsid w:val="00C85B95"/>
    <w:rsid w:val="00C870CA"/>
    <w:rsid w:val="00C93657"/>
    <w:rsid w:val="00C949CB"/>
    <w:rsid w:val="00CB1402"/>
    <w:rsid w:val="00CB214C"/>
    <w:rsid w:val="00CB7D63"/>
    <w:rsid w:val="00CC0BDB"/>
    <w:rsid w:val="00CC3963"/>
    <w:rsid w:val="00CD36A9"/>
    <w:rsid w:val="00CD5EAA"/>
    <w:rsid w:val="00CD753C"/>
    <w:rsid w:val="00CE284E"/>
    <w:rsid w:val="00CE3BF7"/>
    <w:rsid w:val="00CF329A"/>
    <w:rsid w:val="00CF56EA"/>
    <w:rsid w:val="00CF77C5"/>
    <w:rsid w:val="00D01958"/>
    <w:rsid w:val="00D064C6"/>
    <w:rsid w:val="00D22D4B"/>
    <w:rsid w:val="00D26F40"/>
    <w:rsid w:val="00D35B59"/>
    <w:rsid w:val="00D41FCD"/>
    <w:rsid w:val="00D463E0"/>
    <w:rsid w:val="00D4759C"/>
    <w:rsid w:val="00D477A9"/>
    <w:rsid w:val="00D53DA3"/>
    <w:rsid w:val="00D54164"/>
    <w:rsid w:val="00D546FA"/>
    <w:rsid w:val="00D574BB"/>
    <w:rsid w:val="00D67B99"/>
    <w:rsid w:val="00D7531F"/>
    <w:rsid w:val="00D76052"/>
    <w:rsid w:val="00D87A90"/>
    <w:rsid w:val="00D94787"/>
    <w:rsid w:val="00DA25AB"/>
    <w:rsid w:val="00DB2A6C"/>
    <w:rsid w:val="00DC1B90"/>
    <w:rsid w:val="00DC4DD8"/>
    <w:rsid w:val="00DC7AC3"/>
    <w:rsid w:val="00DD5521"/>
    <w:rsid w:val="00DE6021"/>
    <w:rsid w:val="00DF6033"/>
    <w:rsid w:val="00DF622A"/>
    <w:rsid w:val="00E003B2"/>
    <w:rsid w:val="00E01904"/>
    <w:rsid w:val="00E02F77"/>
    <w:rsid w:val="00E148EE"/>
    <w:rsid w:val="00E17021"/>
    <w:rsid w:val="00E255AC"/>
    <w:rsid w:val="00E31110"/>
    <w:rsid w:val="00E34CC2"/>
    <w:rsid w:val="00E41A9A"/>
    <w:rsid w:val="00E41D3F"/>
    <w:rsid w:val="00E508D9"/>
    <w:rsid w:val="00E523CF"/>
    <w:rsid w:val="00E52A32"/>
    <w:rsid w:val="00E540D1"/>
    <w:rsid w:val="00E554C6"/>
    <w:rsid w:val="00E55787"/>
    <w:rsid w:val="00E60C26"/>
    <w:rsid w:val="00E61124"/>
    <w:rsid w:val="00E62A33"/>
    <w:rsid w:val="00E64925"/>
    <w:rsid w:val="00E670B6"/>
    <w:rsid w:val="00E710FC"/>
    <w:rsid w:val="00E72852"/>
    <w:rsid w:val="00E82C4E"/>
    <w:rsid w:val="00E838E7"/>
    <w:rsid w:val="00E90A2F"/>
    <w:rsid w:val="00E93430"/>
    <w:rsid w:val="00EA2841"/>
    <w:rsid w:val="00EB0C56"/>
    <w:rsid w:val="00EB2ADC"/>
    <w:rsid w:val="00EB6D2A"/>
    <w:rsid w:val="00EC2C9F"/>
    <w:rsid w:val="00EC71DB"/>
    <w:rsid w:val="00ED19A6"/>
    <w:rsid w:val="00ED2D7F"/>
    <w:rsid w:val="00ED399E"/>
    <w:rsid w:val="00EE2571"/>
    <w:rsid w:val="00EE3DE5"/>
    <w:rsid w:val="00EE4552"/>
    <w:rsid w:val="00EF7488"/>
    <w:rsid w:val="00F02414"/>
    <w:rsid w:val="00F116E7"/>
    <w:rsid w:val="00F12ED2"/>
    <w:rsid w:val="00F20289"/>
    <w:rsid w:val="00F275B7"/>
    <w:rsid w:val="00F4154B"/>
    <w:rsid w:val="00F523D8"/>
    <w:rsid w:val="00F52B87"/>
    <w:rsid w:val="00F544B7"/>
    <w:rsid w:val="00F5619A"/>
    <w:rsid w:val="00F562D1"/>
    <w:rsid w:val="00F6404B"/>
    <w:rsid w:val="00F64733"/>
    <w:rsid w:val="00F712B3"/>
    <w:rsid w:val="00F754ED"/>
    <w:rsid w:val="00F77C1D"/>
    <w:rsid w:val="00F80179"/>
    <w:rsid w:val="00F818DD"/>
    <w:rsid w:val="00F83096"/>
    <w:rsid w:val="00F842C1"/>
    <w:rsid w:val="00F87161"/>
    <w:rsid w:val="00F9386F"/>
    <w:rsid w:val="00FA1B47"/>
    <w:rsid w:val="00FB5946"/>
    <w:rsid w:val="00FB66EE"/>
    <w:rsid w:val="00FC5D01"/>
    <w:rsid w:val="00FD1C9F"/>
    <w:rsid w:val="00FE3D93"/>
    <w:rsid w:val="00FE53CC"/>
    <w:rsid w:val="00FF0505"/>
    <w:rsid w:val="00FF3B40"/>
    <w:rsid w:val="018BB77A"/>
    <w:rsid w:val="01F4507F"/>
    <w:rsid w:val="023C7767"/>
    <w:rsid w:val="02AAF142"/>
    <w:rsid w:val="03152C09"/>
    <w:rsid w:val="0347F5F7"/>
    <w:rsid w:val="0357C56B"/>
    <w:rsid w:val="03933176"/>
    <w:rsid w:val="03A56D4C"/>
    <w:rsid w:val="03CECBFB"/>
    <w:rsid w:val="0444A501"/>
    <w:rsid w:val="045FD6B0"/>
    <w:rsid w:val="05B2A985"/>
    <w:rsid w:val="060C83A7"/>
    <w:rsid w:val="0628998F"/>
    <w:rsid w:val="079B0DB2"/>
    <w:rsid w:val="07B85FEF"/>
    <w:rsid w:val="084C7CCB"/>
    <w:rsid w:val="088BB175"/>
    <w:rsid w:val="08EBA149"/>
    <w:rsid w:val="093A1C93"/>
    <w:rsid w:val="09789426"/>
    <w:rsid w:val="09C4A1D0"/>
    <w:rsid w:val="0A3E639E"/>
    <w:rsid w:val="0A9059D1"/>
    <w:rsid w:val="0AB914F4"/>
    <w:rsid w:val="0AD0844E"/>
    <w:rsid w:val="0B475177"/>
    <w:rsid w:val="0C2D9E6E"/>
    <w:rsid w:val="0C2F21A5"/>
    <w:rsid w:val="0C6BEB1A"/>
    <w:rsid w:val="0CFA7D9C"/>
    <w:rsid w:val="0D3BCC06"/>
    <w:rsid w:val="0D5B7B3D"/>
    <w:rsid w:val="0D86E7EA"/>
    <w:rsid w:val="0E08EA6B"/>
    <w:rsid w:val="0E63E18E"/>
    <w:rsid w:val="0F0513FD"/>
    <w:rsid w:val="0F7030A7"/>
    <w:rsid w:val="0F8F6710"/>
    <w:rsid w:val="0FE6A343"/>
    <w:rsid w:val="10C63607"/>
    <w:rsid w:val="111EB4FB"/>
    <w:rsid w:val="1193FA6C"/>
    <w:rsid w:val="11A91EDB"/>
    <w:rsid w:val="11AAB661"/>
    <w:rsid w:val="11C58E00"/>
    <w:rsid w:val="11D6D5E3"/>
    <w:rsid w:val="1214B62E"/>
    <w:rsid w:val="124E8C55"/>
    <w:rsid w:val="12DAC7F7"/>
    <w:rsid w:val="12EFA724"/>
    <w:rsid w:val="1319B727"/>
    <w:rsid w:val="13D55944"/>
    <w:rsid w:val="14E88B02"/>
    <w:rsid w:val="14FD2EC2"/>
    <w:rsid w:val="155E5912"/>
    <w:rsid w:val="15E43C47"/>
    <w:rsid w:val="1613C97F"/>
    <w:rsid w:val="16280446"/>
    <w:rsid w:val="16557B21"/>
    <w:rsid w:val="16757F38"/>
    <w:rsid w:val="169256EE"/>
    <w:rsid w:val="16B7AE48"/>
    <w:rsid w:val="16B92C06"/>
    <w:rsid w:val="171C8964"/>
    <w:rsid w:val="17F14B82"/>
    <w:rsid w:val="188F0DB9"/>
    <w:rsid w:val="1906A623"/>
    <w:rsid w:val="194E28FA"/>
    <w:rsid w:val="19A0CF36"/>
    <w:rsid w:val="19C70A36"/>
    <w:rsid w:val="19D7977A"/>
    <w:rsid w:val="1A2C89EE"/>
    <w:rsid w:val="1A5AEC35"/>
    <w:rsid w:val="1AC0643E"/>
    <w:rsid w:val="1AF7A8A8"/>
    <w:rsid w:val="1B638026"/>
    <w:rsid w:val="1B702C61"/>
    <w:rsid w:val="1B783580"/>
    <w:rsid w:val="1B85605B"/>
    <w:rsid w:val="1B883AA6"/>
    <w:rsid w:val="1BC628CE"/>
    <w:rsid w:val="1C0B8464"/>
    <w:rsid w:val="1C202B2F"/>
    <w:rsid w:val="1C74515A"/>
    <w:rsid w:val="1D128887"/>
    <w:rsid w:val="1D13A324"/>
    <w:rsid w:val="1D678873"/>
    <w:rsid w:val="1D6C7F9B"/>
    <w:rsid w:val="1DBB7DC1"/>
    <w:rsid w:val="1DD7561E"/>
    <w:rsid w:val="1DF67169"/>
    <w:rsid w:val="1E022612"/>
    <w:rsid w:val="1E2CE795"/>
    <w:rsid w:val="1E4584D7"/>
    <w:rsid w:val="1E62D634"/>
    <w:rsid w:val="1EE9CEBA"/>
    <w:rsid w:val="1F155CEE"/>
    <w:rsid w:val="1F8DE114"/>
    <w:rsid w:val="1FA96E78"/>
    <w:rsid w:val="205344C4"/>
    <w:rsid w:val="20C40A45"/>
    <w:rsid w:val="214DF823"/>
    <w:rsid w:val="21A7C056"/>
    <w:rsid w:val="22B08BCC"/>
    <w:rsid w:val="2350C27F"/>
    <w:rsid w:val="2355C525"/>
    <w:rsid w:val="2368C969"/>
    <w:rsid w:val="236AB9DA"/>
    <w:rsid w:val="237BE1EF"/>
    <w:rsid w:val="239E7DEC"/>
    <w:rsid w:val="23A0EAA3"/>
    <w:rsid w:val="23F255B5"/>
    <w:rsid w:val="2555D4BD"/>
    <w:rsid w:val="256DA28C"/>
    <w:rsid w:val="26480A51"/>
    <w:rsid w:val="26B6157F"/>
    <w:rsid w:val="276E5533"/>
    <w:rsid w:val="2789BD83"/>
    <w:rsid w:val="27A5E3B5"/>
    <w:rsid w:val="2855F21C"/>
    <w:rsid w:val="2894A810"/>
    <w:rsid w:val="28B06522"/>
    <w:rsid w:val="29302B6C"/>
    <w:rsid w:val="297DE82E"/>
    <w:rsid w:val="2A2E3FB3"/>
    <w:rsid w:val="2A59A436"/>
    <w:rsid w:val="2A7E2171"/>
    <w:rsid w:val="2A88523E"/>
    <w:rsid w:val="2A8C865B"/>
    <w:rsid w:val="2AFC5E72"/>
    <w:rsid w:val="2B4C21EC"/>
    <w:rsid w:val="2B559602"/>
    <w:rsid w:val="2BA8E34B"/>
    <w:rsid w:val="2BF7A9A1"/>
    <w:rsid w:val="2C8FF699"/>
    <w:rsid w:val="2CC3CF6A"/>
    <w:rsid w:val="2CC8EC4E"/>
    <w:rsid w:val="2D077A49"/>
    <w:rsid w:val="2D60BB04"/>
    <w:rsid w:val="2D8C4A7E"/>
    <w:rsid w:val="2E6BAD1B"/>
    <w:rsid w:val="2EB93238"/>
    <w:rsid w:val="2EFB8595"/>
    <w:rsid w:val="2FE5BC63"/>
    <w:rsid w:val="2FF75A0B"/>
    <w:rsid w:val="2FFC6C4B"/>
    <w:rsid w:val="314A2A42"/>
    <w:rsid w:val="3154CB4C"/>
    <w:rsid w:val="31BEE13A"/>
    <w:rsid w:val="31FABBB3"/>
    <w:rsid w:val="3294D3D8"/>
    <w:rsid w:val="32C0DA46"/>
    <w:rsid w:val="33764175"/>
    <w:rsid w:val="337D31E1"/>
    <w:rsid w:val="33D38BAF"/>
    <w:rsid w:val="3434408F"/>
    <w:rsid w:val="348985B9"/>
    <w:rsid w:val="34CC7F7F"/>
    <w:rsid w:val="36432E73"/>
    <w:rsid w:val="372A55FF"/>
    <w:rsid w:val="37BD116A"/>
    <w:rsid w:val="37C70C5B"/>
    <w:rsid w:val="37F5AC22"/>
    <w:rsid w:val="389FBA2A"/>
    <w:rsid w:val="38A1429C"/>
    <w:rsid w:val="39055B48"/>
    <w:rsid w:val="392E64C8"/>
    <w:rsid w:val="39439F34"/>
    <w:rsid w:val="39AEC5FE"/>
    <w:rsid w:val="3A0BAB0C"/>
    <w:rsid w:val="3A2E643F"/>
    <w:rsid w:val="3A829C22"/>
    <w:rsid w:val="3A8F534C"/>
    <w:rsid w:val="3ADF6F95"/>
    <w:rsid w:val="3B244FB8"/>
    <w:rsid w:val="3B36354D"/>
    <w:rsid w:val="3B7A301D"/>
    <w:rsid w:val="3BF41768"/>
    <w:rsid w:val="3C0353B2"/>
    <w:rsid w:val="3C0D1D9C"/>
    <w:rsid w:val="3C48F9AD"/>
    <w:rsid w:val="3C96BF2A"/>
    <w:rsid w:val="3CF3AF86"/>
    <w:rsid w:val="3E171057"/>
    <w:rsid w:val="3E6455ED"/>
    <w:rsid w:val="3EA57AD9"/>
    <w:rsid w:val="3EF7F33B"/>
    <w:rsid w:val="3F2F6DF9"/>
    <w:rsid w:val="3F55661D"/>
    <w:rsid w:val="3F7FB98D"/>
    <w:rsid w:val="404A431F"/>
    <w:rsid w:val="40642355"/>
    <w:rsid w:val="40DE6399"/>
    <w:rsid w:val="4178AAEB"/>
    <w:rsid w:val="41A79F58"/>
    <w:rsid w:val="4223F162"/>
    <w:rsid w:val="429BC6F2"/>
    <w:rsid w:val="42F89C30"/>
    <w:rsid w:val="433C7F4D"/>
    <w:rsid w:val="4371B9E8"/>
    <w:rsid w:val="438F5C1F"/>
    <w:rsid w:val="442ABFBA"/>
    <w:rsid w:val="445048FB"/>
    <w:rsid w:val="445950D3"/>
    <w:rsid w:val="44D687DE"/>
    <w:rsid w:val="45727D02"/>
    <w:rsid w:val="46168EDC"/>
    <w:rsid w:val="465B5FDC"/>
    <w:rsid w:val="46740B1D"/>
    <w:rsid w:val="46B14B4A"/>
    <w:rsid w:val="46C3C0DA"/>
    <w:rsid w:val="4784A0D1"/>
    <w:rsid w:val="480E28A0"/>
    <w:rsid w:val="49DF1747"/>
    <w:rsid w:val="4A1A5DCB"/>
    <w:rsid w:val="4A3EA9E0"/>
    <w:rsid w:val="4A9950A6"/>
    <w:rsid w:val="4AB10A8F"/>
    <w:rsid w:val="4B107E9E"/>
    <w:rsid w:val="4BD4832C"/>
    <w:rsid w:val="4C8873A0"/>
    <w:rsid w:val="4CC49891"/>
    <w:rsid w:val="4D16881C"/>
    <w:rsid w:val="4D77DD46"/>
    <w:rsid w:val="4DA70781"/>
    <w:rsid w:val="4DC48A76"/>
    <w:rsid w:val="4DD7A9F0"/>
    <w:rsid w:val="4E5FC7CE"/>
    <w:rsid w:val="4E973881"/>
    <w:rsid w:val="4F49BFA8"/>
    <w:rsid w:val="4F4D22F3"/>
    <w:rsid w:val="4F56106C"/>
    <w:rsid w:val="4FF8AEB9"/>
    <w:rsid w:val="501C4F24"/>
    <w:rsid w:val="502C7979"/>
    <w:rsid w:val="505FDA94"/>
    <w:rsid w:val="509B7609"/>
    <w:rsid w:val="50E50D1B"/>
    <w:rsid w:val="50FBDC17"/>
    <w:rsid w:val="51A75714"/>
    <w:rsid w:val="521006F4"/>
    <w:rsid w:val="522A781B"/>
    <w:rsid w:val="52EC4BBA"/>
    <w:rsid w:val="5442771B"/>
    <w:rsid w:val="54C1BD37"/>
    <w:rsid w:val="54DEF7D6"/>
    <w:rsid w:val="54EE7D0D"/>
    <w:rsid w:val="55EC294F"/>
    <w:rsid w:val="56088885"/>
    <w:rsid w:val="5621F720"/>
    <w:rsid w:val="579D953D"/>
    <w:rsid w:val="57C8BF37"/>
    <w:rsid w:val="57FFDE26"/>
    <w:rsid w:val="58E0FAAE"/>
    <w:rsid w:val="59327532"/>
    <w:rsid w:val="593A0941"/>
    <w:rsid w:val="5952E21E"/>
    <w:rsid w:val="595D07B4"/>
    <w:rsid w:val="596B4D33"/>
    <w:rsid w:val="5A100425"/>
    <w:rsid w:val="5A4A815E"/>
    <w:rsid w:val="5A8D48AA"/>
    <w:rsid w:val="5AAF2B2A"/>
    <w:rsid w:val="5AEE9032"/>
    <w:rsid w:val="5B1EBD5D"/>
    <w:rsid w:val="5B3F85DE"/>
    <w:rsid w:val="5B41FF71"/>
    <w:rsid w:val="5B4EB254"/>
    <w:rsid w:val="5B5990B4"/>
    <w:rsid w:val="5B754FA6"/>
    <w:rsid w:val="5B8F21BF"/>
    <w:rsid w:val="5BB096EE"/>
    <w:rsid w:val="5BF6F293"/>
    <w:rsid w:val="5CB5C256"/>
    <w:rsid w:val="5CEA6A08"/>
    <w:rsid w:val="5D1126DC"/>
    <w:rsid w:val="5D477A2D"/>
    <w:rsid w:val="5D48D3D7"/>
    <w:rsid w:val="5DFABFCF"/>
    <w:rsid w:val="5E014EDE"/>
    <w:rsid w:val="5E06591C"/>
    <w:rsid w:val="5E4DB529"/>
    <w:rsid w:val="5E7CE2B8"/>
    <w:rsid w:val="5E83B4D8"/>
    <w:rsid w:val="5E9EBF48"/>
    <w:rsid w:val="5EE86D76"/>
    <w:rsid w:val="5EE8B3FE"/>
    <w:rsid w:val="5F6958D2"/>
    <w:rsid w:val="5FA34A4D"/>
    <w:rsid w:val="5FB97882"/>
    <w:rsid w:val="5FFADFC5"/>
    <w:rsid w:val="6029F03D"/>
    <w:rsid w:val="604B7480"/>
    <w:rsid w:val="608CC3C9"/>
    <w:rsid w:val="61212CF4"/>
    <w:rsid w:val="612AC36F"/>
    <w:rsid w:val="61A8257A"/>
    <w:rsid w:val="61AF15E6"/>
    <w:rsid w:val="61EB28A9"/>
    <w:rsid w:val="623FD256"/>
    <w:rsid w:val="624A0942"/>
    <w:rsid w:val="6274FC34"/>
    <w:rsid w:val="629BE86D"/>
    <w:rsid w:val="62A77C24"/>
    <w:rsid w:val="62CCCE4A"/>
    <w:rsid w:val="63385A6E"/>
    <w:rsid w:val="638FDD36"/>
    <w:rsid w:val="645AB44F"/>
    <w:rsid w:val="6461E6A9"/>
    <w:rsid w:val="647D99FA"/>
    <w:rsid w:val="64884374"/>
    <w:rsid w:val="64B78D73"/>
    <w:rsid w:val="64C49881"/>
    <w:rsid w:val="64F4FC17"/>
    <w:rsid w:val="6505F5D5"/>
    <w:rsid w:val="65153E5C"/>
    <w:rsid w:val="6530F14C"/>
    <w:rsid w:val="65E2E73F"/>
    <w:rsid w:val="65EE9C60"/>
    <w:rsid w:val="6613F029"/>
    <w:rsid w:val="6667A3D9"/>
    <w:rsid w:val="66873B29"/>
    <w:rsid w:val="6689459F"/>
    <w:rsid w:val="678E2739"/>
    <w:rsid w:val="67A22E27"/>
    <w:rsid w:val="6806D519"/>
    <w:rsid w:val="68255561"/>
    <w:rsid w:val="684F110A"/>
    <w:rsid w:val="68B80429"/>
    <w:rsid w:val="68CD236E"/>
    <w:rsid w:val="6914D59D"/>
    <w:rsid w:val="69198D23"/>
    <w:rsid w:val="6968198E"/>
    <w:rsid w:val="69D49F4D"/>
    <w:rsid w:val="6A843799"/>
    <w:rsid w:val="6AD6B6D8"/>
    <w:rsid w:val="6ADAE697"/>
    <w:rsid w:val="6B57566A"/>
    <w:rsid w:val="6B684D47"/>
    <w:rsid w:val="6BE99A4B"/>
    <w:rsid w:val="6C4FC41E"/>
    <w:rsid w:val="6C663EC3"/>
    <w:rsid w:val="6CB62202"/>
    <w:rsid w:val="6CC71F51"/>
    <w:rsid w:val="6D522188"/>
    <w:rsid w:val="6E6FE2B7"/>
    <w:rsid w:val="6E8AC30F"/>
    <w:rsid w:val="6F292C6A"/>
    <w:rsid w:val="6F2EFAA7"/>
    <w:rsid w:val="6F5353B8"/>
    <w:rsid w:val="6F624B3A"/>
    <w:rsid w:val="6F7C2E5A"/>
    <w:rsid w:val="6F975C6D"/>
    <w:rsid w:val="7030944A"/>
    <w:rsid w:val="720C4921"/>
    <w:rsid w:val="725FC865"/>
    <w:rsid w:val="72A5D952"/>
    <w:rsid w:val="72B5B363"/>
    <w:rsid w:val="72EA4DBB"/>
    <w:rsid w:val="731215BE"/>
    <w:rsid w:val="732300F9"/>
    <w:rsid w:val="734F04C8"/>
    <w:rsid w:val="73708188"/>
    <w:rsid w:val="7377597F"/>
    <w:rsid w:val="740ABFB9"/>
    <w:rsid w:val="74244620"/>
    <w:rsid w:val="7434EB2F"/>
    <w:rsid w:val="74A01CE7"/>
    <w:rsid w:val="74B05B9F"/>
    <w:rsid w:val="75029CE9"/>
    <w:rsid w:val="755113FA"/>
    <w:rsid w:val="757606D2"/>
    <w:rsid w:val="75E33597"/>
    <w:rsid w:val="76C60A89"/>
    <w:rsid w:val="76E1897E"/>
    <w:rsid w:val="77AE7E99"/>
    <w:rsid w:val="783FDFF2"/>
    <w:rsid w:val="78481E83"/>
    <w:rsid w:val="788FA528"/>
    <w:rsid w:val="78D9F5F7"/>
    <w:rsid w:val="792AB98A"/>
    <w:rsid w:val="79365FEE"/>
    <w:rsid w:val="79788638"/>
    <w:rsid w:val="79E796A8"/>
    <w:rsid w:val="7A3B4F9A"/>
    <w:rsid w:val="7A48CBCB"/>
    <w:rsid w:val="7A4A2D8C"/>
    <w:rsid w:val="7A6AF894"/>
    <w:rsid w:val="7A93D776"/>
    <w:rsid w:val="7AF962B4"/>
    <w:rsid w:val="7B94B63A"/>
    <w:rsid w:val="7B980C41"/>
    <w:rsid w:val="7B9DCD84"/>
    <w:rsid w:val="7BAB80B7"/>
    <w:rsid w:val="7BF67756"/>
    <w:rsid w:val="7C3310B5"/>
    <w:rsid w:val="7C55A6FB"/>
    <w:rsid w:val="7D4E3C08"/>
    <w:rsid w:val="7D5A9248"/>
    <w:rsid w:val="7DB7FFBE"/>
    <w:rsid w:val="7DD0EF74"/>
    <w:rsid w:val="7DDFAAC1"/>
    <w:rsid w:val="7DF8D96B"/>
    <w:rsid w:val="7EA2E934"/>
    <w:rsid w:val="7EBA9B08"/>
    <w:rsid w:val="7F02C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242E"/>
  <w15:docId w15:val="{4B34B428-D4E9-477E-8DA1-45E9A5EF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1C5E10"/>
    <w:pPr>
      <w:keepNext/>
      <w:keepLines/>
      <w:spacing w:before="480" w:after="120"/>
      <w:outlineLvl w:val="0"/>
    </w:pPr>
    <w:rPr>
      <w:rFonts w:ascii="Arial" w:eastAsia="Helvetica Neue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1C5E10"/>
    <w:pPr>
      <w:keepNext/>
      <w:keepLines/>
      <w:spacing w:before="360" w:after="80"/>
      <w:outlineLvl w:val="1"/>
    </w:pPr>
    <w:rPr>
      <w:rFonts w:ascii="Arial" w:eastAsia="Helvetica Neue" w:hAnsi="Arial" w:cs="Arial"/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4E0DBE"/>
    <w:pPr>
      <w:keepNext/>
      <w:keepLines/>
      <w:spacing w:before="280" w:after="80"/>
      <w:outlineLvl w:val="2"/>
    </w:pPr>
    <w:rPr>
      <w:rFonts w:ascii="Arial" w:eastAsia="Helvetica Neue" w:hAnsi="Arial" w:cs="Arial"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fESOutNumbered">
    <w:name w:val="DfESOutNumbered"/>
    <w:basedOn w:val="Normal"/>
    <w:link w:val="DfESOutNumberedChar"/>
    <w:rsid w:val="00614845"/>
    <w:pPr>
      <w:widowControl w:val="0"/>
      <w:numPr>
        <w:numId w:val="4"/>
      </w:numPr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 w:cs="Arial"/>
      <w:sz w:val="22"/>
      <w:szCs w:val="20"/>
      <w:lang w:eastAsia="en-US"/>
    </w:rPr>
  </w:style>
  <w:style w:type="character" w:customStyle="1" w:styleId="DfESOutNumberedChar">
    <w:name w:val="DfESOutNumbered Char"/>
    <w:basedOn w:val="DefaultParagraphFont"/>
    <w:link w:val="DfESOutNumbered"/>
    <w:rsid w:val="00614845"/>
    <w:rPr>
      <w:rFonts w:ascii="Arial" w:hAnsi="Arial" w:cs="Arial"/>
      <w:sz w:val="22"/>
      <w:szCs w:val="20"/>
      <w:lang w:eastAsia="en-US"/>
    </w:rPr>
  </w:style>
  <w:style w:type="paragraph" w:customStyle="1" w:styleId="DeptBullets">
    <w:name w:val="DeptBullets"/>
    <w:basedOn w:val="Normal"/>
    <w:link w:val="DeptBulletsChar"/>
    <w:rsid w:val="00614845"/>
    <w:pPr>
      <w:widowControl w:val="0"/>
      <w:numPr>
        <w:numId w:val="6"/>
      </w:numPr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szCs w:val="20"/>
      <w:lang w:eastAsia="en-US"/>
    </w:rPr>
  </w:style>
  <w:style w:type="character" w:customStyle="1" w:styleId="DeptBulletsChar">
    <w:name w:val="DeptBullets Char"/>
    <w:basedOn w:val="DefaultParagraphFont"/>
    <w:link w:val="DeptBullets"/>
    <w:rsid w:val="00614845"/>
    <w:rPr>
      <w:rFonts w:ascii="Arial" w:hAnsi="Arial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23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3CF"/>
  </w:style>
  <w:style w:type="paragraph" w:styleId="Footer">
    <w:name w:val="footer"/>
    <w:basedOn w:val="Normal"/>
    <w:link w:val="FooterChar"/>
    <w:uiPriority w:val="99"/>
    <w:semiHidden/>
    <w:unhideWhenUsed/>
    <w:rsid w:val="00E523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23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9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98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311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3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3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531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E5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F987299CE2440854BB154E875DB97" ma:contentTypeVersion="13" ma:contentTypeDescription="Create a new document." ma:contentTypeScope="" ma:versionID="acbffae7841e8a966a907aa0451a1cad">
  <xsd:schema xmlns:xsd="http://www.w3.org/2001/XMLSchema" xmlns:xs="http://www.w3.org/2001/XMLSchema" xmlns:p="http://schemas.microsoft.com/office/2006/metadata/properties" xmlns:ns2="f142dc63-cdd2-4da8-b209-76d2528b3de8" xmlns:ns3="71044e0e-813b-440e-b666-3148eecb2e91" targetNamespace="http://schemas.microsoft.com/office/2006/metadata/properties" ma:root="true" ma:fieldsID="16ac523da5b764da895be05d5f1905b4" ns2:_="" ns3:_="">
    <xsd:import namespace="f142dc63-cdd2-4da8-b209-76d2528b3de8"/>
    <xsd:import namespace="71044e0e-813b-440e-b666-3148eecb2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2dc63-cdd2-4da8-b209-76d2528b3d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44e0e-813b-440e-b666-3148eecb2e9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37E782-B6C8-4FD6-95DD-B13B6C00DE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FB9028-2E07-41AB-86C0-34E3D5F4BC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D9A0BA-BB63-4E74-BCBE-DFB8E8868A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42dc63-cdd2-4da8-b209-76d2528b3de8"/>
    <ds:schemaRef ds:uri="71044e0e-813b-440e-b666-3148eecb2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DEAKIN, Daniel</dc:creator>
  <cp:keywords/>
  <cp:lastModifiedBy>CROFT, Laura</cp:lastModifiedBy>
  <cp:revision>2</cp:revision>
  <dcterms:created xsi:type="dcterms:W3CDTF">2023-05-31T09:16:00Z</dcterms:created>
  <dcterms:modified xsi:type="dcterms:W3CDTF">2023-05-31T09:16:00Z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0x010100EC9F987299CE2440854BB154E875DB97</vt:lpwstr>
  </property>
</Properties>
</file>