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ACBB" w14:textId="77777777" w:rsidR="00A77079" w:rsidRDefault="00000000">
      <w:pPr>
        <w:rPr>
          <w:rFonts w:ascii="Arial" w:hAnsi="Arial" w:cs="Arial"/>
        </w:rPr>
      </w:pPr>
      <w:r>
        <w:rPr>
          <w:rFonts w:ascii="Arial" w:hAnsi="Arial" w:cs="Arial"/>
        </w:rPr>
        <w:t>Results identified as high workload and low impact will be your areas of focus. Should these practices be stopped, amended to make them less time intensive, or refined so they have more impact?</w:t>
      </w:r>
    </w:p>
    <w:p w14:paraId="2267570E" w14:textId="77777777" w:rsidR="00A77079" w:rsidRDefault="00000000">
      <w:r>
        <w:rPr>
          <w:noProof/>
        </w:rPr>
        <mc:AlternateContent>
          <mc:Choice Requires="wps">
            <w:drawing>
              <wp:anchor distT="0" distB="0" distL="114300" distR="114300" simplePos="0" relativeHeight="251664384" behindDoc="0" locked="0" layoutInCell="1" allowOverlap="1" wp14:anchorId="718374BF" wp14:editId="5B22BA39">
                <wp:simplePos x="0" y="0"/>
                <wp:positionH relativeFrom="column">
                  <wp:posOffset>3155320</wp:posOffset>
                </wp:positionH>
                <wp:positionV relativeFrom="paragraph">
                  <wp:posOffset>5148757</wp:posOffset>
                </wp:positionV>
                <wp:extent cx="2433959" cy="321311"/>
                <wp:effectExtent l="0" t="0" r="4441" b="0"/>
                <wp:wrapNone/>
                <wp:docPr id="383442646" name="Text Box 2"/>
                <wp:cNvGraphicFramePr/>
                <a:graphic xmlns:a="http://schemas.openxmlformats.org/drawingml/2006/main">
                  <a:graphicData uri="http://schemas.microsoft.com/office/word/2010/wordprocessingShape">
                    <wps:wsp>
                      <wps:cNvSpPr txBox="1"/>
                      <wps:spPr>
                        <a:xfrm>
                          <a:off x="0" y="0"/>
                          <a:ext cx="2433959" cy="321311"/>
                        </a:xfrm>
                        <a:prstGeom prst="rect">
                          <a:avLst/>
                        </a:prstGeom>
                        <a:solidFill>
                          <a:srgbClr val="FFFFFF"/>
                        </a:solidFill>
                        <a:ln>
                          <a:noFill/>
                          <a:prstDash/>
                        </a:ln>
                      </wps:spPr>
                      <wps:txbx>
                        <w:txbxContent>
                          <w:p w14:paraId="4A979C42" w14:textId="77777777" w:rsidR="00A77079" w:rsidRDefault="00000000">
                            <w:pPr>
                              <w:rPr>
                                <w:rFonts w:ascii="Arial" w:hAnsi="Arial" w:cs="Arial"/>
                              </w:rPr>
                            </w:pPr>
                            <w:r>
                              <w:rPr>
                                <w:rFonts w:ascii="Arial" w:hAnsi="Arial" w:cs="Arial"/>
                              </w:rPr>
                              <w:t>Impact on teaching and learning</w:t>
                            </w:r>
                          </w:p>
                        </w:txbxContent>
                      </wps:txbx>
                      <wps:bodyPr vert="horz" wrap="square" lIns="91440" tIns="45720" rIns="91440" bIns="45720" anchor="t" anchorCtr="0" compatLnSpc="1">
                        <a:noAutofit/>
                      </wps:bodyPr>
                    </wps:wsp>
                  </a:graphicData>
                </a:graphic>
              </wp:anchor>
            </w:drawing>
          </mc:Choice>
          <mc:Fallback>
            <w:pict>
              <v:shapetype w14:anchorId="718374BF" id="_x0000_t202" coordsize="21600,21600" o:spt="202" path="m,l,21600r21600,l21600,xe">
                <v:stroke joinstyle="miter"/>
                <v:path gradientshapeok="t" o:connecttype="rect"/>
              </v:shapetype>
              <v:shape id="Text Box 2" o:spid="_x0000_s1026" type="#_x0000_t202" style="position:absolute;margin-left:248.45pt;margin-top:405.4pt;width:191.65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" stroked="f">
                <v:textbox>
                  <w:txbxContent>
                    <w:p w14:paraId="4A979C42" w14:textId="77777777" w:rsidR="00A77079" w:rsidRDefault="00000000">
                      <w:pPr>
                        <w:rPr>
                          <w:rFonts w:ascii="Arial" w:hAnsi="Arial" w:cs="Arial"/>
                        </w:rPr>
                      </w:pPr>
                      <w:r>
                        <w:rPr>
                          <w:rFonts w:ascii="Arial" w:hAnsi="Arial" w:cs="Arial"/>
                        </w:rPr>
                        <w:t>Impact on teaching and learning</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E4EF9B1" wp14:editId="16CDE51A">
                <wp:simplePos x="0" y="0"/>
                <wp:positionH relativeFrom="column">
                  <wp:posOffset>-38633</wp:posOffset>
                </wp:positionH>
                <wp:positionV relativeFrom="paragraph">
                  <wp:posOffset>2366924</wp:posOffset>
                </wp:positionV>
                <wp:extent cx="901068" cy="527051"/>
                <wp:effectExtent l="0" t="0" r="632" b="6349"/>
                <wp:wrapNone/>
                <wp:docPr id="995424793" name="Text Box 2"/>
                <wp:cNvGraphicFramePr/>
                <a:graphic xmlns:a="http://schemas.openxmlformats.org/drawingml/2006/main">
                  <a:graphicData uri="http://schemas.microsoft.com/office/word/2010/wordprocessingShape">
                    <wps:wsp>
                      <wps:cNvSpPr txBox="1"/>
                      <wps:spPr>
                        <a:xfrm>
                          <a:off x="0" y="0"/>
                          <a:ext cx="901068" cy="527051"/>
                        </a:xfrm>
                        <a:prstGeom prst="rect">
                          <a:avLst/>
                        </a:prstGeom>
                        <a:solidFill>
                          <a:srgbClr val="FFFFFF"/>
                        </a:solidFill>
                        <a:ln>
                          <a:noFill/>
                          <a:prstDash/>
                        </a:ln>
                      </wps:spPr>
                      <wps:txbx>
                        <w:txbxContent>
                          <w:p w14:paraId="35228F11" w14:textId="77777777" w:rsidR="00A77079" w:rsidRDefault="00000000">
                            <w:pPr>
                              <w:rPr>
                                <w:rFonts w:ascii="Arial" w:hAnsi="Arial" w:cs="Arial"/>
                              </w:rPr>
                            </w:pPr>
                            <w:r>
                              <w:rPr>
                                <w:rFonts w:ascii="Arial" w:hAnsi="Arial" w:cs="Arial"/>
                              </w:rPr>
                              <w:t>Amount of workload</w:t>
                            </w:r>
                          </w:p>
                        </w:txbxContent>
                      </wps:txbx>
                      <wps:bodyPr vert="horz" wrap="square" lIns="91440" tIns="45720" rIns="91440" bIns="45720" anchor="t" anchorCtr="0" compatLnSpc="1">
                        <a:noAutofit/>
                      </wps:bodyPr>
                    </wps:wsp>
                  </a:graphicData>
                </a:graphic>
              </wp:anchor>
            </w:drawing>
          </mc:Choice>
          <mc:Fallback>
            <w:pict>
              <v:shape w14:anchorId="5E4EF9B1" id="_x0000_s1027" type="#_x0000_t202" style="position:absolute;margin-left:-3.05pt;margin-top:186.35pt;width:70.95pt;height: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" stroked="f">
                <v:textbox>
                  <w:txbxContent>
                    <w:p w14:paraId="35228F11" w14:textId="77777777" w:rsidR="00A77079" w:rsidRDefault="00000000">
                      <w:pPr>
                        <w:rPr>
                          <w:rFonts w:ascii="Arial" w:hAnsi="Arial" w:cs="Arial"/>
                        </w:rPr>
                      </w:pPr>
                      <w:r>
                        <w:rPr>
                          <w:rFonts w:ascii="Arial" w:hAnsi="Arial" w:cs="Arial"/>
                        </w:rPr>
                        <w:t>Amount of workload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DADC33" wp14:editId="2E3E94DA">
                <wp:simplePos x="0" y="0"/>
                <wp:positionH relativeFrom="column">
                  <wp:posOffset>939161</wp:posOffset>
                </wp:positionH>
                <wp:positionV relativeFrom="paragraph">
                  <wp:posOffset>5056961</wp:posOffset>
                </wp:positionV>
                <wp:extent cx="7340602" cy="0"/>
                <wp:effectExtent l="12700" t="12700" r="12698" b="25400"/>
                <wp:wrapNone/>
                <wp:docPr id="61266963" name="Straight Connector 1"/>
                <wp:cNvGraphicFramePr/>
                <a:graphic xmlns:a="http://schemas.openxmlformats.org/drawingml/2006/main">
                  <a:graphicData uri="http://schemas.microsoft.com/office/word/2010/wordprocessingShape">
                    <wps:wsp>
                      <wps:cNvCnPr/>
                      <wps:spPr>
                        <a:xfrm flipH="1">
                          <a:off x="0" y="0"/>
                          <a:ext cx="7340602" cy="0"/>
                        </a:xfrm>
                        <a:prstGeom prst="straightConnector1">
                          <a:avLst/>
                        </a:prstGeom>
                        <a:noFill/>
                        <a:ln w="38103" cap="flat">
                          <a:solidFill>
                            <a:srgbClr val="000000"/>
                          </a:solidFill>
                          <a:prstDash val="solid"/>
                          <a:miter/>
                        </a:ln>
                      </wps:spPr>
                      <wps:bodyPr/>
                    </wps:wsp>
                  </a:graphicData>
                </a:graphic>
              </wp:anchor>
            </w:drawing>
          </mc:Choice>
          <mc:Fallback>
            <w:pict>
              <v:shapetype w14:anchorId="5EF9F2D8" id="_x0000_t32" coordsize="21600,21600" o:spt="32" o:oned="t" path="m,l21600,21600e" filled="f">
                <v:path arrowok="t" fillok="f" o:connecttype="none"/>
                <o:lock v:ext="edit" shapetype="t"/>
              </v:shapetype>
              <v:shape id="Straight Connector 1" o:spid="_x0000_s1026" type="#_x0000_t32" style="position:absolute;margin-left:73.95pt;margin-top:398.2pt;width:57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" strokeweight="1.0584mm">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31E1407E" wp14:editId="2973FEB0">
                <wp:simplePos x="0" y="0"/>
                <wp:positionH relativeFrom="column">
                  <wp:posOffset>939866</wp:posOffset>
                </wp:positionH>
                <wp:positionV relativeFrom="paragraph">
                  <wp:posOffset>292882</wp:posOffset>
                </wp:positionV>
                <wp:extent cx="0" cy="4777740"/>
                <wp:effectExtent l="12700" t="0" r="25400" b="35560"/>
                <wp:wrapNone/>
                <wp:docPr id="1279538552" name="Straight Connector 1"/>
                <wp:cNvGraphicFramePr/>
                <a:graphic xmlns:a="http://schemas.openxmlformats.org/drawingml/2006/main">
                  <a:graphicData uri="http://schemas.microsoft.com/office/word/2010/wordprocessingShape">
                    <wps:wsp>
                      <wps:cNvCnPr/>
                      <wps:spPr>
                        <a:xfrm>
                          <a:off x="0" y="0"/>
                          <a:ext cx="0" cy="4777740"/>
                        </a:xfrm>
                        <a:prstGeom prst="straightConnector1">
                          <a:avLst/>
                        </a:prstGeom>
                        <a:noFill/>
                        <a:ln w="38103" cap="flat">
                          <a:solidFill>
                            <a:srgbClr val="000000"/>
                          </a:solidFill>
                          <a:prstDash val="solid"/>
                          <a:miter/>
                        </a:ln>
                      </wps:spPr>
                      <wps:bodyPr/>
                    </wps:wsp>
                  </a:graphicData>
                </a:graphic>
              </wp:anchor>
            </w:drawing>
          </mc:Choice>
          <mc:Fallback>
            <w:pict>
              <v:shape w14:anchorId="56696E74" id="Straight Connector 1" o:spid="_x0000_s1026" type="#_x0000_t32" style="position:absolute;margin-left:74pt;margin-top:23.05pt;width:0;height:37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" strokeweight="1.0584mm">
                <v:stroke joinstyle="miter"/>
              </v:shape>
            </w:pict>
          </mc:Fallback>
        </mc:AlternateContent>
      </w:r>
    </w:p>
    <w:sectPr w:rsidR="00A77079">
      <w:headerReference w:type="default" r:id="rId6"/>
      <w:footerReference w:type="default" r:id="rId7"/>
      <w:pgSz w:w="1682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3155" w14:textId="77777777" w:rsidR="002F7D4E" w:rsidRDefault="002F7D4E">
      <w:r>
        <w:separator/>
      </w:r>
    </w:p>
  </w:endnote>
  <w:endnote w:type="continuationSeparator" w:id="0">
    <w:p w14:paraId="62C73441" w14:textId="77777777" w:rsidR="002F7D4E" w:rsidRDefault="002F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935" w:type="dxa"/>
      <w:tblLayout w:type="fixed"/>
      <w:tblCellMar>
        <w:left w:w="10" w:type="dxa"/>
        <w:right w:w="10" w:type="dxa"/>
      </w:tblCellMar>
      <w:tblLook w:val="0000" w:firstRow="0" w:lastRow="0" w:firstColumn="0" w:lastColumn="0" w:noHBand="0" w:noVBand="0"/>
    </w:tblPr>
    <w:tblGrid>
      <w:gridCol w:w="4645"/>
      <w:gridCol w:w="4645"/>
      <w:gridCol w:w="4645"/>
    </w:tblGrid>
    <w:tr w:rsidR="008979BA" w14:paraId="11DD7748" w14:textId="77777777">
      <w:tblPrEx>
        <w:tblCellMar>
          <w:top w:w="0" w:type="dxa"/>
          <w:bottom w:w="0" w:type="dxa"/>
        </w:tblCellMar>
      </w:tblPrEx>
      <w:trPr>
        <w:trHeight w:val="300"/>
      </w:trPr>
      <w:tc>
        <w:tcPr>
          <w:tcW w:w="4645" w:type="dxa"/>
          <w:shd w:val="clear" w:color="auto" w:fill="auto"/>
          <w:tcMar>
            <w:top w:w="0" w:type="dxa"/>
            <w:left w:w="108" w:type="dxa"/>
            <w:bottom w:w="0" w:type="dxa"/>
            <w:right w:w="108" w:type="dxa"/>
          </w:tcMar>
        </w:tcPr>
        <w:p w14:paraId="2C37018B" w14:textId="77777777" w:rsidR="00000000" w:rsidRDefault="00000000">
          <w:pPr>
            <w:pStyle w:val="Header"/>
            <w:ind w:left="-115"/>
          </w:pPr>
        </w:p>
      </w:tc>
      <w:tc>
        <w:tcPr>
          <w:tcW w:w="4645" w:type="dxa"/>
          <w:shd w:val="clear" w:color="auto" w:fill="auto"/>
          <w:tcMar>
            <w:top w:w="0" w:type="dxa"/>
            <w:left w:w="108" w:type="dxa"/>
            <w:bottom w:w="0" w:type="dxa"/>
            <w:right w:w="108" w:type="dxa"/>
          </w:tcMar>
        </w:tcPr>
        <w:p w14:paraId="5542F83A" w14:textId="77777777" w:rsidR="00000000" w:rsidRDefault="00000000">
          <w:pPr>
            <w:pStyle w:val="Header"/>
            <w:jc w:val="center"/>
          </w:pPr>
        </w:p>
      </w:tc>
      <w:tc>
        <w:tcPr>
          <w:tcW w:w="4645" w:type="dxa"/>
          <w:shd w:val="clear" w:color="auto" w:fill="auto"/>
          <w:tcMar>
            <w:top w:w="0" w:type="dxa"/>
            <w:left w:w="108" w:type="dxa"/>
            <w:bottom w:w="0" w:type="dxa"/>
            <w:right w:w="108" w:type="dxa"/>
          </w:tcMar>
        </w:tcPr>
        <w:p w14:paraId="0539B4E5" w14:textId="77777777" w:rsidR="00000000" w:rsidRDefault="00000000">
          <w:pPr>
            <w:pStyle w:val="Header"/>
            <w:ind w:right="-115"/>
            <w:jc w:val="right"/>
          </w:pPr>
        </w:p>
      </w:tc>
    </w:tr>
  </w:tbl>
  <w:p w14:paraId="7835C09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46D5" w14:textId="77777777" w:rsidR="002F7D4E" w:rsidRDefault="002F7D4E">
      <w:r>
        <w:rPr>
          <w:color w:val="000000"/>
        </w:rPr>
        <w:separator/>
      </w:r>
    </w:p>
  </w:footnote>
  <w:footnote w:type="continuationSeparator" w:id="0">
    <w:p w14:paraId="704CC670" w14:textId="77777777" w:rsidR="002F7D4E" w:rsidRDefault="002F7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86A3" w14:textId="74E7233A" w:rsidR="00000000" w:rsidRDefault="006C5F8D">
    <w:pPr>
      <w:pStyle w:val="Header"/>
      <w:rPr>
        <w:rFonts w:ascii="Arial" w:hAnsi="Arial" w:cs="Arial"/>
        <w:sz w:val="28"/>
        <w:szCs w:val="28"/>
      </w:rPr>
    </w:pPr>
    <w:r>
      <w:rPr>
        <w:rFonts w:ascii="Arial" w:hAnsi="Arial" w:cs="Arial"/>
        <w:sz w:val="28"/>
        <w:szCs w:val="28"/>
      </w:rPr>
      <w:t>Impact graph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77079"/>
    <w:rsid w:val="002F7D4E"/>
    <w:rsid w:val="006C5F8D"/>
    <w:rsid w:val="00A77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562C"/>
  <w15:docId w15:val="{4EB86039-0100-AB43-9E3B-7BDC4333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szCs w:val="24"/>
        <w:lang w:val="en-GB"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eastAsia="Times New Roman"/>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52FBECA91DD43AE765197929192E4" ma:contentTypeVersion="18" ma:contentTypeDescription="Create a new document." ma:contentTypeScope="" ma:versionID="1ee9eda64e21286cb3b931e2e56e76a7">
  <xsd:schema xmlns:xsd="http://www.w3.org/2001/XMLSchema" xmlns:xs="http://www.w3.org/2001/XMLSchema" xmlns:p="http://schemas.microsoft.com/office/2006/metadata/properties" xmlns:ns2="78198113-18e1-4106-9b2d-ba53cb96ed7e" xmlns:ns3="d12247c2-32f1-4f80-aa53-1c82b1e3dea4" targetNamespace="http://schemas.microsoft.com/office/2006/metadata/properties" ma:root="true" ma:fieldsID="3135257b75ebb1be1d1dd5e2662a53d0" ns2:_="" ns3:_="">
    <xsd:import namespace="78198113-18e1-4106-9b2d-ba53cb96ed7e"/>
    <xsd:import namespace="d12247c2-32f1-4f80-aa53-1c82b1e3d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Document_x0020_Owner" minOccurs="0"/>
                <xsd:element ref="ns2:Iten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98113-18e1-4106-9b2d-ba53cb96e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Document_x0020_Owner" ma:index="21" nillable="true" ma:displayName="Document Owner" ma:description="The person who created and owns this document" ma:internalName="Document_x0020_Owner">
      <xsd:simpleType>
        <xsd:restriction base="dms:Text">
          <xsd:maxLength value="255"/>
        </xsd:restriction>
      </xsd:simpleType>
    </xsd:element>
    <xsd:element name="ItenType" ma:index="22" nillable="true" ma:displayName="Item Type" ma:description="Item type such as folder, document, link etc." ma:format="Dropdown" ma:internalName="ItenType">
      <xsd:simpleType>
        <xsd:restriction base="dms:Choice">
          <xsd:enumeration value="Document"/>
          <xsd:enumeration value="Folder"/>
          <xsd:enumeration value="Link"/>
          <xsd:enumeration value="PDF"/>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2247c2-32f1-4f80-aa53-1c82b1e3de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77c28a-c57a-467d-9ce8-99791d871080}" ma:internalName="TaxCatchAll" ma:showField="CatchAllData" ma:web="d12247c2-32f1-4f80-aa53-1c82b1e3dea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78198113-18e1-4106-9b2d-ba53cb96ed7e" xsi:nil="true"/>
    <TaxCatchAll xmlns="d12247c2-32f1-4f80-aa53-1c82b1e3dea4" xsi:nil="true"/>
    <ItenType xmlns="78198113-18e1-4106-9b2d-ba53cb96ed7e" xsi:nil="true"/>
    <lcf76f155ced4ddcb4097134ff3c332f xmlns="78198113-18e1-4106-9b2d-ba53cb96ed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85B700-5F7E-4FB9-808B-C3A15E9B98CF}"/>
</file>

<file path=customXml/itemProps2.xml><?xml version="1.0" encoding="utf-8"?>
<ds:datastoreItem xmlns:ds="http://schemas.openxmlformats.org/officeDocument/2006/customXml" ds:itemID="{FD925FEE-3E05-4E73-A746-5CE6E1943E96}"/>
</file>

<file path=customXml/itemProps3.xml><?xml version="1.0" encoding="utf-8"?>
<ds:datastoreItem xmlns:ds="http://schemas.openxmlformats.org/officeDocument/2006/customXml" ds:itemID="{985D6D48-2A89-43C5-8AB1-14BC5A21AFE3}"/>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Claire8</dc:creator>
  <dc:description/>
  <cp:lastModifiedBy>HUGHES, Claire8</cp:lastModifiedBy>
  <cp:revision>2</cp:revision>
  <dcterms:created xsi:type="dcterms:W3CDTF">2024-03-04T18:14:00Z</dcterms:created>
  <dcterms:modified xsi:type="dcterms:W3CDTF">2024-03-04T18:14:00Z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0x01010053952FBECA91DD43AE765197929192E4</vt:lpwstr>
  </property>
</Properties>
</file>