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2F9BB4" w14:textId="3B762B60" w:rsidR="4EC4459B" w:rsidRDefault="00C80E76" w:rsidP="6025464D">
      <w:pPr>
        <w:rPr>
          <w:rFonts w:ascii="Calibri" w:eastAsia="Calibri" w:hAnsi="Calibri" w:cs="Calibri"/>
          <w:b/>
          <w:bCs/>
          <w:color w:val="000000" w:themeColor="text1"/>
          <w:sz w:val="20"/>
          <w:szCs w:val="20"/>
          <w:u w:val="single"/>
          <w:lang w:val="en-GB"/>
        </w:rPr>
      </w:pPr>
      <w:r w:rsidRPr="6025464D">
        <w:rPr>
          <w:rFonts w:ascii="Calibri" w:eastAsia="Calibri" w:hAnsi="Calibri" w:cs="Calibri"/>
          <w:b/>
          <w:bCs/>
          <w:color w:val="000000" w:themeColor="text1"/>
          <w:sz w:val="20"/>
          <w:szCs w:val="20"/>
          <w:u w:val="single"/>
          <w:lang w:val="en-GB"/>
        </w:rPr>
        <w:t xml:space="preserve">Reporting </w:t>
      </w:r>
      <w:r w:rsidR="43213A65" w:rsidRPr="6025464D">
        <w:rPr>
          <w:rFonts w:ascii="Calibri" w:eastAsia="Calibri" w:hAnsi="Calibri" w:cs="Calibri"/>
          <w:b/>
          <w:bCs/>
          <w:color w:val="000000" w:themeColor="text1"/>
          <w:sz w:val="20"/>
          <w:szCs w:val="20"/>
          <w:u w:val="single"/>
          <w:lang w:val="en-GB"/>
        </w:rPr>
        <w:t>p</w:t>
      </w:r>
      <w:r w:rsidRPr="6025464D">
        <w:rPr>
          <w:rFonts w:ascii="Calibri" w:eastAsia="Calibri" w:hAnsi="Calibri" w:cs="Calibri"/>
          <w:b/>
          <w:bCs/>
          <w:color w:val="000000" w:themeColor="text1"/>
          <w:sz w:val="20"/>
          <w:szCs w:val="20"/>
          <w:u w:val="single"/>
          <w:lang w:val="en-GB"/>
        </w:rPr>
        <w:t xml:space="preserve">upil </w:t>
      </w:r>
      <w:r w:rsidR="6FB42263" w:rsidRPr="6025464D">
        <w:rPr>
          <w:rFonts w:ascii="Calibri" w:eastAsia="Calibri" w:hAnsi="Calibri" w:cs="Calibri"/>
          <w:b/>
          <w:bCs/>
          <w:color w:val="000000" w:themeColor="text1"/>
          <w:sz w:val="20"/>
          <w:szCs w:val="20"/>
          <w:u w:val="single"/>
          <w:lang w:val="en-GB"/>
        </w:rPr>
        <w:t>a</w:t>
      </w:r>
      <w:r w:rsidRPr="6025464D">
        <w:rPr>
          <w:rFonts w:ascii="Calibri" w:eastAsia="Calibri" w:hAnsi="Calibri" w:cs="Calibri"/>
          <w:b/>
          <w:bCs/>
          <w:color w:val="000000" w:themeColor="text1"/>
          <w:sz w:val="20"/>
          <w:szCs w:val="20"/>
          <w:u w:val="single"/>
          <w:lang w:val="en-GB"/>
        </w:rPr>
        <w:t xml:space="preserve">chievement and </w:t>
      </w:r>
      <w:r w:rsidR="077CEC80" w:rsidRPr="6025464D">
        <w:rPr>
          <w:rFonts w:ascii="Calibri" w:eastAsia="Calibri" w:hAnsi="Calibri" w:cs="Calibri"/>
          <w:b/>
          <w:bCs/>
          <w:color w:val="000000" w:themeColor="text1"/>
          <w:sz w:val="20"/>
          <w:szCs w:val="20"/>
          <w:u w:val="single"/>
          <w:lang w:val="en-GB"/>
        </w:rPr>
        <w:t>p</w:t>
      </w:r>
      <w:r w:rsidRPr="6025464D">
        <w:rPr>
          <w:rFonts w:ascii="Calibri" w:eastAsia="Calibri" w:hAnsi="Calibri" w:cs="Calibri"/>
          <w:b/>
          <w:bCs/>
          <w:color w:val="000000" w:themeColor="text1"/>
          <w:sz w:val="20"/>
          <w:szCs w:val="20"/>
          <w:u w:val="single"/>
          <w:lang w:val="en-GB"/>
        </w:rPr>
        <w:t xml:space="preserve">rogress to </w:t>
      </w:r>
      <w:r w:rsidR="4E8DD0F3" w:rsidRPr="6025464D">
        <w:rPr>
          <w:rFonts w:ascii="Calibri" w:eastAsia="Calibri" w:hAnsi="Calibri" w:cs="Calibri"/>
          <w:b/>
          <w:bCs/>
          <w:color w:val="000000" w:themeColor="text1"/>
          <w:sz w:val="20"/>
          <w:szCs w:val="20"/>
          <w:u w:val="single"/>
          <w:lang w:val="en-GB"/>
        </w:rPr>
        <w:t>p</w:t>
      </w:r>
      <w:r w:rsidRPr="6025464D">
        <w:rPr>
          <w:rFonts w:ascii="Calibri" w:eastAsia="Calibri" w:hAnsi="Calibri" w:cs="Calibri"/>
          <w:b/>
          <w:bCs/>
          <w:color w:val="000000" w:themeColor="text1"/>
          <w:sz w:val="20"/>
          <w:szCs w:val="20"/>
          <w:u w:val="single"/>
          <w:lang w:val="en-GB"/>
        </w:rPr>
        <w:t xml:space="preserve">arents and </w:t>
      </w:r>
      <w:r w:rsidR="55A0F349" w:rsidRPr="6025464D">
        <w:rPr>
          <w:rFonts w:ascii="Calibri" w:eastAsia="Calibri" w:hAnsi="Calibri" w:cs="Calibri"/>
          <w:b/>
          <w:bCs/>
          <w:color w:val="000000" w:themeColor="text1"/>
          <w:sz w:val="20"/>
          <w:szCs w:val="20"/>
          <w:u w:val="single"/>
          <w:lang w:val="en-GB"/>
        </w:rPr>
        <w:t>c</w:t>
      </w:r>
      <w:r w:rsidRPr="6025464D">
        <w:rPr>
          <w:rFonts w:ascii="Calibri" w:eastAsia="Calibri" w:hAnsi="Calibri" w:cs="Calibri"/>
          <w:b/>
          <w:bCs/>
          <w:color w:val="000000" w:themeColor="text1"/>
          <w:sz w:val="20"/>
          <w:szCs w:val="20"/>
          <w:u w:val="single"/>
          <w:lang w:val="en-GB"/>
        </w:rPr>
        <w:t>arers</w:t>
      </w:r>
      <w:r w:rsidR="1C051CE1" w:rsidRPr="6025464D">
        <w:rPr>
          <w:rFonts w:ascii="Calibri" w:eastAsia="Calibri" w:hAnsi="Calibri" w:cs="Calibri"/>
          <w:b/>
          <w:bCs/>
          <w:color w:val="000000" w:themeColor="text1"/>
          <w:sz w:val="20"/>
          <w:szCs w:val="20"/>
          <w:u w:val="single"/>
          <w:lang w:val="en-GB"/>
        </w:rPr>
        <w:t xml:space="preserve"> -</w:t>
      </w:r>
      <w:r w:rsidRPr="6025464D">
        <w:rPr>
          <w:rFonts w:ascii="Calibri" w:eastAsia="Calibri" w:hAnsi="Calibri" w:cs="Calibri"/>
          <w:b/>
          <w:bCs/>
          <w:color w:val="000000" w:themeColor="text1"/>
          <w:sz w:val="20"/>
          <w:szCs w:val="20"/>
          <w:u w:val="single"/>
          <w:lang w:val="en-GB"/>
        </w:rPr>
        <w:t xml:space="preserve"> </w:t>
      </w:r>
      <w:r w:rsidR="72883948" w:rsidRPr="6025464D">
        <w:rPr>
          <w:rFonts w:ascii="Calibri" w:eastAsia="Calibri" w:hAnsi="Calibri" w:cs="Calibri"/>
          <w:b/>
          <w:bCs/>
          <w:color w:val="000000" w:themeColor="text1"/>
          <w:sz w:val="20"/>
          <w:szCs w:val="20"/>
          <w:u w:val="single"/>
          <w:lang w:val="en-GB"/>
        </w:rPr>
        <w:t>[</w:t>
      </w:r>
      <w:r w:rsidR="72883948" w:rsidRPr="6025464D">
        <w:rPr>
          <w:rFonts w:ascii="Calibri" w:eastAsia="Calibri" w:hAnsi="Calibri" w:cs="Calibri"/>
          <w:b/>
          <w:bCs/>
          <w:color w:val="000000" w:themeColor="text1"/>
          <w:sz w:val="20"/>
          <w:szCs w:val="20"/>
          <w:highlight w:val="yellow"/>
          <w:u w:val="single"/>
          <w:lang w:val="en-GB"/>
        </w:rPr>
        <w:t>academic year</w:t>
      </w:r>
      <w:r w:rsidR="72883948" w:rsidRPr="6025464D">
        <w:rPr>
          <w:rFonts w:ascii="Calibri" w:eastAsia="Calibri" w:hAnsi="Calibri" w:cs="Calibri"/>
          <w:b/>
          <w:bCs/>
          <w:color w:val="000000" w:themeColor="text1"/>
          <w:sz w:val="20"/>
          <w:szCs w:val="20"/>
          <w:u w:val="single"/>
          <w:lang w:val="en-GB"/>
        </w:rPr>
        <w:t>]</w:t>
      </w:r>
    </w:p>
    <w:p w14:paraId="75EE5E4F" w14:textId="2CEA1E81" w:rsidR="4EC4459B" w:rsidRDefault="4EC4459B" w:rsidP="6025464D">
      <w:pPr>
        <w:rPr>
          <w:rFonts w:ascii="Calibri" w:eastAsia="Calibri" w:hAnsi="Calibri" w:cs="Calibri"/>
          <w:color w:val="000000" w:themeColor="text1"/>
          <w:sz w:val="20"/>
          <w:szCs w:val="20"/>
          <w:lang w:val="en-GB"/>
        </w:rPr>
      </w:pPr>
    </w:p>
    <w:p w14:paraId="662EAC5E" w14:textId="596DA19E" w:rsidR="4EC4459B" w:rsidRDefault="00C80E76" w:rsidP="6025464D">
      <w:pPr>
        <w:rPr>
          <w:rFonts w:ascii="Calibri" w:eastAsia="Calibri" w:hAnsi="Calibri" w:cs="Calibri"/>
          <w:color w:val="000000" w:themeColor="text1"/>
          <w:sz w:val="20"/>
          <w:szCs w:val="20"/>
          <w:lang w:val="en-GB"/>
        </w:rPr>
      </w:pPr>
      <w:r w:rsidRPr="6025464D">
        <w:rPr>
          <w:rFonts w:ascii="Calibri" w:eastAsia="Calibri" w:hAnsi="Calibri" w:cs="Calibri"/>
          <w:color w:val="000000" w:themeColor="text1"/>
          <w:sz w:val="20"/>
          <w:szCs w:val="20"/>
          <w:lang w:val="en-GB"/>
        </w:rPr>
        <w:t xml:space="preserve">Dear parents and carers, </w:t>
      </w:r>
    </w:p>
    <w:p w14:paraId="32142332" w14:textId="61FA912F" w:rsidR="7BBBB117" w:rsidRDefault="7BBBB117" w:rsidP="6025464D">
      <w:pPr>
        <w:spacing w:before="240" w:after="240"/>
      </w:pPr>
      <w:r w:rsidRPr="6025464D">
        <w:rPr>
          <w:rFonts w:ascii="Calibri" w:eastAsia="Calibri" w:hAnsi="Calibri" w:cs="Calibri"/>
          <w:sz w:val="20"/>
          <w:szCs w:val="20"/>
          <w:lang w:val="en-GB"/>
        </w:rPr>
        <w:t>At our school, we use research from the DfE’s Education Endowment Foundation to guide how we assess children. Research shows the best way to help children make progress is by giving them direct feedback on their work, and share how t</w:t>
      </w:r>
      <w:r w:rsidR="0DB67532" w:rsidRPr="6025464D">
        <w:rPr>
          <w:rFonts w:ascii="Calibri" w:eastAsia="Calibri" w:hAnsi="Calibri" w:cs="Calibri"/>
          <w:sz w:val="20"/>
          <w:szCs w:val="20"/>
          <w:lang w:val="en-GB"/>
        </w:rPr>
        <w:t>hey can</w:t>
      </w:r>
      <w:r w:rsidRPr="6025464D">
        <w:rPr>
          <w:rFonts w:ascii="Calibri" w:eastAsia="Calibri" w:hAnsi="Calibri" w:cs="Calibri"/>
          <w:sz w:val="20"/>
          <w:szCs w:val="20"/>
          <w:lang w:val="en-GB"/>
        </w:rPr>
        <w:t xml:space="preserve"> improve while they’re learning.</w:t>
      </w:r>
    </w:p>
    <w:p w14:paraId="36989AC6" w14:textId="0E48312B" w:rsidR="7BBBB117" w:rsidRDefault="7BBBB117" w:rsidP="6025464D">
      <w:pPr>
        <w:spacing w:before="240" w:after="240"/>
        <w:rPr>
          <w:rFonts w:ascii="Calibri" w:eastAsia="Calibri" w:hAnsi="Calibri" w:cs="Calibri"/>
          <w:color w:val="000000" w:themeColor="text1"/>
          <w:sz w:val="20"/>
          <w:szCs w:val="20"/>
          <w:lang w:val="en-GB"/>
        </w:rPr>
      </w:pPr>
      <w:r w:rsidRPr="6025464D">
        <w:rPr>
          <w:rFonts w:ascii="Calibri" w:eastAsia="Calibri" w:hAnsi="Calibri" w:cs="Calibri"/>
          <w:sz w:val="20"/>
          <w:szCs w:val="20"/>
          <w:lang w:val="en-GB"/>
        </w:rPr>
        <w:t xml:space="preserve">Our staff already do this through marking work, asking questions and giving feedback during lessons. </w:t>
      </w:r>
      <w:r w:rsidR="5F3B5968" w:rsidRPr="6025464D">
        <w:rPr>
          <w:rFonts w:ascii="Calibri" w:eastAsia="Calibri" w:hAnsi="Calibri" w:cs="Calibri"/>
          <w:sz w:val="20"/>
          <w:szCs w:val="20"/>
          <w:lang w:val="en-GB"/>
        </w:rPr>
        <w:t>However,</w:t>
      </w:r>
      <w:r w:rsidRPr="6025464D">
        <w:rPr>
          <w:rFonts w:ascii="Calibri" w:eastAsia="Calibri" w:hAnsi="Calibri" w:cs="Calibri"/>
          <w:sz w:val="20"/>
          <w:szCs w:val="20"/>
          <w:lang w:val="en-GB"/>
        </w:rPr>
        <w:t xml:space="preserve"> this can be improved by encouraging children to take ownership of their learning targets, and helping them think about how they can plan and improve their work</w:t>
      </w:r>
      <w:r w:rsidR="534B2060" w:rsidRPr="6025464D">
        <w:rPr>
          <w:rFonts w:ascii="Calibri" w:eastAsia="Calibri" w:hAnsi="Calibri" w:cs="Calibri"/>
          <w:color w:val="000000" w:themeColor="text1"/>
          <w:sz w:val="20"/>
          <w:szCs w:val="20"/>
          <w:lang w:val="en-GB"/>
        </w:rPr>
        <w:t xml:space="preserve">  </w:t>
      </w:r>
    </w:p>
    <w:p w14:paraId="292F7FE2" w14:textId="60C48E1B" w:rsidR="4F5504E8" w:rsidRDefault="39841904" w:rsidP="6025464D">
      <w:pPr>
        <w:ind w:right="-330"/>
        <w:rPr>
          <w:rFonts w:ascii="Calibri" w:eastAsia="Calibri" w:hAnsi="Calibri" w:cs="Calibri"/>
          <w:color w:val="000000" w:themeColor="text1"/>
          <w:sz w:val="20"/>
          <w:szCs w:val="20"/>
          <w:lang w:val="en-GB"/>
        </w:rPr>
      </w:pPr>
      <w:r w:rsidRPr="6025464D">
        <w:rPr>
          <w:rFonts w:ascii="Calibri" w:eastAsia="Calibri" w:hAnsi="Calibri" w:cs="Calibri"/>
          <w:color w:val="000000" w:themeColor="text1"/>
          <w:sz w:val="20"/>
          <w:szCs w:val="20"/>
          <w:lang w:val="en-GB"/>
        </w:rPr>
        <w:t xml:space="preserve">Supporting parents and carers to understand what their child is skilled at and what they need to do to improve is also helpful. </w:t>
      </w:r>
      <w:r w:rsidR="4F5504E8" w:rsidRPr="6025464D">
        <w:rPr>
          <w:rFonts w:ascii="Calibri" w:eastAsia="Calibri" w:hAnsi="Calibri" w:cs="Calibri"/>
          <w:color w:val="000000" w:themeColor="text1"/>
          <w:sz w:val="20"/>
          <w:szCs w:val="20"/>
          <w:lang w:val="en-GB"/>
        </w:rPr>
        <w:t>We have</w:t>
      </w:r>
      <w:r w:rsidR="4C453BD4" w:rsidRPr="6025464D">
        <w:rPr>
          <w:rFonts w:ascii="Calibri" w:eastAsia="Calibri" w:hAnsi="Calibri" w:cs="Calibri"/>
          <w:color w:val="000000" w:themeColor="text1"/>
          <w:sz w:val="20"/>
          <w:szCs w:val="20"/>
          <w:lang w:val="en-GB"/>
        </w:rPr>
        <w:t xml:space="preserve"> therefore</w:t>
      </w:r>
      <w:r w:rsidR="4F5504E8" w:rsidRPr="6025464D">
        <w:rPr>
          <w:rFonts w:ascii="Calibri" w:eastAsia="Calibri" w:hAnsi="Calibri" w:cs="Calibri"/>
          <w:color w:val="000000" w:themeColor="text1"/>
          <w:sz w:val="20"/>
          <w:szCs w:val="20"/>
          <w:lang w:val="en-GB"/>
        </w:rPr>
        <w:t xml:space="preserve"> planned a </w:t>
      </w:r>
      <w:r w:rsidR="57E91A33" w:rsidRPr="6025464D">
        <w:rPr>
          <w:rFonts w:ascii="Calibri" w:eastAsia="Calibri" w:hAnsi="Calibri" w:cs="Calibri"/>
          <w:color w:val="000000" w:themeColor="text1"/>
          <w:sz w:val="20"/>
          <w:szCs w:val="20"/>
          <w:lang w:val="en-GB"/>
        </w:rPr>
        <w:t xml:space="preserve">feedback </w:t>
      </w:r>
      <w:r w:rsidR="4F5504E8" w:rsidRPr="6025464D">
        <w:rPr>
          <w:rFonts w:ascii="Calibri" w:eastAsia="Calibri" w:hAnsi="Calibri" w:cs="Calibri"/>
          <w:color w:val="000000" w:themeColor="text1"/>
          <w:sz w:val="20"/>
          <w:szCs w:val="20"/>
          <w:lang w:val="en-GB"/>
        </w:rPr>
        <w:t>programme t</w:t>
      </w:r>
      <w:r w:rsidR="4899302E" w:rsidRPr="6025464D">
        <w:rPr>
          <w:rFonts w:ascii="Calibri" w:eastAsia="Calibri" w:hAnsi="Calibri" w:cs="Calibri"/>
          <w:color w:val="000000" w:themeColor="text1"/>
          <w:sz w:val="20"/>
          <w:szCs w:val="20"/>
          <w:lang w:val="en-GB"/>
        </w:rPr>
        <w:t>o make sure</w:t>
      </w:r>
      <w:r w:rsidR="4F5504E8" w:rsidRPr="6025464D">
        <w:rPr>
          <w:rFonts w:ascii="Calibri" w:eastAsia="Calibri" w:hAnsi="Calibri" w:cs="Calibri"/>
          <w:color w:val="000000" w:themeColor="text1"/>
          <w:sz w:val="20"/>
          <w:szCs w:val="20"/>
          <w:lang w:val="en-GB"/>
        </w:rPr>
        <w:t xml:space="preserve"> you have the information you </w:t>
      </w:r>
      <w:r w:rsidR="2F201229" w:rsidRPr="6025464D">
        <w:rPr>
          <w:rFonts w:ascii="Calibri" w:eastAsia="Calibri" w:hAnsi="Calibri" w:cs="Calibri"/>
          <w:color w:val="000000" w:themeColor="text1"/>
          <w:sz w:val="20"/>
          <w:szCs w:val="20"/>
          <w:lang w:val="en-GB"/>
        </w:rPr>
        <w:t>need</w:t>
      </w:r>
      <w:r w:rsidR="5C783969" w:rsidRPr="6025464D">
        <w:rPr>
          <w:rFonts w:ascii="Calibri" w:eastAsia="Calibri" w:hAnsi="Calibri" w:cs="Calibri"/>
          <w:color w:val="000000" w:themeColor="text1"/>
          <w:sz w:val="20"/>
          <w:szCs w:val="20"/>
          <w:lang w:val="en-GB"/>
        </w:rPr>
        <w:t xml:space="preserve"> throughout the academic year</w:t>
      </w:r>
      <w:r w:rsidR="7B51018F" w:rsidRPr="6025464D">
        <w:rPr>
          <w:rFonts w:ascii="Calibri" w:eastAsia="Calibri" w:hAnsi="Calibri" w:cs="Calibri"/>
          <w:color w:val="000000" w:themeColor="text1"/>
          <w:sz w:val="20"/>
          <w:szCs w:val="20"/>
          <w:lang w:val="en-GB"/>
        </w:rPr>
        <w:t>.</w:t>
      </w:r>
      <w:r w:rsidR="2F201229" w:rsidRPr="6025464D">
        <w:rPr>
          <w:rFonts w:ascii="Calibri" w:eastAsia="Calibri" w:hAnsi="Calibri" w:cs="Calibri"/>
          <w:color w:val="000000" w:themeColor="text1"/>
          <w:sz w:val="20"/>
          <w:szCs w:val="20"/>
          <w:lang w:val="en-GB"/>
        </w:rPr>
        <w:t xml:space="preserve"> </w:t>
      </w:r>
      <w:r w:rsidR="47558479" w:rsidRPr="6025464D">
        <w:rPr>
          <w:rFonts w:ascii="Calibri" w:eastAsia="Calibri" w:hAnsi="Calibri" w:cs="Calibri"/>
          <w:color w:val="000000" w:themeColor="text1"/>
          <w:sz w:val="20"/>
          <w:szCs w:val="20"/>
          <w:lang w:val="en-GB"/>
        </w:rPr>
        <w:t xml:space="preserve">This </w:t>
      </w:r>
      <w:r w:rsidR="7C35A875" w:rsidRPr="6025464D">
        <w:rPr>
          <w:rFonts w:ascii="Calibri" w:eastAsia="Calibri" w:hAnsi="Calibri" w:cs="Calibri"/>
          <w:color w:val="000000" w:themeColor="text1"/>
          <w:sz w:val="20"/>
          <w:szCs w:val="20"/>
          <w:lang w:val="en-GB"/>
        </w:rPr>
        <w:t xml:space="preserve">also </w:t>
      </w:r>
      <w:r w:rsidR="47558479" w:rsidRPr="6025464D">
        <w:rPr>
          <w:rFonts w:ascii="Calibri" w:eastAsia="Calibri" w:hAnsi="Calibri" w:cs="Calibri"/>
          <w:color w:val="000000" w:themeColor="text1"/>
          <w:sz w:val="20"/>
          <w:szCs w:val="20"/>
          <w:lang w:val="en-GB"/>
        </w:rPr>
        <w:t>gives</w:t>
      </w:r>
      <w:r w:rsidR="4F5504E8" w:rsidRPr="6025464D">
        <w:rPr>
          <w:rFonts w:ascii="Calibri" w:eastAsia="Calibri" w:hAnsi="Calibri" w:cs="Calibri"/>
          <w:color w:val="000000" w:themeColor="text1"/>
          <w:sz w:val="20"/>
          <w:szCs w:val="20"/>
          <w:lang w:val="en-GB"/>
        </w:rPr>
        <w:t xml:space="preserve"> teachers time to work with children on specific feedback areas.</w:t>
      </w:r>
      <w:r w:rsidR="0F15B852" w:rsidRPr="6025464D">
        <w:rPr>
          <w:rFonts w:ascii="Calibri" w:eastAsia="Calibri" w:hAnsi="Calibri" w:cs="Calibri"/>
          <w:color w:val="000000" w:themeColor="text1"/>
          <w:sz w:val="20"/>
          <w:szCs w:val="20"/>
          <w:lang w:val="en-GB"/>
        </w:rPr>
        <w:t xml:space="preserve"> </w:t>
      </w:r>
    </w:p>
    <w:p w14:paraId="1A033794" w14:textId="414EB895" w:rsidR="4F5504E8" w:rsidRDefault="4F5504E8" w:rsidP="6025464D">
      <w:pPr>
        <w:ind w:right="-330"/>
        <w:rPr>
          <w:rFonts w:ascii="Calibri" w:eastAsia="Calibri" w:hAnsi="Calibri" w:cs="Calibri"/>
          <w:color w:val="000000" w:themeColor="text1"/>
          <w:sz w:val="20"/>
          <w:szCs w:val="20"/>
          <w:lang w:val="en-GB"/>
        </w:rPr>
      </w:pPr>
      <w:r w:rsidRPr="6025464D">
        <w:rPr>
          <w:rFonts w:ascii="Calibri" w:eastAsia="Calibri" w:hAnsi="Calibri" w:cs="Calibri"/>
          <w:color w:val="000000" w:themeColor="text1"/>
          <w:sz w:val="20"/>
          <w:szCs w:val="20"/>
          <w:lang w:val="en-GB"/>
        </w:rPr>
        <w:t>Each year, teachers use 3 data points</w:t>
      </w:r>
      <w:r w:rsidR="02950966" w:rsidRPr="6025464D">
        <w:rPr>
          <w:rFonts w:ascii="Calibri" w:eastAsia="Calibri" w:hAnsi="Calibri" w:cs="Calibri"/>
          <w:color w:val="000000" w:themeColor="text1"/>
          <w:sz w:val="20"/>
          <w:szCs w:val="20"/>
          <w:lang w:val="en-GB"/>
        </w:rPr>
        <w:t xml:space="preserve"> to review and analyse each child’s progress:</w:t>
      </w:r>
    </w:p>
    <w:p w14:paraId="1B14B9BB" w14:textId="1991CCDF" w:rsidR="28E636DE" w:rsidRDefault="275B6D30" w:rsidP="4DBD9F4E">
      <w:pPr>
        <w:pStyle w:val="ListParagraph"/>
        <w:numPr>
          <w:ilvl w:val="0"/>
          <w:numId w:val="7"/>
        </w:numPr>
        <w:ind w:right="-330"/>
        <w:rPr>
          <w:rFonts w:ascii="Calibri" w:eastAsia="Calibri" w:hAnsi="Calibri" w:cs="Calibri"/>
          <w:sz w:val="20"/>
          <w:szCs w:val="20"/>
          <w:lang w:val="en-GB"/>
        </w:rPr>
      </w:pPr>
      <w:r w:rsidRPr="4DBD9F4E">
        <w:rPr>
          <w:rFonts w:ascii="Calibri" w:eastAsia="Calibri" w:hAnsi="Calibri" w:cs="Calibri"/>
          <w:sz w:val="20"/>
          <w:szCs w:val="20"/>
          <w:lang w:val="en-GB"/>
        </w:rPr>
        <w:t>r</w:t>
      </w:r>
      <w:r w:rsidR="75A0321D" w:rsidRPr="4DBD9F4E">
        <w:rPr>
          <w:rFonts w:ascii="Calibri" w:eastAsia="Calibri" w:hAnsi="Calibri" w:cs="Calibri"/>
          <w:sz w:val="20"/>
          <w:szCs w:val="20"/>
          <w:lang w:val="en-GB"/>
        </w:rPr>
        <w:t>eading</w:t>
      </w:r>
    </w:p>
    <w:p w14:paraId="0D398C30" w14:textId="1ED92993" w:rsidR="7455A1EA" w:rsidRDefault="2E8E2A94" w:rsidP="4DBD9F4E">
      <w:pPr>
        <w:pStyle w:val="ListParagraph"/>
        <w:numPr>
          <w:ilvl w:val="0"/>
          <w:numId w:val="7"/>
        </w:numPr>
        <w:ind w:right="-330"/>
        <w:rPr>
          <w:rFonts w:ascii="Calibri" w:eastAsia="Calibri" w:hAnsi="Calibri" w:cs="Calibri"/>
          <w:sz w:val="20"/>
          <w:szCs w:val="20"/>
          <w:lang w:val="en-GB"/>
        </w:rPr>
      </w:pPr>
      <w:r w:rsidRPr="4DBD9F4E">
        <w:rPr>
          <w:rFonts w:ascii="Calibri" w:eastAsia="Calibri" w:hAnsi="Calibri" w:cs="Calibri"/>
          <w:sz w:val="20"/>
          <w:szCs w:val="20"/>
          <w:lang w:val="en-GB"/>
        </w:rPr>
        <w:t>w</w:t>
      </w:r>
      <w:r w:rsidR="75A0321D" w:rsidRPr="4DBD9F4E">
        <w:rPr>
          <w:rFonts w:ascii="Calibri" w:eastAsia="Calibri" w:hAnsi="Calibri" w:cs="Calibri"/>
          <w:sz w:val="20"/>
          <w:szCs w:val="20"/>
          <w:lang w:val="en-GB"/>
        </w:rPr>
        <w:t>riting</w:t>
      </w:r>
    </w:p>
    <w:p w14:paraId="037E6C65" w14:textId="6BEB1D69" w:rsidR="09D5130F" w:rsidRDefault="1E4BB414" w:rsidP="4DBD9F4E">
      <w:pPr>
        <w:pStyle w:val="ListParagraph"/>
        <w:numPr>
          <w:ilvl w:val="0"/>
          <w:numId w:val="7"/>
        </w:numPr>
        <w:ind w:right="-330"/>
        <w:rPr>
          <w:rFonts w:ascii="Calibri" w:eastAsia="Calibri" w:hAnsi="Calibri" w:cs="Calibri"/>
          <w:sz w:val="20"/>
          <w:szCs w:val="20"/>
          <w:lang w:val="en-GB"/>
        </w:rPr>
      </w:pPr>
      <w:r w:rsidRPr="4DBD9F4E">
        <w:rPr>
          <w:rFonts w:ascii="Calibri" w:eastAsia="Calibri" w:hAnsi="Calibri" w:cs="Calibri"/>
          <w:sz w:val="20"/>
          <w:szCs w:val="20"/>
          <w:lang w:val="en-GB"/>
        </w:rPr>
        <w:t>m</w:t>
      </w:r>
      <w:r w:rsidR="75A0321D" w:rsidRPr="4DBD9F4E">
        <w:rPr>
          <w:rFonts w:ascii="Calibri" w:eastAsia="Calibri" w:hAnsi="Calibri" w:cs="Calibri"/>
          <w:sz w:val="20"/>
          <w:szCs w:val="20"/>
          <w:lang w:val="en-GB"/>
        </w:rPr>
        <w:t>aths</w:t>
      </w:r>
    </w:p>
    <w:p w14:paraId="688D7E9E" w14:textId="6F2E6870" w:rsidR="001C07ED" w:rsidRDefault="06671A50" w:rsidP="6025464D">
      <w:pPr>
        <w:spacing w:before="240" w:after="240"/>
        <w:rPr>
          <w:rFonts w:ascii="Calibri" w:eastAsia="Calibri" w:hAnsi="Calibri" w:cs="Calibri"/>
          <w:sz w:val="20"/>
          <w:szCs w:val="20"/>
          <w:lang w:val="en-GB"/>
        </w:rPr>
      </w:pPr>
      <w:r w:rsidRPr="6025464D">
        <w:rPr>
          <w:rFonts w:ascii="Calibri" w:eastAsia="Calibri" w:hAnsi="Calibri" w:cs="Calibri"/>
          <w:sz w:val="20"/>
          <w:szCs w:val="20"/>
          <w:lang w:val="en-GB"/>
        </w:rPr>
        <w:t xml:space="preserve">Teachers use these 3 data points </w:t>
      </w:r>
      <w:r w:rsidR="3C2B7D79" w:rsidRPr="6025464D">
        <w:rPr>
          <w:rFonts w:ascii="Calibri" w:eastAsia="Calibri" w:hAnsi="Calibri" w:cs="Calibri"/>
          <w:sz w:val="20"/>
          <w:szCs w:val="20"/>
          <w:lang w:val="en-GB"/>
        </w:rPr>
        <w:t>to r</w:t>
      </w:r>
      <w:r w:rsidRPr="6025464D">
        <w:rPr>
          <w:rFonts w:ascii="Calibri" w:eastAsia="Calibri" w:hAnsi="Calibri" w:cs="Calibri"/>
          <w:sz w:val="20"/>
          <w:szCs w:val="20"/>
          <w:lang w:val="en-GB"/>
        </w:rPr>
        <w:t>e</w:t>
      </w:r>
      <w:r w:rsidR="26EF8F37" w:rsidRPr="6025464D">
        <w:rPr>
          <w:rFonts w:ascii="Calibri" w:eastAsia="Calibri" w:hAnsi="Calibri" w:cs="Calibri"/>
          <w:sz w:val="20"/>
          <w:szCs w:val="20"/>
          <w:lang w:val="en-GB"/>
        </w:rPr>
        <w:t>view and analyse each child’s progress with a member of the senior leadership team (SLT)</w:t>
      </w:r>
      <w:r w:rsidRPr="6025464D">
        <w:rPr>
          <w:rFonts w:ascii="Calibri" w:eastAsia="Calibri" w:hAnsi="Calibri" w:cs="Calibri"/>
          <w:sz w:val="20"/>
          <w:szCs w:val="20"/>
          <w:lang w:val="en-GB"/>
        </w:rPr>
        <w:t xml:space="preserve">. </w:t>
      </w:r>
      <w:r w:rsidR="001C07ED" w:rsidRPr="6025464D">
        <w:rPr>
          <w:rFonts w:ascii="Calibri" w:eastAsia="Calibri" w:hAnsi="Calibri" w:cs="Calibri"/>
          <w:sz w:val="20"/>
          <w:szCs w:val="20"/>
          <w:lang w:val="en-GB"/>
        </w:rPr>
        <w:t xml:space="preserve">If a child isn’t meeting their targets, interventions are planned to provide </w:t>
      </w:r>
      <w:r w:rsidR="533AA624" w:rsidRPr="6025464D">
        <w:rPr>
          <w:rFonts w:ascii="Calibri" w:eastAsia="Calibri" w:hAnsi="Calibri" w:cs="Calibri"/>
          <w:sz w:val="20"/>
          <w:szCs w:val="20"/>
          <w:lang w:val="en-GB"/>
        </w:rPr>
        <w:t>extra</w:t>
      </w:r>
      <w:r w:rsidR="001C07ED" w:rsidRPr="6025464D">
        <w:rPr>
          <w:rFonts w:ascii="Calibri" w:eastAsia="Calibri" w:hAnsi="Calibri" w:cs="Calibri"/>
          <w:sz w:val="20"/>
          <w:szCs w:val="20"/>
          <w:lang w:val="en-GB"/>
        </w:rPr>
        <w:t xml:space="preserve"> support.</w:t>
      </w:r>
    </w:p>
    <w:p w14:paraId="71E996E9" w14:textId="4541D90C" w:rsidR="78A6058B" w:rsidRDefault="78254B5D" w:rsidP="6025464D">
      <w:pPr>
        <w:spacing w:before="240" w:after="240"/>
        <w:rPr>
          <w:rFonts w:ascii="Calibri" w:eastAsia="Calibri" w:hAnsi="Calibri" w:cs="Calibri"/>
          <w:sz w:val="20"/>
          <w:szCs w:val="20"/>
          <w:lang w:val="en-GB"/>
        </w:rPr>
      </w:pPr>
      <w:r w:rsidRPr="4EE497CC">
        <w:rPr>
          <w:rFonts w:ascii="Calibri" w:eastAsia="Calibri" w:hAnsi="Calibri" w:cs="Calibri"/>
          <w:sz w:val="20"/>
          <w:szCs w:val="20"/>
          <w:lang w:val="en-GB"/>
        </w:rPr>
        <w:t>Please note</w:t>
      </w:r>
      <w:r w:rsidR="6640E7E2" w:rsidRPr="4EE497CC">
        <w:rPr>
          <w:rFonts w:ascii="Calibri" w:eastAsia="Calibri" w:hAnsi="Calibri" w:cs="Calibri"/>
          <w:sz w:val="20"/>
          <w:szCs w:val="20"/>
          <w:lang w:val="en-GB"/>
        </w:rPr>
        <w:t>:</w:t>
      </w:r>
      <w:r w:rsidRPr="4EE497CC">
        <w:rPr>
          <w:rFonts w:ascii="Calibri" w:eastAsia="Calibri" w:hAnsi="Calibri" w:cs="Calibri"/>
          <w:sz w:val="20"/>
          <w:szCs w:val="20"/>
          <w:lang w:val="en-GB"/>
        </w:rPr>
        <w:t xml:space="preserve"> if any concerns about your child arise that you haven’t already been informed of, the</w:t>
      </w:r>
      <w:r w:rsidR="75F19BBB" w:rsidRPr="4EE497CC">
        <w:rPr>
          <w:rFonts w:ascii="Calibri" w:eastAsia="Calibri" w:hAnsi="Calibri" w:cs="Calibri"/>
          <w:sz w:val="20"/>
          <w:szCs w:val="20"/>
          <w:lang w:val="en-GB"/>
        </w:rPr>
        <w:t>ir</w:t>
      </w:r>
      <w:r w:rsidRPr="4EE497CC">
        <w:rPr>
          <w:rFonts w:ascii="Calibri" w:eastAsia="Calibri" w:hAnsi="Calibri" w:cs="Calibri"/>
          <w:sz w:val="20"/>
          <w:szCs w:val="20"/>
          <w:lang w:val="en-GB"/>
        </w:rPr>
        <w:t xml:space="preserve"> teacher will contact you </w:t>
      </w:r>
      <w:r w:rsidR="5C4DA866" w:rsidRPr="4EE497CC">
        <w:rPr>
          <w:rFonts w:ascii="Calibri" w:eastAsia="Calibri" w:hAnsi="Calibri" w:cs="Calibri"/>
          <w:sz w:val="20"/>
          <w:szCs w:val="20"/>
          <w:lang w:val="en-GB"/>
        </w:rPr>
        <w:t>immediate</w:t>
      </w:r>
      <w:r w:rsidRPr="4EE497CC">
        <w:rPr>
          <w:rFonts w:ascii="Calibri" w:eastAsia="Calibri" w:hAnsi="Calibri" w:cs="Calibri"/>
          <w:sz w:val="20"/>
          <w:szCs w:val="20"/>
          <w:lang w:val="en-GB"/>
        </w:rPr>
        <w:t>ly rather than waiting for a report or consultation.</w:t>
      </w:r>
    </w:p>
    <w:p w14:paraId="40FB13CA" w14:textId="2F9A2460" w:rsidR="4EE497CC" w:rsidRDefault="4EE497CC" w:rsidP="4EE497CC">
      <w:pPr>
        <w:spacing w:before="240" w:after="240"/>
        <w:rPr>
          <w:rFonts w:ascii="Calibri" w:eastAsia="Calibri" w:hAnsi="Calibri" w:cs="Calibri"/>
          <w:sz w:val="20"/>
          <w:szCs w:val="20"/>
          <w:lang w:val="en-GB"/>
        </w:rPr>
      </w:pPr>
    </w:p>
    <w:p w14:paraId="7ADB1059" w14:textId="7D7F8092" w:rsidR="4F5504E8" w:rsidRDefault="4F5504E8" w:rsidP="6025464D">
      <w:pPr>
        <w:ind w:right="-330"/>
        <w:rPr>
          <w:rFonts w:ascii="Calibri" w:eastAsia="Calibri" w:hAnsi="Calibri" w:cs="Calibri"/>
          <w:b/>
          <w:bCs/>
          <w:color w:val="000000" w:themeColor="text1"/>
          <w:sz w:val="20"/>
          <w:szCs w:val="20"/>
          <w:lang w:val="en-GB"/>
        </w:rPr>
      </w:pPr>
      <w:r w:rsidRPr="6025464D">
        <w:rPr>
          <w:rFonts w:ascii="Calibri" w:eastAsia="Calibri" w:hAnsi="Calibri" w:cs="Calibri"/>
          <w:b/>
          <w:bCs/>
          <w:color w:val="000000" w:themeColor="text1"/>
          <w:sz w:val="20"/>
          <w:szCs w:val="20"/>
          <w:lang w:val="en-GB"/>
        </w:rPr>
        <w:t>Feedback programme</w:t>
      </w:r>
      <w:r w:rsidR="00C80E76" w:rsidRPr="6025464D">
        <w:rPr>
          <w:rFonts w:ascii="Calibri" w:eastAsia="Calibri" w:hAnsi="Calibri" w:cs="Calibri"/>
          <w:b/>
          <w:bCs/>
          <w:color w:val="000000" w:themeColor="text1"/>
          <w:sz w:val="20"/>
          <w:szCs w:val="20"/>
          <w:lang w:val="en-GB"/>
        </w:rPr>
        <w:t xml:space="preserve"> for </w:t>
      </w:r>
      <w:r w:rsidR="127552B0" w:rsidRPr="6025464D">
        <w:rPr>
          <w:rFonts w:ascii="Calibri" w:eastAsia="Calibri" w:hAnsi="Calibri" w:cs="Calibri"/>
          <w:b/>
          <w:bCs/>
          <w:color w:val="000000" w:themeColor="text1"/>
          <w:sz w:val="20"/>
          <w:szCs w:val="20"/>
          <w:lang w:val="en-GB"/>
        </w:rPr>
        <w:t>[academic year]</w:t>
      </w:r>
      <w:r w:rsidR="286B36AC" w:rsidRPr="6025464D">
        <w:rPr>
          <w:rFonts w:ascii="Calibri" w:eastAsia="Calibri" w:hAnsi="Calibri" w:cs="Calibri"/>
          <w:b/>
          <w:bCs/>
          <w:color w:val="000000" w:themeColor="text1"/>
          <w:sz w:val="20"/>
          <w:szCs w:val="20"/>
          <w:lang w:val="en-GB"/>
        </w:rPr>
        <w:t>:</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650"/>
        <w:gridCol w:w="7695"/>
      </w:tblGrid>
      <w:tr w:rsidR="78A6058B" w14:paraId="587450AC" w14:textId="77777777" w:rsidTr="4DBD9F4E">
        <w:trPr>
          <w:trHeight w:val="300"/>
        </w:trPr>
        <w:tc>
          <w:tcPr>
            <w:tcW w:w="1650" w:type="dxa"/>
            <w:tcBorders>
              <w:top w:val="single" w:sz="6" w:space="0" w:color="auto"/>
              <w:left w:val="single" w:sz="6" w:space="0" w:color="auto"/>
            </w:tcBorders>
            <w:shd w:val="clear" w:color="auto" w:fill="D9D9D9" w:themeFill="background1" w:themeFillShade="D9"/>
            <w:tcMar>
              <w:left w:w="90" w:type="dxa"/>
              <w:right w:w="90" w:type="dxa"/>
            </w:tcMar>
          </w:tcPr>
          <w:p w14:paraId="14594917" w14:textId="1E208D86" w:rsidR="78A6058B" w:rsidRDefault="78A6058B" w:rsidP="6025464D">
            <w:pPr>
              <w:rPr>
                <w:rFonts w:ascii="Calibri" w:eastAsia="Calibri" w:hAnsi="Calibri" w:cs="Calibri"/>
                <w:sz w:val="20"/>
                <w:szCs w:val="20"/>
              </w:rPr>
            </w:pPr>
          </w:p>
        </w:tc>
        <w:tc>
          <w:tcPr>
            <w:tcW w:w="7695" w:type="dxa"/>
            <w:tcBorders>
              <w:top w:val="single" w:sz="6" w:space="0" w:color="auto"/>
              <w:right w:val="single" w:sz="6" w:space="0" w:color="auto"/>
            </w:tcBorders>
            <w:shd w:val="clear" w:color="auto" w:fill="D9D9D9" w:themeFill="background1" w:themeFillShade="D9"/>
            <w:tcMar>
              <w:left w:w="90" w:type="dxa"/>
              <w:right w:w="90" w:type="dxa"/>
            </w:tcMar>
          </w:tcPr>
          <w:p w14:paraId="313A9980" w14:textId="0D49B437" w:rsidR="78A6058B" w:rsidRDefault="56C5339C" w:rsidP="6025464D">
            <w:pPr>
              <w:jc w:val="center"/>
              <w:rPr>
                <w:rFonts w:ascii="Calibri" w:eastAsia="Calibri" w:hAnsi="Calibri" w:cs="Calibri"/>
                <w:sz w:val="20"/>
                <w:szCs w:val="20"/>
              </w:rPr>
            </w:pPr>
            <w:r w:rsidRPr="6025464D">
              <w:rPr>
                <w:rFonts w:ascii="Calibri" w:eastAsia="Calibri" w:hAnsi="Calibri" w:cs="Calibri"/>
                <w:b/>
                <w:bCs/>
                <w:sz w:val="20"/>
                <w:szCs w:val="20"/>
                <w:lang w:val="en-GB"/>
              </w:rPr>
              <w:t>Feedback to Parents</w:t>
            </w:r>
          </w:p>
        </w:tc>
      </w:tr>
      <w:tr w:rsidR="78A6058B" w14:paraId="100ADB54" w14:textId="77777777" w:rsidTr="4DBD9F4E">
        <w:trPr>
          <w:trHeight w:val="300"/>
        </w:trPr>
        <w:tc>
          <w:tcPr>
            <w:tcW w:w="1650" w:type="dxa"/>
            <w:tcBorders>
              <w:left w:val="single" w:sz="6" w:space="0" w:color="auto"/>
            </w:tcBorders>
            <w:tcMar>
              <w:left w:w="90" w:type="dxa"/>
              <w:right w:w="90" w:type="dxa"/>
            </w:tcMar>
          </w:tcPr>
          <w:p w14:paraId="612B4A70" w14:textId="6E2AAF05" w:rsidR="78A6058B" w:rsidRDefault="56C5339C" w:rsidP="6025464D">
            <w:pPr>
              <w:jc w:val="center"/>
              <w:rPr>
                <w:rFonts w:ascii="Calibri" w:eastAsia="Calibri" w:hAnsi="Calibri" w:cs="Calibri"/>
                <w:sz w:val="20"/>
                <w:szCs w:val="20"/>
              </w:rPr>
            </w:pPr>
            <w:r w:rsidRPr="6025464D">
              <w:rPr>
                <w:rFonts w:ascii="Calibri" w:eastAsia="Calibri" w:hAnsi="Calibri" w:cs="Calibri"/>
                <w:sz w:val="20"/>
                <w:szCs w:val="20"/>
                <w:lang w:val="en-GB"/>
              </w:rPr>
              <w:t>Autumn 1</w:t>
            </w:r>
          </w:p>
        </w:tc>
        <w:tc>
          <w:tcPr>
            <w:tcW w:w="7695" w:type="dxa"/>
            <w:tcBorders>
              <w:right w:val="single" w:sz="6" w:space="0" w:color="auto"/>
            </w:tcBorders>
            <w:tcMar>
              <w:left w:w="90" w:type="dxa"/>
              <w:right w:w="90" w:type="dxa"/>
            </w:tcMar>
          </w:tcPr>
          <w:p w14:paraId="2C070A00" w14:textId="7A5CE3F9" w:rsidR="78A6058B" w:rsidRDefault="56C5339C" w:rsidP="6025464D">
            <w:pPr>
              <w:rPr>
                <w:rFonts w:ascii="Calibri" w:eastAsia="Calibri" w:hAnsi="Calibri" w:cs="Calibri"/>
                <w:sz w:val="20"/>
                <w:szCs w:val="20"/>
                <w:lang w:val="en-GB"/>
              </w:rPr>
            </w:pPr>
            <w:r w:rsidRPr="6025464D">
              <w:rPr>
                <w:rFonts w:ascii="Calibri" w:eastAsia="Calibri" w:hAnsi="Calibri" w:cs="Calibri"/>
                <w:sz w:val="20"/>
                <w:szCs w:val="20"/>
                <w:lang w:val="en-GB"/>
              </w:rPr>
              <w:t>Diagnostic assessments</w:t>
            </w:r>
            <w:r w:rsidR="629CB8DE" w:rsidRPr="6025464D">
              <w:rPr>
                <w:rFonts w:ascii="Calibri" w:eastAsia="Calibri" w:hAnsi="Calibri" w:cs="Calibri"/>
                <w:sz w:val="20"/>
                <w:szCs w:val="20"/>
                <w:lang w:val="en-GB"/>
              </w:rPr>
              <w:t xml:space="preserve"> are</w:t>
            </w:r>
            <w:r w:rsidRPr="6025464D">
              <w:rPr>
                <w:rFonts w:ascii="Calibri" w:eastAsia="Calibri" w:hAnsi="Calibri" w:cs="Calibri"/>
                <w:sz w:val="20"/>
                <w:szCs w:val="20"/>
                <w:lang w:val="en-GB"/>
              </w:rPr>
              <w:t xml:space="preserve"> made by teachers to identify </w:t>
            </w:r>
            <w:r w:rsidR="12B4E1C8" w:rsidRPr="6025464D">
              <w:rPr>
                <w:rFonts w:ascii="Calibri" w:eastAsia="Calibri" w:hAnsi="Calibri" w:cs="Calibri"/>
                <w:sz w:val="20"/>
                <w:szCs w:val="20"/>
                <w:lang w:val="en-GB"/>
              </w:rPr>
              <w:t xml:space="preserve">the </w:t>
            </w:r>
            <w:r w:rsidRPr="6025464D">
              <w:rPr>
                <w:rFonts w:ascii="Calibri" w:eastAsia="Calibri" w:hAnsi="Calibri" w:cs="Calibri"/>
                <w:sz w:val="20"/>
                <w:szCs w:val="20"/>
                <w:lang w:val="en-GB"/>
              </w:rPr>
              <w:t>child’s starting point</w:t>
            </w:r>
            <w:r w:rsidR="163D87A4" w:rsidRPr="6025464D">
              <w:rPr>
                <w:rFonts w:ascii="Calibri" w:eastAsia="Calibri" w:hAnsi="Calibri" w:cs="Calibri"/>
                <w:sz w:val="20"/>
                <w:szCs w:val="20"/>
                <w:lang w:val="en-GB"/>
              </w:rPr>
              <w:t>s</w:t>
            </w:r>
            <w:r w:rsidRPr="6025464D">
              <w:rPr>
                <w:rFonts w:ascii="Calibri" w:eastAsia="Calibri" w:hAnsi="Calibri" w:cs="Calibri"/>
                <w:sz w:val="20"/>
                <w:szCs w:val="20"/>
                <w:lang w:val="en-GB"/>
              </w:rPr>
              <w:t xml:space="preserve"> for the academic year they are in.</w:t>
            </w:r>
          </w:p>
          <w:p w14:paraId="616F11D8" w14:textId="0175B7D7" w:rsidR="78A6058B" w:rsidRDefault="78A6058B" w:rsidP="6025464D">
            <w:pPr>
              <w:rPr>
                <w:rFonts w:ascii="Calibri" w:eastAsia="Calibri" w:hAnsi="Calibri" w:cs="Calibri"/>
                <w:sz w:val="20"/>
                <w:szCs w:val="20"/>
              </w:rPr>
            </w:pPr>
          </w:p>
          <w:p w14:paraId="318C7237" w14:textId="3A37E988" w:rsidR="78A6058B" w:rsidRDefault="60468211" w:rsidP="4EE497CC">
            <w:pPr>
              <w:rPr>
                <w:rFonts w:ascii="Calibri" w:eastAsia="Calibri" w:hAnsi="Calibri" w:cs="Calibri"/>
                <w:sz w:val="20"/>
                <w:szCs w:val="20"/>
                <w:lang w:val="en-GB"/>
              </w:rPr>
            </w:pPr>
            <w:r w:rsidRPr="4EE497CC">
              <w:rPr>
                <w:rFonts w:ascii="Calibri" w:eastAsia="Calibri" w:hAnsi="Calibri" w:cs="Calibri"/>
                <w:sz w:val="20"/>
                <w:szCs w:val="20"/>
                <w:lang w:val="en-GB"/>
              </w:rPr>
              <w:t>Reading</w:t>
            </w:r>
            <w:r w:rsidR="589E7D99" w:rsidRPr="4EE497CC">
              <w:rPr>
                <w:rFonts w:ascii="Calibri" w:eastAsia="Calibri" w:hAnsi="Calibri" w:cs="Calibri"/>
                <w:sz w:val="20"/>
                <w:szCs w:val="20"/>
                <w:lang w:val="en-GB"/>
              </w:rPr>
              <w:t xml:space="preserve"> tests</w:t>
            </w:r>
            <w:r w:rsidR="4BF4B3EC" w:rsidRPr="4EE497CC">
              <w:rPr>
                <w:rFonts w:ascii="Calibri" w:eastAsia="Calibri" w:hAnsi="Calibri" w:cs="Calibri"/>
                <w:sz w:val="20"/>
                <w:szCs w:val="20"/>
                <w:lang w:val="en-GB"/>
              </w:rPr>
              <w:t xml:space="preserve"> that give a reading age (such as STAR </w:t>
            </w:r>
            <w:r w:rsidR="2AC03A62" w:rsidRPr="4EE497CC">
              <w:rPr>
                <w:rFonts w:ascii="Calibri" w:eastAsia="Calibri" w:hAnsi="Calibri" w:cs="Calibri"/>
                <w:sz w:val="20"/>
                <w:szCs w:val="20"/>
                <w:lang w:val="en-GB"/>
              </w:rPr>
              <w:t>R</w:t>
            </w:r>
            <w:r w:rsidR="4BF4B3EC" w:rsidRPr="4EE497CC">
              <w:rPr>
                <w:rFonts w:ascii="Calibri" w:eastAsia="Calibri" w:hAnsi="Calibri" w:cs="Calibri"/>
                <w:sz w:val="20"/>
                <w:szCs w:val="20"/>
                <w:lang w:val="en-GB"/>
              </w:rPr>
              <w:t>eaders)</w:t>
            </w:r>
            <w:r w:rsidR="00BD8582" w:rsidRPr="4EE497CC">
              <w:rPr>
                <w:rFonts w:ascii="Calibri" w:eastAsia="Calibri" w:hAnsi="Calibri" w:cs="Calibri"/>
                <w:sz w:val="20"/>
                <w:szCs w:val="20"/>
                <w:lang w:val="en-GB"/>
              </w:rPr>
              <w:t xml:space="preserve"> are taken by</w:t>
            </w:r>
            <w:r w:rsidR="4BF4B3EC" w:rsidRPr="4EE497CC">
              <w:rPr>
                <w:rFonts w:ascii="Calibri" w:eastAsia="Calibri" w:hAnsi="Calibri" w:cs="Calibri"/>
                <w:sz w:val="20"/>
                <w:szCs w:val="20"/>
                <w:lang w:val="en-GB"/>
              </w:rPr>
              <w:t xml:space="preserve"> </w:t>
            </w:r>
            <w:r w:rsidR="589E7D99" w:rsidRPr="4EE497CC">
              <w:rPr>
                <w:rFonts w:ascii="Calibri" w:eastAsia="Calibri" w:hAnsi="Calibri" w:cs="Calibri"/>
                <w:sz w:val="20"/>
                <w:szCs w:val="20"/>
                <w:lang w:val="en-GB"/>
              </w:rPr>
              <w:t>Y</w:t>
            </w:r>
            <w:r w:rsidR="5398C467" w:rsidRPr="4EE497CC">
              <w:rPr>
                <w:rFonts w:ascii="Calibri" w:eastAsia="Calibri" w:hAnsi="Calibri" w:cs="Calibri"/>
                <w:sz w:val="20"/>
                <w:szCs w:val="20"/>
                <w:lang w:val="en-GB"/>
              </w:rPr>
              <w:t xml:space="preserve">ears </w:t>
            </w:r>
            <w:r w:rsidR="589E7D99" w:rsidRPr="4EE497CC">
              <w:rPr>
                <w:rFonts w:ascii="Calibri" w:eastAsia="Calibri" w:hAnsi="Calibri" w:cs="Calibri"/>
                <w:sz w:val="20"/>
                <w:szCs w:val="20"/>
                <w:lang w:val="en-GB"/>
              </w:rPr>
              <w:t xml:space="preserve">1-7 – </w:t>
            </w:r>
            <w:r w:rsidR="589E7D99" w:rsidRPr="4EE497CC">
              <w:rPr>
                <w:rFonts w:ascii="Calibri" w:eastAsia="Calibri" w:hAnsi="Calibri" w:cs="Calibri"/>
                <w:b/>
                <w:bCs/>
                <w:sz w:val="20"/>
                <w:szCs w:val="20"/>
                <w:lang w:val="en-GB"/>
              </w:rPr>
              <w:t xml:space="preserve">reading age </w:t>
            </w:r>
            <w:r w:rsidR="17553600" w:rsidRPr="4EE497CC">
              <w:rPr>
                <w:rFonts w:ascii="Calibri" w:eastAsia="Calibri" w:hAnsi="Calibri" w:cs="Calibri"/>
                <w:b/>
                <w:bCs/>
                <w:sz w:val="20"/>
                <w:szCs w:val="20"/>
                <w:lang w:val="en-GB"/>
              </w:rPr>
              <w:t>put</w:t>
            </w:r>
            <w:r w:rsidR="589E7D99" w:rsidRPr="4EE497CC">
              <w:rPr>
                <w:rFonts w:ascii="Calibri" w:eastAsia="Calibri" w:hAnsi="Calibri" w:cs="Calibri"/>
                <w:b/>
                <w:bCs/>
                <w:sz w:val="20"/>
                <w:szCs w:val="20"/>
                <w:lang w:val="en-GB"/>
              </w:rPr>
              <w:t xml:space="preserve"> in Reading Record</w:t>
            </w:r>
            <w:r w:rsidR="589E7D99" w:rsidRPr="4EE497CC">
              <w:rPr>
                <w:rFonts w:ascii="Calibri" w:eastAsia="Calibri" w:hAnsi="Calibri" w:cs="Calibri"/>
                <w:sz w:val="20"/>
                <w:szCs w:val="20"/>
                <w:lang w:val="en-GB"/>
              </w:rPr>
              <w:t>.</w:t>
            </w:r>
          </w:p>
          <w:p w14:paraId="1FB788A4" w14:textId="3775467E" w:rsidR="78A6058B" w:rsidRDefault="78A6058B" w:rsidP="6025464D">
            <w:pPr>
              <w:rPr>
                <w:rFonts w:ascii="Calibri" w:eastAsia="Calibri" w:hAnsi="Calibri" w:cs="Calibri"/>
                <w:sz w:val="20"/>
                <w:szCs w:val="20"/>
              </w:rPr>
            </w:pPr>
          </w:p>
          <w:p w14:paraId="0CDDC123" w14:textId="3B4C5427" w:rsidR="78A6058B" w:rsidRDefault="56C5339C" w:rsidP="4DBD9F4E">
            <w:pPr>
              <w:rPr>
                <w:rFonts w:ascii="Calibri" w:eastAsia="Calibri" w:hAnsi="Calibri" w:cs="Calibri"/>
                <w:sz w:val="20"/>
                <w:szCs w:val="20"/>
              </w:rPr>
            </w:pPr>
            <w:r w:rsidRPr="4DBD9F4E">
              <w:rPr>
                <w:rFonts w:ascii="Calibri" w:eastAsia="Calibri" w:hAnsi="Calibri" w:cs="Calibri"/>
                <w:b/>
                <w:bCs/>
                <w:sz w:val="20"/>
                <w:szCs w:val="20"/>
                <w:lang w:val="en-GB"/>
              </w:rPr>
              <w:t>Expectation booklets for year groups sent home to parents.</w:t>
            </w:r>
            <w:r w:rsidRPr="4DBD9F4E">
              <w:rPr>
                <w:rFonts w:ascii="Calibri" w:eastAsia="Calibri" w:hAnsi="Calibri" w:cs="Calibri"/>
                <w:sz w:val="20"/>
                <w:szCs w:val="20"/>
                <w:lang w:val="en-GB"/>
              </w:rPr>
              <w:t xml:space="preserve"> Please note</w:t>
            </w:r>
            <w:r w:rsidR="5424842E" w:rsidRPr="4DBD9F4E">
              <w:rPr>
                <w:rFonts w:ascii="Calibri" w:eastAsia="Calibri" w:hAnsi="Calibri" w:cs="Calibri"/>
                <w:sz w:val="20"/>
                <w:szCs w:val="20"/>
                <w:lang w:val="en-GB"/>
              </w:rPr>
              <w:t>,</w:t>
            </w:r>
            <w:r w:rsidRPr="4DBD9F4E">
              <w:rPr>
                <w:rFonts w:ascii="Calibri" w:eastAsia="Calibri" w:hAnsi="Calibri" w:cs="Calibri"/>
                <w:sz w:val="20"/>
                <w:szCs w:val="20"/>
                <w:lang w:val="en-GB"/>
              </w:rPr>
              <w:t xml:space="preserve"> these are the National Curriculum expectations for each year group in </w:t>
            </w:r>
            <w:r w:rsidR="7FE9F038" w:rsidRPr="4DBD9F4E">
              <w:rPr>
                <w:rFonts w:ascii="Calibri" w:eastAsia="Calibri" w:hAnsi="Calibri" w:cs="Calibri"/>
                <w:sz w:val="20"/>
                <w:szCs w:val="20"/>
                <w:lang w:val="en-GB"/>
              </w:rPr>
              <w:t>r</w:t>
            </w:r>
            <w:r w:rsidR="24CBDBF1" w:rsidRPr="4DBD9F4E">
              <w:rPr>
                <w:rFonts w:ascii="Calibri" w:eastAsia="Calibri" w:hAnsi="Calibri" w:cs="Calibri"/>
                <w:sz w:val="20"/>
                <w:szCs w:val="20"/>
                <w:lang w:val="en-GB"/>
              </w:rPr>
              <w:t>e</w:t>
            </w:r>
            <w:r w:rsidRPr="4DBD9F4E">
              <w:rPr>
                <w:rFonts w:ascii="Calibri" w:eastAsia="Calibri" w:hAnsi="Calibri" w:cs="Calibri"/>
                <w:sz w:val="20"/>
                <w:szCs w:val="20"/>
                <w:lang w:val="en-GB"/>
              </w:rPr>
              <w:t xml:space="preserve">ading, </w:t>
            </w:r>
            <w:r w:rsidR="73CB210D" w:rsidRPr="4DBD9F4E">
              <w:rPr>
                <w:rFonts w:ascii="Calibri" w:eastAsia="Calibri" w:hAnsi="Calibri" w:cs="Calibri"/>
                <w:sz w:val="20"/>
                <w:szCs w:val="20"/>
                <w:lang w:val="en-GB"/>
              </w:rPr>
              <w:t>w</w:t>
            </w:r>
            <w:r w:rsidRPr="4DBD9F4E">
              <w:rPr>
                <w:rFonts w:ascii="Calibri" w:eastAsia="Calibri" w:hAnsi="Calibri" w:cs="Calibri"/>
                <w:sz w:val="20"/>
                <w:szCs w:val="20"/>
                <w:lang w:val="en-GB"/>
              </w:rPr>
              <w:t xml:space="preserve">riting and </w:t>
            </w:r>
            <w:r w:rsidR="2231E2D0" w:rsidRPr="4DBD9F4E">
              <w:rPr>
                <w:rFonts w:ascii="Calibri" w:eastAsia="Calibri" w:hAnsi="Calibri" w:cs="Calibri"/>
                <w:sz w:val="20"/>
                <w:szCs w:val="20"/>
                <w:lang w:val="en-GB"/>
              </w:rPr>
              <w:t>m</w:t>
            </w:r>
            <w:r w:rsidRPr="4DBD9F4E">
              <w:rPr>
                <w:rFonts w:ascii="Calibri" w:eastAsia="Calibri" w:hAnsi="Calibri" w:cs="Calibri"/>
                <w:sz w:val="20"/>
                <w:szCs w:val="20"/>
                <w:lang w:val="en-GB"/>
              </w:rPr>
              <w:t xml:space="preserve">aths. Teachers </w:t>
            </w:r>
            <w:r w:rsidR="43D2F33F" w:rsidRPr="4DBD9F4E">
              <w:rPr>
                <w:rFonts w:ascii="Calibri" w:eastAsia="Calibri" w:hAnsi="Calibri" w:cs="Calibri"/>
                <w:sz w:val="20"/>
                <w:szCs w:val="20"/>
                <w:lang w:val="en-GB"/>
              </w:rPr>
              <w:t xml:space="preserve">use these to </w:t>
            </w:r>
            <w:r w:rsidRPr="4DBD9F4E">
              <w:rPr>
                <w:rFonts w:ascii="Calibri" w:eastAsia="Calibri" w:hAnsi="Calibri" w:cs="Calibri"/>
                <w:sz w:val="20"/>
                <w:szCs w:val="20"/>
                <w:lang w:val="en-GB"/>
              </w:rPr>
              <w:t>plan</w:t>
            </w:r>
            <w:r w:rsidR="3BF08E24" w:rsidRPr="4DBD9F4E">
              <w:rPr>
                <w:rFonts w:ascii="Calibri" w:eastAsia="Calibri" w:hAnsi="Calibri" w:cs="Calibri"/>
                <w:sz w:val="20"/>
                <w:szCs w:val="20"/>
                <w:lang w:val="en-GB"/>
              </w:rPr>
              <w:t>,</w:t>
            </w:r>
            <w:r w:rsidRPr="4DBD9F4E">
              <w:rPr>
                <w:rFonts w:ascii="Calibri" w:eastAsia="Calibri" w:hAnsi="Calibri" w:cs="Calibri"/>
                <w:sz w:val="20"/>
                <w:szCs w:val="20"/>
                <w:lang w:val="en-GB"/>
              </w:rPr>
              <w:t xml:space="preserve"> and all the objectives are covered in the school year. Good attendance is vital as some of the expectations are only taught once in the year. </w:t>
            </w:r>
          </w:p>
          <w:p w14:paraId="44B2AECE" w14:textId="21923225" w:rsidR="78A6058B" w:rsidRDefault="78A6058B" w:rsidP="6025464D">
            <w:pPr>
              <w:rPr>
                <w:rFonts w:ascii="Calibri" w:eastAsia="Calibri" w:hAnsi="Calibri" w:cs="Calibri"/>
                <w:sz w:val="20"/>
                <w:szCs w:val="20"/>
              </w:rPr>
            </w:pPr>
          </w:p>
          <w:p w14:paraId="1C463326" w14:textId="6EF6721B" w:rsidR="6E35DE73" w:rsidRDefault="159BC99A" w:rsidP="4DBD9F4E">
            <w:pPr>
              <w:rPr>
                <w:rFonts w:ascii="Calibri" w:eastAsia="Calibri" w:hAnsi="Calibri" w:cs="Calibri"/>
                <w:b/>
                <w:bCs/>
                <w:sz w:val="20"/>
                <w:szCs w:val="20"/>
                <w:lang w:val="en-GB"/>
              </w:rPr>
            </w:pPr>
            <w:r w:rsidRPr="4DBD9F4E">
              <w:rPr>
                <w:rFonts w:ascii="Calibri" w:eastAsia="Calibri" w:hAnsi="Calibri" w:cs="Calibri"/>
                <w:b/>
                <w:bCs/>
                <w:sz w:val="20"/>
                <w:szCs w:val="20"/>
                <w:lang w:val="en-GB"/>
              </w:rPr>
              <w:t>Y</w:t>
            </w:r>
            <w:r w:rsidR="06074960" w:rsidRPr="4DBD9F4E">
              <w:rPr>
                <w:rFonts w:ascii="Calibri" w:eastAsia="Calibri" w:hAnsi="Calibri" w:cs="Calibri"/>
                <w:b/>
                <w:bCs/>
                <w:sz w:val="20"/>
                <w:szCs w:val="20"/>
                <w:lang w:val="en-GB"/>
              </w:rPr>
              <w:t xml:space="preserve">ears </w:t>
            </w:r>
            <w:r w:rsidRPr="4DBD9F4E">
              <w:rPr>
                <w:rFonts w:ascii="Calibri" w:eastAsia="Calibri" w:hAnsi="Calibri" w:cs="Calibri"/>
                <w:b/>
                <w:bCs/>
                <w:sz w:val="20"/>
                <w:szCs w:val="20"/>
                <w:lang w:val="en-GB"/>
              </w:rPr>
              <w:t>1 – 7 (by 1</w:t>
            </w:r>
            <w:r w:rsidRPr="4DBD9F4E">
              <w:rPr>
                <w:rFonts w:ascii="Calibri" w:eastAsia="Calibri" w:hAnsi="Calibri" w:cs="Calibri"/>
                <w:b/>
                <w:bCs/>
                <w:sz w:val="20"/>
                <w:szCs w:val="20"/>
                <w:vertAlign w:val="superscript"/>
                <w:lang w:val="en-GB"/>
              </w:rPr>
              <w:t>st</w:t>
            </w:r>
            <w:r w:rsidRPr="4DBD9F4E">
              <w:rPr>
                <w:rFonts w:ascii="Calibri" w:eastAsia="Calibri" w:hAnsi="Calibri" w:cs="Calibri"/>
                <w:b/>
                <w:bCs/>
                <w:sz w:val="20"/>
                <w:szCs w:val="20"/>
                <w:lang w:val="en-GB"/>
              </w:rPr>
              <w:t xml:space="preserve"> October): </w:t>
            </w:r>
            <w:r w:rsidR="21FF0852" w:rsidRPr="4DBD9F4E">
              <w:rPr>
                <w:rFonts w:ascii="Calibri" w:eastAsia="Calibri" w:hAnsi="Calibri" w:cs="Calibri"/>
                <w:b/>
                <w:bCs/>
                <w:sz w:val="20"/>
                <w:szCs w:val="20"/>
                <w:lang w:val="en-GB"/>
              </w:rPr>
              <w:t>Pupil conference slip of paper</w:t>
            </w:r>
            <w:r w:rsidR="65634B55" w:rsidRPr="4DBD9F4E">
              <w:rPr>
                <w:rFonts w:ascii="Calibri" w:eastAsia="Calibri" w:hAnsi="Calibri" w:cs="Calibri"/>
                <w:b/>
                <w:bCs/>
                <w:sz w:val="20"/>
                <w:szCs w:val="20"/>
                <w:lang w:val="en-GB"/>
              </w:rPr>
              <w:t xml:space="preserve"> </w:t>
            </w:r>
            <w:r w:rsidR="21FF0852" w:rsidRPr="4DBD9F4E">
              <w:rPr>
                <w:rFonts w:ascii="Calibri" w:eastAsia="Calibri" w:hAnsi="Calibri" w:cs="Calibri"/>
                <w:b/>
                <w:bCs/>
                <w:sz w:val="20"/>
                <w:szCs w:val="20"/>
                <w:lang w:val="en-GB"/>
              </w:rPr>
              <w:t xml:space="preserve">will be sent home to parents </w:t>
            </w:r>
            <w:r w:rsidR="21FF0852" w:rsidRPr="4DBD9F4E">
              <w:rPr>
                <w:rFonts w:ascii="Calibri" w:eastAsia="Calibri" w:hAnsi="Calibri" w:cs="Calibri"/>
                <w:sz w:val="20"/>
                <w:szCs w:val="20"/>
                <w:lang w:val="en-GB"/>
              </w:rPr>
              <w:t xml:space="preserve">showing key areas for development in </w:t>
            </w:r>
            <w:r w:rsidR="489DDE69" w:rsidRPr="4DBD9F4E">
              <w:rPr>
                <w:rFonts w:ascii="Calibri" w:eastAsia="Calibri" w:hAnsi="Calibri" w:cs="Calibri"/>
                <w:sz w:val="20"/>
                <w:szCs w:val="20"/>
                <w:lang w:val="en-GB"/>
              </w:rPr>
              <w:t>r</w:t>
            </w:r>
            <w:r w:rsidR="21FF0852" w:rsidRPr="4DBD9F4E">
              <w:rPr>
                <w:rFonts w:ascii="Calibri" w:eastAsia="Calibri" w:hAnsi="Calibri" w:cs="Calibri"/>
                <w:sz w:val="20"/>
                <w:szCs w:val="20"/>
                <w:lang w:val="en-GB"/>
              </w:rPr>
              <w:t xml:space="preserve">eading, </w:t>
            </w:r>
            <w:r w:rsidR="28D08B22" w:rsidRPr="4DBD9F4E">
              <w:rPr>
                <w:rFonts w:ascii="Calibri" w:eastAsia="Calibri" w:hAnsi="Calibri" w:cs="Calibri"/>
                <w:sz w:val="20"/>
                <w:szCs w:val="20"/>
                <w:lang w:val="en-GB"/>
              </w:rPr>
              <w:t>w</w:t>
            </w:r>
            <w:r w:rsidR="21FF0852" w:rsidRPr="4DBD9F4E">
              <w:rPr>
                <w:rFonts w:ascii="Calibri" w:eastAsia="Calibri" w:hAnsi="Calibri" w:cs="Calibri"/>
                <w:sz w:val="20"/>
                <w:szCs w:val="20"/>
                <w:lang w:val="en-GB"/>
              </w:rPr>
              <w:t xml:space="preserve">riting and </w:t>
            </w:r>
            <w:r w:rsidR="04A7C755" w:rsidRPr="4DBD9F4E">
              <w:rPr>
                <w:rFonts w:ascii="Calibri" w:eastAsia="Calibri" w:hAnsi="Calibri" w:cs="Calibri"/>
                <w:sz w:val="20"/>
                <w:szCs w:val="20"/>
                <w:lang w:val="en-GB"/>
              </w:rPr>
              <w:t>m</w:t>
            </w:r>
            <w:r w:rsidR="21FF0852" w:rsidRPr="4DBD9F4E">
              <w:rPr>
                <w:rFonts w:ascii="Calibri" w:eastAsia="Calibri" w:hAnsi="Calibri" w:cs="Calibri"/>
                <w:sz w:val="20"/>
                <w:szCs w:val="20"/>
                <w:lang w:val="en-GB"/>
              </w:rPr>
              <w:t xml:space="preserve">aths. </w:t>
            </w:r>
          </w:p>
        </w:tc>
      </w:tr>
      <w:tr w:rsidR="78A6058B" w14:paraId="74A98579" w14:textId="77777777" w:rsidTr="4DBD9F4E">
        <w:trPr>
          <w:trHeight w:val="300"/>
        </w:trPr>
        <w:tc>
          <w:tcPr>
            <w:tcW w:w="1650" w:type="dxa"/>
            <w:tcBorders>
              <w:left w:val="single" w:sz="6" w:space="0" w:color="auto"/>
            </w:tcBorders>
            <w:tcMar>
              <w:left w:w="90" w:type="dxa"/>
              <w:right w:w="90" w:type="dxa"/>
            </w:tcMar>
          </w:tcPr>
          <w:p w14:paraId="75BA74DD" w14:textId="43A7AB96" w:rsidR="78A6058B" w:rsidRDefault="56C5339C" w:rsidP="6025464D">
            <w:pPr>
              <w:jc w:val="center"/>
              <w:rPr>
                <w:rFonts w:ascii="Calibri" w:eastAsia="Calibri" w:hAnsi="Calibri" w:cs="Calibri"/>
                <w:sz w:val="20"/>
                <w:szCs w:val="20"/>
              </w:rPr>
            </w:pPr>
            <w:r w:rsidRPr="6025464D">
              <w:rPr>
                <w:rFonts w:ascii="Calibri" w:eastAsia="Calibri" w:hAnsi="Calibri" w:cs="Calibri"/>
                <w:sz w:val="20"/>
                <w:szCs w:val="20"/>
                <w:lang w:val="en-GB"/>
              </w:rPr>
              <w:t>Autumn 2</w:t>
            </w:r>
          </w:p>
        </w:tc>
        <w:tc>
          <w:tcPr>
            <w:tcW w:w="7695" w:type="dxa"/>
            <w:tcBorders>
              <w:right w:val="single" w:sz="6" w:space="0" w:color="auto"/>
            </w:tcBorders>
            <w:tcMar>
              <w:left w:w="90" w:type="dxa"/>
              <w:right w:w="90" w:type="dxa"/>
            </w:tcMar>
          </w:tcPr>
          <w:p w14:paraId="11DD9A8F" w14:textId="1EC821BD" w:rsidR="78A6058B" w:rsidRDefault="56C5339C" w:rsidP="6025464D">
            <w:pPr>
              <w:rPr>
                <w:rFonts w:ascii="Calibri" w:eastAsia="Calibri" w:hAnsi="Calibri" w:cs="Calibri"/>
                <w:sz w:val="20"/>
                <w:szCs w:val="20"/>
              </w:rPr>
            </w:pPr>
            <w:r w:rsidRPr="6025464D">
              <w:rPr>
                <w:rFonts w:ascii="Calibri" w:eastAsia="Calibri" w:hAnsi="Calibri" w:cs="Calibri"/>
                <w:b/>
                <w:bCs/>
                <w:sz w:val="20"/>
                <w:szCs w:val="20"/>
                <w:lang w:val="en-GB"/>
              </w:rPr>
              <w:t>Parent/</w:t>
            </w:r>
            <w:r w:rsidR="532DDCF0" w:rsidRPr="6025464D">
              <w:rPr>
                <w:rFonts w:ascii="Calibri" w:eastAsia="Calibri" w:hAnsi="Calibri" w:cs="Calibri"/>
                <w:b/>
                <w:bCs/>
                <w:sz w:val="20"/>
                <w:szCs w:val="20"/>
                <w:lang w:val="en-GB"/>
              </w:rPr>
              <w:t>c</w:t>
            </w:r>
            <w:r w:rsidRPr="6025464D">
              <w:rPr>
                <w:rFonts w:ascii="Calibri" w:eastAsia="Calibri" w:hAnsi="Calibri" w:cs="Calibri"/>
                <w:b/>
                <w:bCs/>
                <w:sz w:val="20"/>
                <w:szCs w:val="20"/>
                <w:lang w:val="en-GB"/>
              </w:rPr>
              <w:t>arer consultations with teachers</w:t>
            </w:r>
            <w:r w:rsidRPr="6025464D">
              <w:rPr>
                <w:rFonts w:ascii="Calibri" w:eastAsia="Calibri" w:hAnsi="Calibri" w:cs="Calibri"/>
                <w:sz w:val="20"/>
                <w:szCs w:val="20"/>
                <w:lang w:val="en-GB"/>
              </w:rPr>
              <w:t xml:space="preserve"> - feedback from teachers on progress made from the pupil conference and pupil wellbeing. </w:t>
            </w:r>
          </w:p>
          <w:p w14:paraId="4E376513" w14:textId="745FDD8E" w:rsidR="78A6058B" w:rsidRDefault="78A6058B" w:rsidP="6025464D">
            <w:pPr>
              <w:rPr>
                <w:rFonts w:ascii="Calibri" w:eastAsia="Calibri" w:hAnsi="Calibri" w:cs="Calibri"/>
                <w:sz w:val="20"/>
                <w:szCs w:val="20"/>
              </w:rPr>
            </w:pPr>
          </w:p>
          <w:p w14:paraId="66FE1995" w14:textId="70DB4965" w:rsidR="78A6058B" w:rsidRDefault="56C5339C" w:rsidP="6025464D">
            <w:pPr>
              <w:rPr>
                <w:rFonts w:ascii="Calibri" w:eastAsia="Calibri" w:hAnsi="Calibri" w:cs="Calibri"/>
                <w:sz w:val="20"/>
                <w:szCs w:val="20"/>
                <w:lang w:val="en-GB"/>
              </w:rPr>
            </w:pPr>
            <w:r w:rsidRPr="6025464D">
              <w:rPr>
                <w:rFonts w:ascii="Calibri" w:eastAsia="Calibri" w:hAnsi="Calibri" w:cs="Calibri"/>
                <w:sz w:val="20"/>
                <w:szCs w:val="20"/>
                <w:lang w:val="en-GB"/>
              </w:rPr>
              <w:t xml:space="preserve">Parents can look at their children’s work </w:t>
            </w:r>
            <w:r w:rsidR="4A7AEDC0" w:rsidRPr="6025464D">
              <w:rPr>
                <w:rFonts w:ascii="Calibri" w:eastAsia="Calibri" w:hAnsi="Calibri" w:cs="Calibri"/>
                <w:sz w:val="20"/>
                <w:szCs w:val="20"/>
                <w:lang w:val="en-GB"/>
              </w:rPr>
              <w:t>during the consultation</w:t>
            </w:r>
            <w:r w:rsidRPr="6025464D">
              <w:rPr>
                <w:rFonts w:ascii="Calibri" w:eastAsia="Calibri" w:hAnsi="Calibri" w:cs="Calibri"/>
                <w:sz w:val="20"/>
                <w:szCs w:val="20"/>
                <w:lang w:val="en-GB"/>
              </w:rPr>
              <w:t xml:space="preserve">. </w:t>
            </w:r>
          </w:p>
          <w:p w14:paraId="47B9D6CF" w14:textId="5B2EF8ED" w:rsidR="78A6058B" w:rsidRDefault="78A6058B" w:rsidP="6025464D">
            <w:pPr>
              <w:rPr>
                <w:rFonts w:ascii="Calibri" w:eastAsia="Calibri" w:hAnsi="Calibri" w:cs="Calibri"/>
                <w:sz w:val="20"/>
                <w:szCs w:val="20"/>
              </w:rPr>
            </w:pPr>
          </w:p>
        </w:tc>
      </w:tr>
      <w:tr w:rsidR="78A6058B" w14:paraId="58D66179" w14:textId="77777777" w:rsidTr="4DBD9F4E">
        <w:trPr>
          <w:trHeight w:val="300"/>
        </w:trPr>
        <w:tc>
          <w:tcPr>
            <w:tcW w:w="1650" w:type="dxa"/>
            <w:tcBorders>
              <w:left w:val="single" w:sz="6" w:space="0" w:color="auto"/>
            </w:tcBorders>
            <w:tcMar>
              <w:left w:w="90" w:type="dxa"/>
              <w:right w:w="90" w:type="dxa"/>
            </w:tcMar>
          </w:tcPr>
          <w:p w14:paraId="60993AF6" w14:textId="69E0C36E" w:rsidR="78A6058B" w:rsidRDefault="56C5339C" w:rsidP="6025464D">
            <w:pPr>
              <w:jc w:val="center"/>
              <w:rPr>
                <w:rFonts w:ascii="Calibri" w:eastAsia="Calibri" w:hAnsi="Calibri" w:cs="Calibri"/>
                <w:sz w:val="20"/>
                <w:szCs w:val="20"/>
              </w:rPr>
            </w:pPr>
            <w:r w:rsidRPr="6025464D">
              <w:rPr>
                <w:rFonts w:ascii="Calibri" w:eastAsia="Calibri" w:hAnsi="Calibri" w:cs="Calibri"/>
                <w:sz w:val="20"/>
                <w:szCs w:val="20"/>
                <w:lang w:val="en-GB"/>
              </w:rPr>
              <w:lastRenderedPageBreak/>
              <w:t>Spring 1</w:t>
            </w:r>
          </w:p>
        </w:tc>
        <w:tc>
          <w:tcPr>
            <w:tcW w:w="7695" w:type="dxa"/>
            <w:tcBorders>
              <w:right w:val="single" w:sz="6" w:space="0" w:color="auto"/>
            </w:tcBorders>
            <w:tcMar>
              <w:left w:w="90" w:type="dxa"/>
              <w:right w:w="90" w:type="dxa"/>
            </w:tcMar>
          </w:tcPr>
          <w:p w14:paraId="35CC9C2B" w14:textId="5D9A4E53" w:rsidR="7E69CFA0" w:rsidRDefault="616E6300" w:rsidP="4DBD9F4E">
            <w:pPr>
              <w:rPr>
                <w:rFonts w:ascii="Calibri" w:eastAsia="Calibri" w:hAnsi="Calibri" w:cs="Calibri"/>
                <w:b/>
                <w:bCs/>
                <w:sz w:val="20"/>
                <w:szCs w:val="20"/>
                <w:lang w:val="en-GB"/>
              </w:rPr>
            </w:pPr>
            <w:r w:rsidRPr="4DBD9F4E">
              <w:rPr>
                <w:rFonts w:ascii="Calibri" w:eastAsia="Calibri" w:hAnsi="Calibri" w:cs="Calibri"/>
                <w:b/>
                <w:bCs/>
                <w:sz w:val="20"/>
                <w:szCs w:val="20"/>
                <w:lang w:val="en-GB"/>
              </w:rPr>
              <w:t>Y</w:t>
            </w:r>
            <w:r w:rsidR="0AB74879" w:rsidRPr="4DBD9F4E">
              <w:rPr>
                <w:rFonts w:ascii="Calibri" w:eastAsia="Calibri" w:hAnsi="Calibri" w:cs="Calibri"/>
                <w:b/>
                <w:bCs/>
                <w:sz w:val="20"/>
                <w:szCs w:val="20"/>
                <w:lang w:val="en-GB"/>
              </w:rPr>
              <w:t xml:space="preserve">ears </w:t>
            </w:r>
            <w:r w:rsidRPr="4DBD9F4E">
              <w:rPr>
                <w:rFonts w:ascii="Calibri" w:eastAsia="Calibri" w:hAnsi="Calibri" w:cs="Calibri"/>
                <w:b/>
                <w:bCs/>
                <w:sz w:val="20"/>
                <w:szCs w:val="20"/>
                <w:lang w:val="en-GB"/>
              </w:rPr>
              <w:t xml:space="preserve">1 – 7: </w:t>
            </w:r>
            <w:r w:rsidR="56C5339C" w:rsidRPr="4DBD9F4E">
              <w:rPr>
                <w:rFonts w:ascii="Calibri" w:eastAsia="Calibri" w:hAnsi="Calibri" w:cs="Calibri"/>
                <w:b/>
                <w:bCs/>
                <w:sz w:val="20"/>
                <w:szCs w:val="20"/>
                <w:lang w:val="en-GB"/>
              </w:rPr>
              <w:t>Pupil conference slip of paper sent home to parents</w:t>
            </w:r>
            <w:r w:rsidR="56C5339C" w:rsidRPr="4DBD9F4E">
              <w:rPr>
                <w:rFonts w:ascii="Calibri" w:eastAsia="Calibri" w:hAnsi="Calibri" w:cs="Calibri"/>
                <w:sz w:val="20"/>
                <w:szCs w:val="20"/>
                <w:lang w:val="en-GB"/>
              </w:rPr>
              <w:t xml:space="preserve"> showing key areas for development in </w:t>
            </w:r>
            <w:r w:rsidR="7AC1FE4E" w:rsidRPr="4DBD9F4E">
              <w:rPr>
                <w:rFonts w:ascii="Calibri" w:eastAsia="Calibri" w:hAnsi="Calibri" w:cs="Calibri"/>
                <w:sz w:val="20"/>
                <w:szCs w:val="20"/>
                <w:lang w:val="en-GB"/>
              </w:rPr>
              <w:t>r</w:t>
            </w:r>
            <w:r w:rsidR="56C5339C" w:rsidRPr="4DBD9F4E">
              <w:rPr>
                <w:rFonts w:ascii="Calibri" w:eastAsia="Calibri" w:hAnsi="Calibri" w:cs="Calibri"/>
                <w:sz w:val="20"/>
                <w:szCs w:val="20"/>
                <w:lang w:val="en-GB"/>
              </w:rPr>
              <w:t xml:space="preserve">eading, </w:t>
            </w:r>
            <w:r w:rsidR="34A30B47" w:rsidRPr="4DBD9F4E">
              <w:rPr>
                <w:rFonts w:ascii="Calibri" w:eastAsia="Calibri" w:hAnsi="Calibri" w:cs="Calibri"/>
                <w:sz w:val="20"/>
                <w:szCs w:val="20"/>
                <w:lang w:val="en-GB"/>
              </w:rPr>
              <w:t>w</w:t>
            </w:r>
            <w:r w:rsidR="56C5339C" w:rsidRPr="4DBD9F4E">
              <w:rPr>
                <w:rFonts w:ascii="Calibri" w:eastAsia="Calibri" w:hAnsi="Calibri" w:cs="Calibri"/>
                <w:sz w:val="20"/>
                <w:szCs w:val="20"/>
                <w:lang w:val="en-GB"/>
              </w:rPr>
              <w:t xml:space="preserve">riting and </w:t>
            </w:r>
            <w:r w:rsidR="5C7C1B7B" w:rsidRPr="4DBD9F4E">
              <w:rPr>
                <w:rFonts w:ascii="Calibri" w:eastAsia="Calibri" w:hAnsi="Calibri" w:cs="Calibri"/>
                <w:sz w:val="20"/>
                <w:szCs w:val="20"/>
                <w:lang w:val="en-GB"/>
              </w:rPr>
              <w:t>m</w:t>
            </w:r>
            <w:r w:rsidR="56C5339C" w:rsidRPr="4DBD9F4E">
              <w:rPr>
                <w:rFonts w:ascii="Calibri" w:eastAsia="Calibri" w:hAnsi="Calibri" w:cs="Calibri"/>
                <w:sz w:val="20"/>
                <w:szCs w:val="20"/>
                <w:lang w:val="en-GB"/>
              </w:rPr>
              <w:t>aths.</w:t>
            </w:r>
          </w:p>
          <w:p w14:paraId="30601481" w14:textId="70597D17" w:rsidR="78A6058B" w:rsidRDefault="78A6058B" w:rsidP="6025464D">
            <w:pPr>
              <w:rPr>
                <w:rFonts w:ascii="Calibri" w:eastAsia="Calibri" w:hAnsi="Calibri" w:cs="Calibri"/>
                <w:sz w:val="20"/>
                <w:szCs w:val="20"/>
              </w:rPr>
            </w:pPr>
          </w:p>
          <w:p w14:paraId="009102DC" w14:textId="32BFE210" w:rsidR="78A6058B" w:rsidRDefault="29819C16" w:rsidP="4EE497CC">
            <w:pPr>
              <w:rPr>
                <w:rFonts w:ascii="Calibri" w:eastAsia="Calibri" w:hAnsi="Calibri" w:cs="Calibri"/>
                <w:b/>
                <w:bCs/>
                <w:sz w:val="20"/>
                <w:szCs w:val="20"/>
                <w:lang w:val="en-GB"/>
              </w:rPr>
            </w:pPr>
            <w:r w:rsidRPr="4EE497CC">
              <w:rPr>
                <w:rFonts w:ascii="Calibri" w:eastAsia="Calibri" w:hAnsi="Calibri" w:cs="Calibri"/>
                <w:sz w:val="20"/>
                <w:szCs w:val="20"/>
                <w:lang w:val="en-GB"/>
              </w:rPr>
              <w:t xml:space="preserve">Reading tests that give a reading age </w:t>
            </w:r>
            <w:r w:rsidR="3A0CD814" w:rsidRPr="4EE497CC">
              <w:rPr>
                <w:rFonts w:ascii="Calibri" w:eastAsia="Calibri" w:hAnsi="Calibri" w:cs="Calibri"/>
                <w:sz w:val="20"/>
                <w:szCs w:val="20"/>
                <w:lang w:val="en-GB"/>
              </w:rPr>
              <w:t>(</w:t>
            </w:r>
            <w:r w:rsidR="6BB59314" w:rsidRPr="4EE497CC">
              <w:rPr>
                <w:rFonts w:ascii="Calibri" w:eastAsia="Calibri" w:hAnsi="Calibri" w:cs="Calibri"/>
                <w:sz w:val="20"/>
                <w:szCs w:val="20"/>
                <w:lang w:val="en-GB"/>
              </w:rPr>
              <w:t xml:space="preserve">such as </w:t>
            </w:r>
            <w:r w:rsidR="589E7D99" w:rsidRPr="4EE497CC">
              <w:rPr>
                <w:rFonts w:ascii="Calibri" w:eastAsia="Calibri" w:hAnsi="Calibri" w:cs="Calibri"/>
                <w:sz w:val="20"/>
                <w:szCs w:val="20"/>
                <w:lang w:val="en-GB"/>
              </w:rPr>
              <w:t>Star Readers</w:t>
            </w:r>
            <w:r w:rsidR="02606269" w:rsidRPr="4EE497CC">
              <w:rPr>
                <w:rFonts w:ascii="Calibri" w:eastAsia="Calibri" w:hAnsi="Calibri" w:cs="Calibri"/>
                <w:sz w:val="20"/>
                <w:szCs w:val="20"/>
                <w:lang w:val="en-GB"/>
              </w:rPr>
              <w:t>)</w:t>
            </w:r>
            <w:r w:rsidR="589E7D99" w:rsidRPr="4EE497CC">
              <w:rPr>
                <w:rFonts w:ascii="Calibri" w:eastAsia="Calibri" w:hAnsi="Calibri" w:cs="Calibri"/>
                <w:color w:val="FF0000"/>
                <w:sz w:val="20"/>
                <w:szCs w:val="20"/>
                <w:lang w:val="en-GB"/>
              </w:rPr>
              <w:t xml:space="preserve"> </w:t>
            </w:r>
            <w:r w:rsidR="19FB9C8F" w:rsidRPr="4EE497CC">
              <w:rPr>
                <w:rFonts w:ascii="Calibri" w:eastAsia="Calibri" w:hAnsi="Calibri" w:cs="Calibri"/>
                <w:sz w:val="20"/>
                <w:szCs w:val="20"/>
                <w:lang w:val="en-GB"/>
              </w:rPr>
              <w:t xml:space="preserve">are taken </w:t>
            </w:r>
            <w:r w:rsidR="589E7D99" w:rsidRPr="4EE497CC">
              <w:rPr>
                <w:rFonts w:ascii="Calibri" w:eastAsia="Calibri" w:hAnsi="Calibri" w:cs="Calibri"/>
                <w:sz w:val="20"/>
                <w:szCs w:val="20"/>
                <w:lang w:val="en-GB"/>
              </w:rPr>
              <w:t>–</w:t>
            </w:r>
            <w:r w:rsidR="589E7D99" w:rsidRPr="4EE497CC">
              <w:rPr>
                <w:rFonts w:ascii="Calibri" w:eastAsia="Calibri" w:hAnsi="Calibri" w:cs="Calibri"/>
                <w:b/>
                <w:bCs/>
                <w:sz w:val="20"/>
                <w:szCs w:val="20"/>
                <w:lang w:val="en-GB"/>
              </w:rPr>
              <w:t xml:space="preserve"> </w:t>
            </w:r>
            <w:r w:rsidR="477ECF1E" w:rsidRPr="4EE497CC">
              <w:rPr>
                <w:rFonts w:ascii="Calibri" w:eastAsia="Calibri" w:hAnsi="Calibri" w:cs="Calibri"/>
                <w:b/>
                <w:bCs/>
                <w:sz w:val="20"/>
                <w:szCs w:val="20"/>
                <w:lang w:val="en-GB"/>
              </w:rPr>
              <w:t>r</w:t>
            </w:r>
            <w:r w:rsidR="589E7D99" w:rsidRPr="4EE497CC">
              <w:rPr>
                <w:rFonts w:ascii="Calibri" w:eastAsia="Calibri" w:hAnsi="Calibri" w:cs="Calibri"/>
                <w:b/>
                <w:bCs/>
                <w:sz w:val="20"/>
                <w:szCs w:val="20"/>
                <w:lang w:val="en-GB"/>
              </w:rPr>
              <w:t xml:space="preserve">eading age </w:t>
            </w:r>
            <w:r w:rsidR="20C0BB76" w:rsidRPr="4EE497CC">
              <w:rPr>
                <w:rFonts w:ascii="Calibri" w:eastAsia="Calibri" w:hAnsi="Calibri" w:cs="Calibri"/>
                <w:b/>
                <w:bCs/>
                <w:sz w:val="20"/>
                <w:szCs w:val="20"/>
                <w:lang w:val="en-GB"/>
              </w:rPr>
              <w:t>put</w:t>
            </w:r>
            <w:r w:rsidR="589E7D99" w:rsidRPr="4EE497CC">
              <w:rPr>
                <w:rFonts w:ascii="Calibri" w:eastAsia="Calibri" w:hAnsi="Calibri" w:cs="Calibri"/>
                <w:b/>
                <w:bCs/>
                <w:sz w:val="20"/>
                <w:szCs w:val="20"/>
                <w:lang w:val="en-GB"/>
              </w:rPr>
              <w:t xml:space="preserve"> in Reading </w:t>
            </w:r>
            <w:r w:rsidR="5BA8B5E6" w:rsidRPr="4EE497CC">
              <w:rPr>
                <w:rFonts w:ascii="Calibri" w:eastAsia="Calibri" w:hAnsi="Calibri" w:cs="Calibri"/>
                <w:b/>
                <w:bCs/>
                <w:sz w:val="20"/>
                <w:szCs w:val="20"/>
                <w:lang w:val="en-GB"/>
              </w:rPr>
              <w:t>R</w:t>
            </w:r>
            <w:r w:rsidR="589E7D99" w:rsidRPr="4EE497CC">
              <w:rPr>
                <w:rFonts w:ascii="Calibri" w:eastAsia="Calibri" w:hAnsi="Calibri" w:cs="Calibri"/>
                <w:b/>
                <w:bCs/>
                <w:sz w:val="20"/>
                <w:szCs w:val="20"/>
                <w:lang w:val="en-GB"/>
              </w:rPr>
              <w:t>ecord.</w:t>
            </w:r>
          </w:p>
        </w:tc>
      </w:tr>
      <w:tr w:rsidR="78A6058B" w14:paraId="6CDAD381" w14:textId="77777777" w:rsidTr="4DBD9F4E">
        <w:trPr>
          <w:trHeight w:val="300"/>
        </w:trPr>
        <w:tc>
          <w:tcPr>
            <w:tcW w:w="1650" w:type="dxa"/>
            <w:tcBorders>
              <w:left w:val="single" w:sz="6" w:space="0" w:color="auto"/>
            </w:tcBorders>
            <w:tcMar>
              <w:left w:w="90" w:type="dxa"/>
              <w:right w:w="90" w:type="dxa"/>
            </w:tcMar>
          </w:tcPr>
          <w:p w14:paraId="5E807CBE" w14:textId="614E6C6D" w:rsidR="78A6058B" w:rsidRDefault="56C5339C" w:rsidP="6025464D">
            <w:pPr>
              <w:jc w:val="center"/>
              <w:rPr>
                <w:rFonts w:ascii="Calibri" w:eastAsia="Calibri" w:hAnsi="Calibri" w:cs="Calibri"/>
                <w:sz w:val="20"/>
                <w:szCs w:val="20"/>
              </w:rPr>
            </w:pPr>
            <w:r w:rsidRPr="6025464D">
              <w:rPr>
                <w:rFonts w:ascii="Calibri" w:eastAsia="Calibri" w:hAnsi="Calibri" w:cs="Calibri"/>
                <w:sz w:val="20"/>
                <w:szCs w:val="20"/>
                <w:lang w:val="en-GB"/>
              </w:rPr>
              <w:t>Spring 2</w:t>
            </w:r>
          </w:p>
        </w:tc>
        <w:tc>
          <w:tcPr>
            <w:tcW w:w="7695" w:type="dxa"/>
            <w:tcBorders>
              <w:right w:val="single" w:sz="6" w:space="0" w:color="auto"/>
            </w:tcBorders>
            <w:tcMar>
              <w:left w:w="90" w:type="dxa"/>
              <w:right w:w="90" w:type="dxa"/>
            </w:tcMar>
          </w:tcPr>
          <w:p w14:paraId="63737D22" w14:textId="64D30CC0" w:rsidR="2DBC56AA" w:rsidRDefault="0057E411" w:rsidP="6025464D">
            <w:pPr>
              <w:rPr>
                <w:rFonts w:ascii="Calibri" w:eastAsia="Calibri" w:hAnsi="Calibri" w:cs="Calibri"/>
                <w:sz w:val="20"/>
                <w:szCs w:val="20"/>
                <w:lang w:val="en-GB"/>
              </w:rPr>
            </w:pPr>
            <w:r w:rsidRPr="6025464D">
              <w:rPr>
                <w:rFonts w:ascii="Calibri" w:eastAsia="Calibri" w:hAnsi="Calibri" w:cs="Calibri"/>
                <w:sz w:val="20"/>
                <w:szCs w:val="20"/>
                <w:lang w:val="en-GB"/>
              </w:rPr>
              <w:t xml:space="preserve">In </w:t>
            </w:r>
            <w:r w:rsidR="21FF0852" w:rsidRPr="6025464D">
              <w:rPr>
                <w:rFonts w:ascii="Calibri" w:eastAsia="Calibri" w:hAnsi="Calibri" w:cs="Calibri"/>
                <w:sz w:val="20"/>
                <w:szCs w:val="20"/>
                <w:lang w:val="en-GB"/>
              </w:rPr>
              <w:t>March</w:t>
            </w:r>
            <w:r w:rsidR="3A8C6F5B" w:rsidRPr="6025464D">
              <w:rPr>
                <w:rFonts w:ascii="Calibri" w:eastAsia="Calibri" w:hAnsi="Calibri" w:cs="Calibri"/>
                <w:sz w:val="20"/>
                <w:szCs w:val="20"/>
                <w:lang w:val="en-GB"/>
              </w:rPr>
              <w:t>,</w:t>
            </w:r>
            <w:r w:rsidR="21FF0852" w:rsidRPr="6025464D">
              <w:rPr>
                <w:rFonts w:ascii="Calibri" w:eastAsia="Calibri" w:hAnsi="Calibri" w:cs="Calibri"/>
                <w:sz w:val="20"/>
                <w:szCs w:val="20"/>
                <w:lang w:val="en-GB"/>
              </w:rPr>
              <w:t xml:space="preserve"> </w:t>
            </w:r>
            <w:r w:rsidR="64F94006" w:rsidRPr="6025464D">
              <w:rPr>
                <w:rFonts w:ascii="Calibri" w:eastAsia="Calibri" w:hAnsi="Calibri" w:cs="Calibri"/>
                <w:sz w:val="20"/>
                <w:szCs w:val="20"/>
                <w:lang w:val="en-GB"/>
              </w:rPr>
              <w:t>p</w:t>
            </w:r>
            <w:r w:rsidR="21FF0852" w:rsidRPr="6025464D">
              <w:rPr>
                <w:rFonts w:ascii="Calibri" w:eastAsia="Calibri" w:hAnsi="Calibri" w:cs="Calibri"/>
                <w:sz w:val="20"/>
                <w:szCs w:val="20"/>
                <w:lang w:val="en-GB"/>
              </w:rPr>
              <w:t xml:space="preserve">arents receive </w:t>
            </w:r>
            <w:r w:rsidR="21FF0852" w:rsidRPr="6025464D">
              <w:rPr>
                <w:rFonts w:ascii="Calibri" w:eastAsia="Calibri" w:hAnsi="Calibri" w:cs="Calibri"/>
                <w:b/>
                <w:bCs/>
                <w:sz w:val="20"/>
                <w:szCs w:val="20"/>
                <w:lang w:val="en-GB"/>
              </w:rPr>
              <w:t>part 1 of a written report</w:t>
            </w:r>
            <w:r w:rsidR="7AE7A42F" w:rsidRPr="6025464D">
              <w:rPr>
                <w:rFonts w:ascii="Calibri" w:eastAsia="Calibri" w:hAnsi="Calibri" w:cs="Calibri"/>
                <w:b/>
                <w:bCs/>
                <w:sz w:val="20"/>
                <w:szCs w:val="20"/>
                <w:lang w:val="en-GB"/>
              </w:rPr>
              <w:t xml:space="preserve"> </w:t>
            </w:r>
            <w:r w:rsidR="7AE7A42F" w:rsidRPr="6025464D">
              <w:rPr>
                <w:rFonts w:ascii="Calibri" w:eastAsia="Calibri" w:hAnsi="Calibri" w:cs="Calibri"/>
                <w:sz w:val="20"/>
                <w:szCs w:val="20"/>
                <w:lang w:val="en-GB"/>
              </w:rPr>
              <w:t>–</w:t>
            </w:r>
            <w:r w:rsidR="2678B38B" w:rsidRPr="6025464D">
              <w:rPr>
                <w:rFonts w:ascii="Calibri" w:eastAsia="Calibri" w:hAnsi="Calibri" w:cs="Calibri"/>
                <w:sz w:val="20"/>
                <w:szCs w:val="20"/>
                <w:lang w:val="en-GB"/>
              </w:rPr>
              <w:t xml:space="preserve"> this</w:t>
            </w:r>
            <w:r w:rsidR="7AE7A42F" w:rsidRPr="6025464D">
              <w:rPr>
                <w:rFonts w:ascii="Calibri" w:eastAsia="Calibri" w:hAnsi="Calibri" w:cs="Calibri"/>
                <w:sz w:val="20"/>
                <w:szCs w:val="20"/>
                <w:lang w:val="en-GB"/>
              </w:rPr>
              <w:t xml:space="preserve"> includes</w:t>
            </w:r>
            <w:r w:rsidR="707A9A9D" w:rsidRPr="6025464D">
              <w:rPr>
                <w:rFonts w:ascii="Calibri" w:eastAsia="Calibri" w:hAnsi="Calibri" w:cs="Calibri"/>
                <w:sz w:val="20"/>
                <w:szCs w:val="20"/>
                <w:lang w:val="en-GB"/>
              </w:rPr>
              <w:t>:</w:t>
            </w:r>
          </w:p>
          <w:p w14:paraId="64DFAA5B" w14:textId="78235212" w:rsidR="2DBC56AA" w:rsidRDefault="2DBC56AA" w:rsidP="6025464D">
            <w:pPr>
              <w:rPr>
                <w:rFonts w:ascii="Calibri" w:eastAsia="Calibri" w:hAnsi="Calibri" w:cs="Calibri"/>
                <w:sz w:val="20"/>
                <w:szCs w:val="20"/>
                <w:lang w:val="en-GB"/>
              </w:rPr>
            </w:pPr>
          </w:p>
          <w:p w14:paraId="548D34D5" w14:textId="0C5C8BFD" w:rsidR="2DBC56AA" w:rsidRDefault="65C0C938" w:rsidP="6025464D">
            <w:pPr>
              <w:pStyle w:val="ListParagraph"/>
              <w:numPr>
                <w:ilvl w:val="0"/>
                <w:numId w:val="3"/>
              </w:numPr>
              <w:rPr>
                <w:rFonts w:ascii="Calibri" w:eastAsia="Calibri" w:hAnsi="Calibri" w:cs="Calibri"/>
                <w:sz w:val="20"/>
                <w:szCs w:val="20"/>
                <w:lang w:val="en-GB"/>
              </w:rPr>
            </w:pPr>
            <w:r w:rsidRPr="6025464D">
              <w:rPr>
                <w:rFonts w:ascii="Calibri" w:eastAsia="Calibri" w:hAnsi="Calibri" w:cs="Calibri"/>
                <w:sz w:val="20"/>
                <w:szCs w:val="20"/>
                <w:lang w:val="en-GB"/>
              </w:rPr>
              <w:t>each child’s</w:t>
            </w:r>
            <w:r w:rsidR="7AE7A42F" w:rsidRPr="6025464D">
              <w:rPr>
                <w:rFonts w:ascii="Calibri" w:eastAsia="Calibri" w:hAnsi="Calibri" w:cs="Calibri"/>
                <w:sz w:val="20"/>
                <w:szCs w:val="20"/>
                <w:lang w:val="en-GB"/>
              </w:rPr>
              <w:t xml:space="preserve"> </w:t>
            </w:r>
            <w:r w:rsidR="37DD3C40" w:rsidRPr="6025464D">
              <w:rPr>
                <w:rFonts w:ascii="Calibri" w:eastAsia="Calibri" w:hAnsi="Calibri" w:cs="Calibri"/>
                <w:sz w:val="20"/>
                <w:szCs w:val="20"/>
                <w:lang w:val="en-GB"/>
              </w:rPr>
              <w:t xml:space="preserve">key </w:t>
            </w:r>
            <w:r w:rsidR="7AE7A42F" w:rsidRPr="6025464D">
              <w:rPr>
                <w:rFonts w:ascii="Calibri" w:eastAsia="Calibri" w:hAnsi="Calibri" w:cs="Calibri"/>
                <w:sz w:val="20"/>
                <w:szCs w:val="20"/>
                <w:lang w:val="en-GB"/>
              </w:rPr>
              <w:t>strength</w:t>
            </w:r>
            <w:r w:rsidR="1852AC63" w:rsidRPr="6025464D">
              <w:rPr>
                <w:rFonts w:ascii="Calibri" w:eastAsia="Calibri" w:hAnsi="Calibri" w:cs="Calibri"/>
                <w:sz w:val="20"/>
                <w:szCs w:val="20"/>
                <w:lang w:val="en-GB"/>
              </w:rPr>
              <w:t>s</w:t>
            </w:r>
          </w:p>
          <w:p w14:paraId="7A66DE5B" w14:textId="324625ED" w:rsidR="2DBC56AA" w:rsidRDefault="7AE7A42F" w:rsidP="6025464D">
            <w:pPr>
              <w:pStyle w:val="ListParagraph"/>
              <w:numPr>
                <w:ilvl w:val="0"/>
                <w:numId w:val="3"/>
              </w:numPr>
              <w:rPr>
                <w:rFonts w:ascii="Calibri" w:eastAsia="Calibri" w:hAnsi="Calibri" w:cs="Calibri"/>
                <w:sz w:val="20"/>
                <w:szCs w:val="20"/>
                <w:lang w:val="en-GB"/>
              </w:rPr>
            </w:pPr>
            <w:r w:rsidRPr="6025464D">
              <w:rPr>
                <w:rFonts w:ascii="Calibri" w:eastAsia="Calibri" w:hAnsi="Calibri" w:cs="Calibri"/>
                <w:sz w:val="20"/>
                <w:szCs w:val="20"/>
                <w:lang w:val="en-GB"/>
              </w:rPr>
              <w:t>what they need to do to meet age-related expectations</w:t>
            </w:r>
            <w:r w:rsidR="07A7B44E" w:rsidRPr="6025464D">
              <w:rPr>
                <w:rFonts w:ascii="Calibri" w:eastAsia="Calibri" w:hAnsi="Calibri" w:cs="Calibri"/>
                <w:sz w:val="20"/>
                <w:szCs w:val="20"/>
                <w:lang w:val="en-GB"/>
              </w:rPr>
              <w:t xml:space="preserve"> by the end of the year (or make progress)</w:t>
            </w:r>
          </w:p>
          <w:p w14:paraId="047554AD" w14:textId="3A1FFEF8" w:rsidR="2DBC56AA" w:rsidRDefault="603BDC90" w:rsidP="6025464D">
            <w:pPr>
              <w:pStyle w:val="ListParagraph"/>
              <w:numPr>
                <w:ilvl w:val="0"/>
                <w:numId w:val="3"/>
              </w:numPr>
              <w:rPr>
                <w:rFonts w:ascii="Calibri" w:eastAsia="Calibri" w:hAnsi="Calibri" w:cs="Calibri"/>
                <w:sz w:val="20"/>
                <w:szCs w:val="20"/>
                <w:lang w:val="en-GB"/>
              </w:rPr>
            </w:pPr>
            <w:r w:rsidRPr="6025464D">
              <w:rPr>
                <w:rFonts w:ascii="Calibri" w:eastAsia="Calibri" w:hAnsi="Calibri" w:cs="Calibri"/>
                <w:sz w:val="20"/>
                <w:szCs w:val="20"/>
                <w:lang w:val="en-GB"/>
              </w:rPr>
              <w:t xml:space="preserve">their </w:t>
            </w:r>
            <w:r w:rsidR="2334171C" w:rsidRPr="6025464D">
              <w:rPr>
                <w:rFonts w:ascii="Calibri" w:eastAsia="Calibri" w:hAnsi="Calibri" w:cs="Calibri"/>
                <w:sz w:val="20"/>
                <w:szCs w:val="20"/>
                <w:lang w:val="en-GB"/>
              </w:rPr>
              <w:t xml:space="preserve">spiritual, moral, social and cultural development </w:t>
            </w:r>
            <w:r w:rsidR="6CF58172" w:rsidRPr="6025464D">
              <w:rPr>
                <w:rFonts w:ascii="Calibri" w:eastAsia="Calibri" w:hAnsi="Calibri" w:cs="Calibri"/>
                <w:sz w:val="20"/>
                <w:szCs w:val="20"/>
                <w:lang w:val="en-GB"/>
              </w:rPr>
              <w:t>(</w:t>
            </w:r>
            <w:r w:rsidR="7AE7A42F" w:rsidRPr="6025464D">
              <w:rPr>
                <w:rFonts w:ascii="Calibri" w:eastAsia="Calibri" w:hAnsi="Calibri" w:cs="Calibri"/>
                <w:sz w:val="20"/>
                <w:szCs w:val="20"/>
                <w:lang w:val="en-GB"/>
              </w:rPr>
              <w:t>SMSC</w:t>
            </w:r>
            <w:r w:rsidR="4B191A71" w:rsidRPr="6025464D">
              <w:rPr>
                <w:rFonts w:ascii="Calibri" w:eastAsia="Calibri" w:hAnsi="Calibri" w:cs="Calibri"/>
                <w:sz w:val="20"/>
                <w:szCs w:val="20"/>
                <w:lang w:val="en-GB"/>
              </w:rPr>
              <w:t>)</w:t>
            </w:r>
          </w:p>
          <w:p w14:paraId="7C6AE861" w14:textId="41E6743E" w:rsidR="2DBC56AA" w:rsidRDefault="4B191A71" w:rsidP="6025464D">
            <w:pPr>
              <w:pStyle w:val="ListParagraph"/>
              <w:numPr>
                <w:ilvl w:val="0"/>
                <w:numId w:val="3"/>
              </w:numPr>
              <w:rPr>
                <w:rFonts w:ascii="Calibri" w:eastAsia="Calibri" w:hAnsi="Calibri" w:cs="Calibri"/>
                <w:sz w:val="20"/>
                <w:szCs w:val="20"/>
                <w:lang w:val="en-GB"/>
              </w:rPr>
            </w:pPr>
            <w:r w:rsidRPr="6025464D">
              <w:rPr>
                <w:rFonts w:ascii="Calibri" w:eastAsia="Calibri" w:hAnsi="Calibri" w:cs="Calibri"/>
                <w:sz w:val="20"/>
                <w:szCs w:val="20"/>
                <w:lang w:val="en-GB"/>
              </w:rPr>
              <w:t>their</w:t>
            </w:r>
            <w:r w:rsidR="589B2AB4" w:rsidRPr="6025464D">
              <w:rPr>
                <w:rFonts w:ascii="Calibri" w:eastAsia="Calibri" w:hAnsi="Calibri" w:cs="Calibri"/>
                <w:sz w:val="20"/>
                <w:szCs w:val="20"/>
                <w:lang w:val="en-GB"/>
              </w:rPr>
              <w:t xml:space="preserve"> c</w:t>
            </w:r>
            <w:r w:rsidR="25CC4E7B" w:rsidRPr="6025464D">
              <w:rPr>
                <w:rFonts w:ascii="Calibri" w:eastAsia="Calibri" w:hAnsi="Calibri" w:cs="Calibri"/>
                <w:sz w:val="20"/>
                <w:szCs w:val="20"/>
                <w:lang w:val="en-GB"/>
              </w:rPr>
              <w:t>ontributions</w:t>
            </w:r>
            <w:r w:rsidR="7AE7A42F" w:rsidRPr="6025464D">
              <w:rPr>
                <w:rFonts w:ascii="Calibri" w:eastAsia="Calibri" w:hAnsi="Calibri" w:cs="Calibri"/>
                <w:sz w:val="20"/>
                <w:szCs w:val="20"/>
                <w:lang w:val="en-GB"/>
              </w:rPr>
              <w:t xml:space="preserve"> to school life</w:t>
            </w:r>
          </w:p>
          <w:p w14:paraId="55B43FDD" w14:textId="681FF761" w:rsidR="78A6058B" w:rsidRDefault="78A6058B" w:rsidP="6025464D">
            <w:pPr>
              <w:rPr>
                <w:rFonts w:ascii="Calibri" w:eastAsia="Calibri" w:hAnsi="Calibri" w:cs="Calibri"/>
                <w:sz w:val="20"/>
                <w:szCs w:val="20"/>
              </w:rPr>
            </w:pPr>
          </w:p>
        </w:tc>
      </w:tr>
      <w:tr w:rsidR="78A6058B" w14:paraId="3DEAC714" w14:textId="77777777" w:rsidTr="4DBD9F4E">
        <w:trPr>
          <w:trHeight w:val="300"/>
        </w:trPr>
        <w:tc>
          <w:tcPr>
            <w:tcW w:w="1650" w:type="dxa"/>
            <w:tcBorders>
              <w:left w:val="single" w:sz="6" w:space="0" w:color="auto"/>
            </w:tcBorders>
            <w:tcMar>
              <w:left w:w="90" w:type="dxa"/>
              <w:right w:w="90" w:type="dxa"/>
            </w:tcMar>
          </w:tcPr>
          <w:p w14:paraId="1AF02468" w14:textId="398E0744" w:rsidR="78A6058B" w:rsidRDefault="56C5339C" w:rsidP="6025464D">
            <w:pPr>
              <w:jc w:val="center"/>
              <w:rPr>
                <w:rFonts w:ascii="Calibri" w:eastAsia="Calibri" w:hAnsi="Calibri" w:cs="Calibri"/>
                <w:sz w:val="20"/>
                <w:szCs w:val="20"/>
              </w:rPr>
            </w:pPr>
            <w:r w:rsidRPr="6025464D">
              <w:rPr>
                <w:rFonts w:ascii="Calibri" w:eastAsia="Calibri" w:hAnsi="Calibri" w:cs="Calibri"/>
                <w:sz w:val="20"/>
                <w:szCs w:val="20"/>
                <w:lang w:val="en-GB"/>
              </w:rPr>
              <w:t>Summer 1</w:t>
            </w:r>
          </w:p>
        </w:tc>
        <w:tc>
          <w:tcPr>
            <w:tcW w:w="7695" w:type="dxa"/>
            <w:tcBorders>
              <w:right w:val="single" w:sz="6" w:space="0" w:color="auto"/>
            </w:tcBorders>
            <w:tcMar>
              <w:left w:w="90" w:type="dxa"/>
              <w:right w:w="90" w:type="dxa"/>
            </w:tcMar>
          </w:tcPr>
          <w:p w14:paraId="72825A57" w14:textId="32FE831A" w:rsidR="78A6058B" w:rsidRDefault="7A3010AB" w:rsidP="4EE497CC">
            <w:pPr>
              <w:rPr>
                <w:rFonts w:ascii="Calibri" w:eastAsia="Calibri" w:hAnsi="Calibri" w:cs="Calibri"/>
                <w:sz w:val="20"/>
                <w:szCs w:val="20"/>
              </w:rPr>
            </w:pPr>
            <w:r w:rsidRPr="4EE497CC">
              <w:rPr>
                <w:rFonts w:ascii="Calibri" w:eastAsia="Calibri" w:hAnsi="Calibri" w:cs="Calibri"/>
                <w:sz w:val="20"/>
                <w:szCs w:val="20"/>
                <w:lang w:val="en-GB"/>
              </w:rPr>
              <w:t>Reading tests that give a reading age (such as Star Readers)</w:t>
            </w:r>
            <w:r w:rsidR="636D3F4D" w:rsidRPr="4EE497CC">
              <w:rPr>
                <w:rFonts w:ascii="Calibri" w:eastAsia="Calibri" w:hAnsi="Calibri" w:cs="Calibri"/>
                <w:sz w:val="20"/>
                <w:szCs w:val="20"/>
                <w:lang w:val="en-GB"/>
              </w:rPr>
              <w:t xml:space="preserve"> are taken</w:t>
            </w:r>
            <w:r w:rsidR="589E7D99" w:rsidRPr="4EE497CC">
              <w:rPr>
                <w:rFonts w:ascii="Calibri" w:eastAsia="Calibri" w:hAnsi="Calibri" w:cs="Calibri"/>
                <w:sz w:val="20"/>
                <w:szCs w:val="20"/>
                <w:lang w:val="en-GB"/>
              </w:rPr>
              <w:t xml:space="preserve"> – </w:t>
            </w:r>
            <w:r w:rsidR="589E7D99" w:rsidRPr="4EE497CC">
              <w:rPr>
                <w:rFonts w:ascii="Calibri" w:eastAsia="Calibri" w:hAnsi="Calibri" w:cs="Calibri"/>
                <w:b/>
                <w:bCs/>
                <w:sz w:val="20"/>
                <w:szCs w:val="20"/>
                <w:lang w:val="en-GB"/>
              </w:rPr>
              <w:t xml:space="preserve">reading age </w:t>
            </w:r>
            <w:r w:rsidR="40D57200" w:rsidRPr="4EE497CC">
              <w:rPr>
                <w:rFonts w:ascii="Calibri" w:eastAsia="Calibri" w:hAnsi="Calibri" w:cs="Calibri"/>
                <w:b/>
                <w:bCs/>
                <w:sz w:val="20"/>
                <w:szCs w:val="20"/>
                <w:lang w:val="en-GB"/>
              </w:rPr>
              <w:t xml:space="preserve">put </w:t>
            </w:r>
            <w:r w:rsidR="589E7D99" w:rsidRPr="4EE497CC">
              <w:rPr>
                <w:rFonts w:ascii="Calibri" w:eastAsia="Calibri" w:hAnsi="Calibri" w:cs="Calibri"/>
                <w:b/>
                <w:bCs/>
                <w:sz w:val="20"/>
                <w:szCs w:val="20"/>
                <w:lang w:val="en-GB"/>
              </w:rPr>
              <w:t xml:space="preserve">in </w:t>
            </w:r>
            <w:r w:rsidR="70CE0F04" w:rsidRPr="4EE497CC">
              <w:rPr>
                <w:rFonts w:ascii="Calibri" w:eastAsia="Calibri" w:hAnsi="Calibri" w:cs="Calibri"/>
                <w:b/>
                <w:bCs/>
                <w:sz w:val="20"/>
                <w:szCs w:val="20"/>
                <w:lang w:val="en-GB"/>
              </w:rPr>
              <w:t>R</w:t>
            </w:r>
            <w:r w:rsidR="589E7D99" w:rsidRPr="4EE497CC">
              <w:rPr>
                <w:rFonts w:ascii="Calibri" w:eastAsia="Calibri" w:hAnsi="Calibri" w:cs="Calibri"/>
                <w:b/>
                <w:bCs/>
                <w:sz w:val="20"/>
                <w:szCs w:val="20"/>
                <w:lang w:val="en-GB"/>
              </w:rPr>
              <w:t xml:space="preserve">eading </w:t>
            </w:r>
            <w:r w:rsidR="75077D91" w:rsidRPr="4EE497CC">
              <w:rPr>
                <w:rFonts w:ascii="Calibri" w:eastAsia="Calibri" w:hAnsi="Calibri" w:cs="Calibri"/>
                <w:b/>
                <w:bCs/>
                <w:sz w:val="20"/>
                <w:szCs w:val="20"/>
                <w:lang w:val="en-GB"/>
              </w:rPr>
              <w:t>R</w:t>
            </w:r>
            <w:r w:rsidR="589E7D99" w:rsidRPr="4EE497CC">
              <w:rPr>
                <w:rFonts w:ascii="Calibri" w:eastAsia="Calibri" w:hAnsi="Calibri" w:cs="Calibri"/>
                <w:b/>
                <w:bCs/>
                <w:sz w:val="20"/>
                <w:szCs w:val="20"/>
                <w:lang w:val="en-GB"/>
              </w:rPr>
              <w:t>ecord</w:t>
            </w:r>
            <w:r w:rsidR="589E7D99" w:rsidRPr="4EE497CC">
              <w:rPr>
                <w:rFonts w:ascii="Calibri" w:eastAsia="Calibri" w:hAnsi="Calibri" w:cs="Calibri"/>
                <w:sz w:val="20"/>
                <w:szCs w:val="20"/>
                <w:lang w:val="en-GB"/>
              </w:rPr>
              <w:t>.</w:t>
            </w:r>
          </w:p>
          <w:p w14:paraId="3F550C36" w14:textId="4DC13480" w:rsidR="78A6058B" w:rsidRDefault="78A6058B" w:rsidP="6025464D">
            <w:pPr>
              <w:rPr>
                <w:rFonts w:ascii="Calibri" w:eastAsia="Calibri" w:hAnsi="Calibri" w:cs="Calibri"/>
                <w:sz w:val="20"/>
                <w:szCs w:val="20"/>
              </w:rPr>
            </w:pPr>
          </w:p>
          <w:p w14:paraId="4C555564" w14:textId="25FDA8E3" w:rsidR="78A6058B" w:rsidRDefault="56C5339C" w:rsidP="6025464D">
            <w:pPr>
              <w:rPr>
                <w:rFonts w:ascii="Calibri" w:eastAsia="Calibri" w:hAnsi="Calibri" w:cs="Calibri"/>
                <w:sz w:val="20"/>
                <w:szCs w:val="20"/>
                <w:lang w:val="en-GB"/>
              </w:rPr>
            </w:pPr>
            <w:r w:rsidRPr="6025464D">
              <w:rPr>
                <w:rFonts w:ascii="Calibri" w:eastAsia="Calibri" w:hAnsi="Calibri" w:cs="Calibri"/>
                <w:sz w:val="20"/>
                <w:szCs w:val="20"/>
                <w:lang w:val="en-GB"/>
              </w:rPr>
              <w:t xml:space="preserve">Statutory tests and assessments take place in Summer 1. Outcomes are not always known until Summer </w:t>
            </w:r>
            <w:r w:rsidR="525CE37D" w:rsidRPr="6025464D">
              <w:rPr>
                <w:rFonts w:ascii="Calibri" w:eastAsia="Calibri" w:hAnsi="Calibri" w:cs="Calibri"/>
                <w:sz w:val="20"/>
                <w:szCs w:val="20"/>
                <w:lang w:val="en-GB"/>
              </w:rPr>
              <w:t>2</w:t>
            </w:r>
            <w:r w:rsidR="2C4D6A82" w:rsidRPr="6025464D">
              <w:rPr>
                <w:rFonts w:ascii="Calibri" w:eastAsia="Calibri" w:hAnsi="Calibri" w:cs="Calibri"/>
                <w:sz w:val="20"/>
                <w:szCs w:val="20"/>
                <w:lang w:val="en-GB"/>
              </w:rPr>
              <w:t>,</w:t>
            </w:r>
            <w:r w:rsidR="525CE37D" w:rsidRPr="6025464D">
              <w:rPr>
                <w:rFonts w:ascii="Calibri" w:eastAsia="Calibri" w:hAnsi="Calibri" w:cs="Calibri"/>
                <w:sz w:val="20"/>
                <w:szCs w:val="20"/>
                <w:lang w:val="en-GB"/>
              </w:rPr>
              <w:t xml:space="preserve"> and</w:t>
            </w:r>
            <w:r w:rsidRPr="6025464D">
              <w:rPr>
                <w:rFonts w:ascii="Calibri" w:eastAsia="Calibri" w:hAnsi="Calibri" w:cs="Calibri"/>
                <w:sz w:val="20"/>
                <w:szCs w:val="20"/>
                <w:lang w:val="en-GB"/>
              </w:rPr>
              <w:t xml:space="preserve"> </w:t>
            </w:r>
            <w:r w:rsidR="6B451227" w:rsidRPr="6025464D">
              <w:rPr>
                <w:rFonts w:ascii="Calibri" w:eastAsia="Calibri" w:hAnsi="Calibri" w:cs="Calibri"/>
                <w:sz w:val="20"/>
                <w:szCs w:val="20"/>
                <w:lang w:val="en-GB"/>
              </w:rPr>
              <w:t xml:space="preserve">will be </w:t>
            </w:r>
            <w:r w:rsidRPr="6025464D">
              <w:rPr>
                <w:rFonts w:ascii="Calibri" w:eastAsia="Calibri" w:hAnsi="Calibri" w:cs="Calibri"/>
                <w:sz w:val="20"/>
                <w:szCs w:val="20"/>
                <w:lang w:val="en-GB"/>
              </w:rPr>
              <w:t xml:space="preserve">shared with parents at the end of the year. </w:t>
            </w:r>
          </w:p>
          <w:p w14:paraId="6DBF15CD" w14:textId="43C7C61B" w:rsidR="78A6058B" w:rsidRDefault="78A6058B" w:rsidP="6025464D">
            <w:pPr>
              <w:rPr>
                <w:rFonts w:ascii="Calibri" w:eastAsia="Calibri" w:hAnsi="Calibri" w:cs="Calibri"/>
                <w:sz w:val="20"/>
                <w:szCs w:val="20"/>
              </w:rPr>
            </w:pPr>
          </w:p>
        </w:tc>
      </w:tr>
      <w:tr w:rsidR="78A6058B" w14:paraId="31DE6BC2" w14:textId="77777777" w:rsidTr="4DBD9F4E">
        <w:trPr>
          <w:trHeight w:val="300"/>
        </w:trPr>
        <w:tc>
          <w:tcPr>
            <w:tcW w:w="1650" w:type="dxa"/>
            <w:tcBorders>
              <w:left w:val="single" w:sz="6" w:space="0" w:color="auto"/>
              <w:bottom w:val="single" w:sz="6" w:space="0" w:color="auto"/>
            </w:tcBorders>
            <w:tcMar>
              <w:left w:w="90" w:type="dxa"/>
              <w:right w:w="90" w:type="dxa"/>
            </w:tcMar>
          </w:tcPr>
          <w:p w14:paraId="15DCB21B" w14:textId="6957CA91" w:rsidR="78A6058B" w:rsidRDefault="56C5339C" w:rsidP="6025464D">
            <w:pPr>
              <w:jc w:val="center"/>
              <w:rPr>
                <w:rFonts w:ascii="Calibri" w:eastAsia="Calibri" w:hAnsi="Calibri" w:cs="Calibri"/>
                <w:sz w:val="20"/>
                <w:szCs w:val="20"/>
              </w:rPr>
            </w:pPr>
            <w:r w:rsidRPr="6025464D">
              <w:rPr>
                <w:rFonts w:ascii="Calibri" w:eastAsia="Calibri" w:hAnsi="Calibri" w:cs="Calibri"/>
                <w:sz w:val="20"/>
                <w:szCs w:val="20"/>
                <w:lang w:val="en-GB"/>
              </w:rPr>
              <w:t>Summer 2</w:t>
            </w:r>
          </w:p>
        </w:tc>
        <w:tc>
          <w:tcPr>
            <w:tcW w:w="7695" w:type="dxa"/>
            <w:tcBorders>
              <w:bottom w:val="single" w:sz="6" w:space="0" w:color="auto"/>
              <w:right w:val="single" w:sz="6" w:space="0" w:color="auto"/>
            </w:tcBorders>
            <w:tcMar>
              <w:left w:w="90" w:type="dxa"/>
              <w:right w:w="90" w:type="dxa"/>
            </w:tcMar>
          </w:tcPr>
          <w:p w14:paraId="5B1C2E8C" w14:textId="04AA2FA3" w:rsidR="78A6058B" w:rsidRDefault="21FF0852" w:rsidP="6025464D">
            <w:pPr>
              <w:rPr>
                <w:rFonts w:ascii="Calibri" w:eastAsia="Calibri" w:hAnsi="Calibri" w:cs="Calibri"/>
                <w:sz w:val="20"/>
                <w:szCs w:val="20"/>
                <w:lang w:val="en-GB"/>
              </w:rPr>
            </w:pPr>
            <w:r w:rsidRPr="6025464D">
              <w:rPr>
                <w:rFonts w:ascii="Calibri" w:eastAsia="Calibri" w:hAnsi="Calibri" w:cs="Calibri"/>
                <w:b/>
                <w:bCs/>
                <w:sz w:val="20"/>
                <w:szCs w:val="20"/>
                <w:lang w:val="en-GB"/>
              </w:rPr>
              <w:t>Written report – part 2</w:t>
            </w:r>
            <w:r w:rsidR="6EDEF1F5" w:rsidRPr="6025464D">
              <w:rPr>
                <w:rFonts w:ascii="Calibri" w:eastAsia="Calibri" w:hAnsi="Calibri" w:cs="Calibri"/>
                <w:sz w:val="20"/>
                <w:szCs w:val="20"/>
                <w:lang w:val="en-GB"/>
              </w:rPr>
              <w:t xml:space="preserve"> </w:t>
            </w:r>
            <w:r w:rsidRPr="6025464D">
              <w:rPr>
                <w:rFonts w:ascii="Calibri" w:eastAsia="Calibri" w:hAnsi="Calibri" w:cs="Calibri"/>
                <w:sz w:val="20"/>
                <w:szCs w:val="20"/>
                <w:lang w:val="en-GB"/>
              </w:rPr>
              <w:t>sent home to parents and carers. This contains</w:t>
            </w:r>
            <w:r w:rsidR="01BF62CE" w:rsidRPr="6025464D">
              <w:rPr>
                <w:rFonts w:ascii="Calibri" w:eastAsia="Calibri" w:hAnsi="Calibri" w:cs="Calibri"/>
                <w:sz w:val="20"/>
                <w:szCs w:val="20"/>
                <w:lang w:val="en-GB"/>
              </w:rPr>
              <w:t>:</w:t>
            </w:r>
          </w:p>
          <w:p w14:paraId="424D0516" w14:textId="3A2A615A" w:rsidR="78A6058B" w:rsidRDefault="78A6058B" w:rsidP="6025464D">
            <w:pPr>
              <w:rPr>
                <w:rFonts w:ascii="Calibri" w:eastAsia="Calibri" w:hAnsi="Calibri" w:cs="Calibri"/>
                <w:sz w:val="20"/>
                <w:szCs w:val="20"/>
                <w:lang w:val="en-GB"/>
              </w:rPr>
            </w:pPr>
          </w:p>
          <w:p w14:paraId="76293AFD" w14:textId="28146C7F" w:rsidR="78A6058B" w:rsidRDefault="21FF0852" w:rsidP="6025464D">
            <w:pPr>
              <w:pStyle w:val="ListParagraph"/>
              <w:numPr>
                <w:ilvl w:val="0"/>
                <w:numId w:val="6"/>
              </w:numPr>
              <w:rPr>
                <w:rFonts w:ascii="Calibri" w:eastAsia="Calibri" w:hAnsi="Calibri" w:cs="Calibri"/>
                <w:sz w:val="20"/>
                <w:szCs w:val="20"/>
              </w:rPr>
            </w:pPr>
            <w:r w:rsidRPr="6025464D">
              <w:rPr>
                <w:rFonts w:ascii="Calibri" w:eastAsia="Calibri" w:hAnsi="Calibri" w:cs="Calibri"/>
                <w:sz w:val="20"/>
                <w:szCs w:val="20"/>
                <w:lang w:val="en-GB"/>
              </w:rPr>
              <w:t>end of year assessment</w:t>
            </w:r>
            <w:r w:rsidR="4932907B" w:rsidRPr="6025464D">
              <w:rPr>
                <w:rFonts w:ascii="Calibri" w:eastAsia="Calibri" w:hAnsi="Calibri" w:cs="Calibri"/>
                <w:sz w:val="20"/>
                <w:szCs w:val="20"/>
                <w:lang w:val="en-GB"/>
              </w:rPr>
              <w:t xml:space="preserve"> result</w:t>
            </w:r>
            <w:r w:rsidRPr="6025464D">
              <w:rPr>
                <w:rFonts w:ascii="Calibri" w:eastAsia="Calibri" w:hAnsi="Calibri" w:cs="Calibri"/>
                <w:sz w:val="20"/>
                <w:szCs w:val="20"/>
                <w:lang w:val="en-GB"/>
              </w:rPr>
              <w:t>s</w:t>
            </w:r>
          </w:p>
          <w:p w14:paraId="693DF7A0" w14:textId="102526F4" w:rsidR="78A6058B" w:rsidRDefault="070A3298" w:rsidP="6025464D">
            <w:pPr>
              <w:pStyle w:val="ListParagraph"/>
              <w:numPr>
                <w:ilvl w:val="0"/>
                <w:numId w:val="6"/>
              </w:numPr>
              <w:rPr>
                <w:rFonts w:ascii="Calibri" w:eastAsia="Calibri" w:hAnsi="Calibri" w:cs="Calibri"/>
                <w:sz w:val="20"/>
                <w:szCs w:val="20"/>
              </w:rPr>
            </w:pPr>
            <w:r w:rsidRPr="6025464D">
              <w:rPr>
                <w:rFonts w:ascii="Calibri" w:eastAsia="Calibri" w:hAnsi="Calibri" w:cs="Calibri"/>
                <w:sz w:val="20"/>
                <w:szCs w:val="20"/>
                <w:lang w:val="en-GB"/>
              </w:rPr>
              <w:t xml:space="preserve">an </w:t>
            </w:r>
            <w:r w:rsidR="3CDCEF33" w:rsidRPr="6025464D">
              <w:rPr>
                <w:rFonts w:ascii="Calibri" w:eastAsia="Calibri" w:hAnsi="Calibri" w:cs="Calibri"/>
                <w:sz w:val="20"/>
                <w:szCs w:val="20"/>
                <w:lang w:val="en-GB"/>
              </w:rPr>
              <w:t>attendance certificate</w:t>
            </w:r>
          </w:p>
          <w:p w14:paraId="754ED775" w14:textId="602B8CEF" w:rsidR="78A6058B" w:rsidRDefault="21FF0852" w:rsidP="6025464D">
            <w:pPr>
              <w:pStyle w:val="ListParagraph"/>
              <w:numPr>
                <w:ilvl w:val="0"/>
                <w:numId w:val="6"/>
              </w:numPr>
              <w:rPr>
                <w:rFonts w:ascii="Calibri" w:eastAsia="Calibri" w:hAnsi="Calibri" w:cs="Calibri"/>
                <w:sz w:val="20"/>
                <w:szCs w:val="20"/>
                <w:lang w:val="en-GB"/>
              </w:rPr>
            </w:pPr>
            <w:r w:rsidRPr="6025464D">
              <w:rPr>
                <w:rFonts w:ascii="Calibri" w:eastAsia="Calibri" w:hAnsi="Calibri" w:cs="Calibri"/>
                <w:sz w:val="20"/>
                <w:szCs w:val="20"/>
                <w:lang w:val="en-GB"/>
              </w:rPr>
              <w:t>a personal comment from the class</w:t>
            </w:r>
            <w:r w:rsidR="091EDC9E" w:rsidRPr="6025464D">
              <w:rPr>
                <w:rFonts w:ascii="Calibri" w:eastAsia="Calibri" w:hAnsi="Calibri" w:cs="Calibri"/>
                <w:sz w:val="20"/>
                <w:szCs w:val="20"/>
                <w:lang w:val="en-GB"/>
              </w:rPr>
              <w:t xml:space="preserve"> </w:t>
            </w:r>
            <w:r w:rsidRPr="6025464D">
              <w:rPr>
                <w:rFonts w:ascii="Calibri" w:eastAsia="Calibri" w:hAnsi="Calibri" w:cs="Calibri"/>
                <w:sz w:val="20"/>
                <w:szCs w:val="20"/>
                <w:lang w:val="en-GB"/>
              </w:rPr>
              <w:t>teacher</w:t>
            </w:r>
            <w:r w:rsidR="0E23259F" w:rsidRPr="6025464D">
              <w:rPr>
                <w:rFonts w:ascii="Calibri" w:eastAsia="Calibri" w:hAnsi="Calibri" w:cs="Calibri"/>
                <w:sz w:val="20"/>
                <w:szCs w:val="20"/>
                <w:lang w:val="en-GB"/>
              </w:rPr>
              <w:t xml:space="preserve"> (</w:t>
            </w:r>
            <w:r w:rsidR="24F709E2" w:rsidRPr="6025464D">
              <w:rPr>
                <w:rFonts w:ascii="Calibri" w:eastAsia="Calibri" w:hAnsi="Calibri" w:cs="Calibri"/>
                <w:sz w:val="20"/>
                <w:szCs w:val="20"/>
                <w:lang w:val="en-GB"/>
              </w:rPr>
              <w:t xml:space="preserve">including </w:t>
            </w:r>
            <w:r w:rsidR="0E23259F" w:rsidRPr="6025464D">
              <w:rPr>
                <w:rFonts w:ascii="Calibri" w:eastAsia="Calibri" w:hAnsi="Calibri" w:cs="Calibri"/>
                <w:sz w:val="20"/>
                <w:szCs w:val="20"/>
                <w:lang w:val="en-GB"/>
              </w:rPr>
              <w:t>behaviours for learning, social and emotional comments)</w:t>
            </w:r>
          </w:p>
          <w:p w14:paraId="0FFABE84" w14:textId="03DC0FCE" w:rsidR="78A6058B" w:rsidRDefault="78A6058B" w:rsidP="6025464D">
            <w:pPr>
              <w:rPr>
                <w:rFonts w:ascii="Calibri" w:eastAsia="Calibri" w:hAnsi="Calibri" w:cs="Calibri"/>
                <w:sz w:val="20"/>
                <w:szCs w:val="20"/>
              </w:rPr>
            </w:pPr>
          </w:p>
          <w:p w14:paraId="2C101401" w14:textId="4269C37D" w:rsidR="78A6058B" w:rsidRDefault="56C5339C" w:rsidP="6025464D">
            <w:pPr>
              <w:rPr>
                <w:rFonts w:ascii="Calibri" w:eastAsia="Calibri" w:hAnsi="Calibri" w:cs="Calibri"/>
                <w:sz w:val="20"/>
                <w:szCs w:val="20"/>
              </w:rPr>
            </w:pPr>
            <w:r w:rsidRPr="6025464D">
              <w:rPr>
                <w:rFonts w:ascii="Calibri" w:eastAsia="Calibri" w:hAnsi="Calibri" w:cs="Calibri"/>
                <w:b/>
                <w:bCs/>
                <w:sz w:val="20"/>
                <w:szCs w:val="20"/>
                <w:lang w:val="en-GB"/>
              </w:rPr>
              <w:t xml:space="preserve">Open </w:t>
            </w:r>
            <w:r w:rsidR="25171E82" w:rsidRPr="6025464D">
              <w:rPr>
                <w:rFonts w:ascii="Calibri" w:eastAsia="Calibri" w:hAnsi="Calibri" w:cs="Calibri"/>
                <w:b/>
                <w:bCs/>
                <w:sz w:val="20"/>
                <w:szCs w:val="20"/>
                <w:lang w:val="en-GB"/>
              </w:rPr>
              <w:t>e</w:t>
            </w:r>
            <w:r w:rsidRPr="6025464D">
              <w:rPr>
                <w:rFonts w:ascii="Calibri" w:eastAsia="Calibri" w:hAnsi="Calibri" w:cs="Calibri"/>
                <w:b/>
                <w:bCs/>
                <w:sz w:val="20"/>
                <w:szCs w:val="20"/>
                <w:lang w:val="en-GB"/>
              </w:rPr>
              <w:t>vening</w:t>
            </w:r>
            <w:r w:rsidRPr="6025464D">
              <w:rPr>
                <w:rFonts w:ascii="Calibri" w:eastAsia="Calibri" w:hAnsi="Calibri" w:cs="Calibri"/>
                <w:sz w:val="20"/>
                <w:szCs w:val="20"/>
                <w:lang w:val="en-GB"/>
              </w:rPr>
              <w:t xml:space="preserve"> - An opportunity for parents to look at books and their child’s work. All books are left out on children’s desks and parents and carers can look at them with their child. Teachers are available for any queries regarding reports.</w:t>
            </w:r>
          </w:p>
          <w:p w14:paraId="6C38A808" w14:textId="1985DB96" w:rsidR="78A6058B" w:rsidRDefault="78A6058B" w:rsidP="6025464D">
            <w:pPr>
              <w:rPr>
                <w:rFonts w:ascii="Calibri" w:eastAsia="Calibri" w:hAnsi="Calibri" w:cs="Calibri"/>
                <w:sz w:val="20"/>
                <w:szCs w:val="20"/>
              </w:rPr>
            </w:pPr>
          </w:p>
        </w:tc>
      </w:tr>
    </w:tbl>
    <w:p w14:paraId="1C763C51" w14:textId="5737A57C" w:rsidR="78A6058B" w:rsidRDefault="78A6058B" w:rsidP="6025464D">
      <w:pPr>
        <w:rPr>
          <w:rFonts w:ascii="Calibri" w:eastAsia="Calibri" w:hAnsi="Calibri" w:cs="Calibri"/>
          <w:color w:val="000000" w:themeColor="text1"/>
          <w:sz w:val="20"/>
          <w:szCs w:val="20"/>
          <w:lang w:val="en-GB"/>
        </w:rPr>
      </w:pPr>
    </w:p>
    <w:p w14:paraId="67227E20" w14:textId="0A840CB9" w:rsidR="0FDB79EE" w:rsidRDefault="0FDB79EE" w:rsidP="6025464D">
      <w:pPr>
        <w:rPr>
          <w:rFonts w:ascii="Calibri" w:eastAsia="Calibri" w:hAnsi="Calibri" w:cs="Calibri"/>
          <w:b/>
          <w:bCs/>
          <w:color w:val="000000" w:themeColor="text1"/>
          <w:sz w:val="20"/>
          <w:szCs w:val="20"/>
          <w:u w:val="single"/>
          <w:lang w:val="en-GB"/>
        </w:rPr>
      </w:pPr>
      <w:r w:rsidRPr="6025464D">
        <w:rPr>
          <w:rFonts w:ascii="Calibri" w:eastAsia="Calibri" w:hAnsi="Calibri" w:cs="Calibri"/>
          <w:b/>
          <w:bCs/>
          <w:color w:val="000000" w:themeColor="text1"/>
          <w:sz w:val="20"/>
          <w:szCs w:val="20"/>
          <w:u w:val="single"/>
          <w:lang w:val="en-GB"/>
        </w:rPr>
        <w:t>Children with Special Education Needs (SEN)</w:t>
      </w:r>
      <w:r w:rsidR="4AA5AB0C" w:rsidRPr="6025464D">
        <w:rPr>
          <w:rFonts w:ascii="Calibri" w:eastAsia="Calibri" w:hAnsi="Calibri" w:cs="Calibri"/>
          <w:b/>
          <w:bCs/>
          <w:color w:val="000000" w:themeColor="text1"/>
          <w:sz w:val="20"/>
          <w:szCs w:val="20"/>
          <w:u w:val="single"/>
          <w:lang w:val="en-GB"/>
        </w:rPr>
        <w:t xml:space="preserve"> and Education</w:t>
      </w:r>
      <w:r w:rsidR="32F9C9CA" w:rsidRPr="6025464D">
        <w:rPr>
          <w:rFonts w:ascii="Calibri" w:eastAsia="Calibri" w:hAnsi="Calibri" w:cs="Calibri"/>
          <w:b/>
          <w:bCs/>
          <w:color w:val="000000" w:themeColor="text1"/>
          <w:sz w:val="20"/>
          <w:szCs w:val="20"/>
          <w:u w:val="single"/>
          <w:lang w:val="en-GB"/>
        </w:rPr>
        <w:t>,</w:t>
      </w:r>
      <w:r w:rsidR="4AA5AB0C" w:rsidRPr="6025464D">
        <w:rPr>
          <w:rFonts w:ascii="Calibri" w:eastAsia="Calibri" w:hAnsi="Calibri" w:cs="Calibri"/>
          <w:b/>
          <w:bCs/>
          <w:color w:val="000000" w:themeColor="text1"/>
          <w:sz w:val="20"/>
          <w:szCs w:val="20"/>
          <w:u w:val="single"/>
          <w:lang w:val="en-GB"/>
        </w:rPr>
        <w:t xml:space="preserve"> Health</w:t>
      </w:r>
      <w:r w:rsidR="62C36C0F" w:rsidRPr="6025464D">
        <w:rPr>
          <w:rFonts w:ascii="Calibri" w:eastAsia="Calibri" w:hAnsi="Calibri" w:cs="Calibri"/>
          <w:b/>
          <w:bCs/>
          <w:color w:val="000000" w:themeColor="text1"/>
          <w:sz w:val="20"/>
          <w:szCs w:val="20"/>
          <w:u w:val="single"/>
          <w:lang w:val="en-GB"/>
        </w:rPr>
        <w:t xml:space="preserve"> and</w:t>
      </w:r>
      <w:r w:rsidR="4AA5AB0C" w:rsidRPr="6025464D">
        <w:rPr>
          <w:rFonts w:ascii="Calibri" w:eastAsia="Calibri" w:hAnsi="Calibri" w:cs="Calibri"/>
          <w:b/>
          <w:bCs/>
          <w:color w:val="000000" w:themeColor="text1"/>
          <w:sz w:val="20"/>
          <w:szCs w:val="20"/>
          <w:u w:val="single"/>
          <w:lang w:val="en-GB"/>
        </w:rPr>
        <w:t xml:space="preserve"> Care Plans (EHCPs)</w:t>
      </w:r>
    </w:p>
    <w:p w14:paraId="7E898B18" w14:textId="4A10488D" w:rsidR="4C1E5D43" w:rsidRDefault="4C1E5D43" w:rsidP="6025464D">
      <w:pPr>
        <w:spacing w:before="240" w:after="240"/>
        <w:rPr>
          <w:rFonts w:ascii="Calibri" w:eastAsia="Calibri" w:hAnsi="Calibri" w:cs="Calibri"/>
          <w:sz w:val="20"/>
          <w:szCs w:val="20"/>
          <w:lang w:val="en-GB"/>
        </w:rPr>
      </w:pPr>
      <w:r w:rsidRPr="6025464D">
        <w:rPr>
          <w:rFonts w:ascii="Calibri" w:eastAsia="Calibri" w:hAnsi="Calibri" w:cs="Calibri"/>
          <w:sz w:val="20"/>
          <w:szCs w:val="20"/>
          <w:lang w:val="en-GB"/>
        </w:rPr>
        <w:t>Children who are on the SEN register follow a different process for parent feedback. Alongside the pupil conference, children</w:t>
      </w:r>
      <w:r w:rsidR="6B533AD9" w:rsidRPr="6025464D">
        <w:rPr>
          <w:rFonts w:ascii="Calibri" w:eastAsia="Calibri" w:hAnsi="Calibri" w:cs="Calibri"/>
          <w:sz w:val="20"/>
          <w:szCs w:val="20"/>
          <w:lang w:val="en-GB"/>
        </w:rPr>
        <w:t xml:space="preserve"> with SEN</w:t>
      </w:r>
      <w:r w:rsidRPr="6025464D">
        <w:rPr>
          <w:rFonts w:ascii="Calibri" w:eastAsia="Calibri" w:hAnsi="Calibri" w:cs="Calibri"/>
          <w:sz w:val="20"/>
          <w:szCs w:val="20"/>
          <w:lang w:val="en-GB"/>
        </w:rPr>
        <w:t xml:space="preserve"> have a provision map which is shared with parents and carers. The provision map outlines how the school will support the child's specific needs and track their progress. Parents and carers are encouraged to </w:t>
      </w:r>
      <w:r w:rsidR="011D1912" w:rsidRPr="6025464D">
        <w:rPr>
          <w:rFonts w:ascii="Calibri" w:eastAsia="Calibri" w:hAnsi="Calibri" w:cs="Calibri"/>
          <w:sz w:val="20"/>
          <w:szCs w:val="20"/>
          <w:lang w:val="en-GB"/>
        </w:rPr>
        <w:t>provid</w:t>
      </w:r>
      <w:r w:rsidRPr="6025464D">
        <w:rPr>
          <w:rFonts w:ascii="Calibri" w:eastAsia="Calibri" w:hAnsi="Calibri" w:cs="Calibri"/>
          <w:sz w:val="20"/>
          <w:szCs w:val="20"/>
          <w:lang w:val="en-GB"/>
        </w:rPr>
        <w:t>e feedback for the provision map</w:t>
      </w:r>
      <w:r w:rsidR="52C9E10D" w:rsidRPr="6025464D">
        <w:rPr>
          <w:rFonts w:ascii="Calibri" w:eastAsia="Calibri" w:hAnsi="Calibri" w:cs="Calibri"/>
          <w:sz w:val="20"/>
          <w:szCs w:val="20"/>
          <w:lang w:val="en-GB"/>
        </w:rPr>
        <w:t>,</w:t>
      </w:r>
      <w:r w:rsidRPr="6025464D">
        <w:rPr>
          <w:rFonts w:ascii="Calibri" w:eastAsia="Calibri" w:hAnsi="Calibri" w:cs="Calibri"/>
          <w:sz w:val="20"/>
          <w:szCs w:val="20"/>
          <w:lang w:val="en-GB"/>
        </w:rPr>
        <w:t xml:space="preserve"> </w:t>
      </w:r>
      <w:r w:rsidR="4453027C" w:rsidRPr="6025464D">
        <w:rPr>
          <w:rFonts w:ascii="Calibri" w:eastAsia="Calibri" w:hAnsi="Calibri" w:cs="Calibri"/>
          <w:sz w:val="20"/>
          <w:szCs w:val="20"/>
          <w:lang w:val="en-GB"/>
        </w:rPr>
        <w:t>and</w:t>
      </w:r>
      <w:r w:rsidR="523D1331" w:rsidRPr="6025464D">
        <w:rPr>
          <w:rFonts w:ascii="Calibri" w:eastAsia="Calibri" w:hAnsi="Calibri" w:cs="Calibri"/>
          <w:sz w:val="20"/>
          <w:szCs w:val="20"/>
          <w:lang w:val="en-GB"/>
        </w:rPr>
        <w:t xml:space="preserve"> invited to meetings 3 times a year</w:t>
      </w:r>
      <w:r w:rsidRPr="6025464D">
        <w:rPr>
          <w:rFonts w:ascii="Calibri" w:eastAsia="Calibri" w:hAnsi="Calibri" w:cs="Calibri"/>
          <w:sz w:val="20"/>
          <w:szCs w:val="20"/>
          <w:lang w:val="en-GB"/>
        </w:rPr>
        <w:t xml:space="preserve"> </w:t>
      </w:r>
      <w:r w:rsidR="7FB6D736" w:rsidRPr="6025464D">
        <w:rPr>
          <w:rFonts w:ascii="Calibri" w:eastAsia="Calibri" w:hAnsi="Calibri" w:cs="Calibri"/>
          <w:sz w:val="20"/>
          <w:szCs w:val="20"/>
          <w:lang w:val="en-GB"/>
        </w:rPr>
        <w:t xml:space="preserve">to discuss </w:t>
      </w:r>
      <w:r w:rsidR="4259695D" w:rsidRPr="6025464D">
        <w:rPr>
          <w:rFonts w:ascii="Calibri" w:eastAsia="Calibri" w:hAnsi="Calibri" w:cs="Calibri"/>
          <w:sz w:val="20"/>
          <w:szCs w:val="20"/>
          <w:lang w:val="en-GB"/>
        </w:rPr>
        <w:t>their child’s progress</w:t>
      </w:r>
      <w:r w:rsidR="7FB6D736" w:rsidRPr="6025464D">
        <w:rPr>
          <w:rFonts w:ascii="Calibri" w:eastAsia="Calibri" w:hAnsi="Calibri" w:cs="Calibri"/>
          <w:sz w:val="20"/>
          <w:szCs w:val="20"/>
          <w:lang w:val="en-GB"/>
        </w:rPr>
        <w:t xml:space="preserve"> </w:t>
      </w:r>
      <w:r w:rsidR="09687151" w:rsidRPr="6025464D">
        <w:rPr>
          <w:rFonts w:ascii="Calibri" w:eastAsia="Calibri" w:hAnsi="Calibri" w:cs="Calibri"/>
          <w:sz w:val="20"/>
          <w:szCs w:val="20"/>
          <w:lang w:val="en-GB"/>
        </w:rPr>
        <w:t>(</w:t>
      </w:r>
      <w:r w:rsidRPr="6025464D">
        <w:rPr>
          <w:rFonts w:ascii="Calibri" w:eastAsia="Calibri" w:hAnsi="Calibri" w:cs="Calibri"/>
          <w:sz w:val="20"/>
          <w:szCs w:val="20"/>
          <w:lang w:val="en-GB"/>
        </w:rPr>
        <w:t xml:space="preserve">instead of </w:t>
      </w:r>
      <w:r w:rsidR="356C1459" w:rsidRPr="6025464D">
        <w:rPr>
          <w:rFonts w:ascii="Calibri" w:eastAsia="Calibri" w:hAnsi="Calibri" w:cs="Calibri"/>
          <w:sz w:val="20"/>
          <w:szCs w:val="20"/>
          <w:lang w:val="en-GB"/>
        </w:rPr>
        <w:t>a</w:t>
      </w:r>
      <w:r w:rsidRPr="6025464D">
        <w:rPr>
          <w:rFonts w:ascii="Calibri" w:eastAsia="Calibri" w:hAnsi="Calibri" w:cs="Calibri"/>
          <w:sz w:val="20"/>
          <w:szCs w:val="20"/>
          <w:lang w:val="en-GB"/>
        </w:rPr>
        <w:t xml:space="preserve"> </w:t>
      </w:r>
      <w:r w:rsidR="73C809B1" w:rsidRPr="6025464D">
        <w:rPr>
          <w:rFonts w:ascii="Calibri" w:eastAsia="Calibri" w:hAnsi="Calibri" w:cs="Calibri"/>
          <w:sz w:val="20"/>
          <w:szCs w:val="20"/>
          <w:lang w:val="en-GB"/>
        </w:rPr>
        <w:t>p</w:t>
      </w:r>
      <w:r w:rsidRPr="6025464D">
        <w:rPr>
          <w:rFonts w:ascii="Calibri" w:eastAsia="Calibri" w:hAnsi="Calibri" w:cs="Calibri"/>
          <w:sz w:val="20"/>
          <w:szCs w:val="20"/>
          <w:lang w:val="en-GB"/>
        </w:rPr>
        <w:t xml:space="preserve">arent </w:t>
      </w:r>
      <w:r w:rsidR="39D12035" w:rsidRPr="6025464D">
        <w:rPr>
          <w:rFonts w:ascii="Calibri" w:eastAsia="Calibri" w:hAnsi="Calibri" w:cs="Calibri"/>
          <w:sz w:val="20"/>
          <w:szCs w:val="20"/>
          <w:lang w:val="en-GB"/>
        </w:rPr>
        <w:t>c</w:t>
      </w:r>
      <w:r w:rsidRPr="6025464D">
        <w:rPr>
          <w:rFonts w:ascii="Calibri" w:eastAsia="Calibri" w:hAnsi="Calibri" w:cs="Calibri"/>
          <w:sz w:val="20"/>
          <w:szCs w:val="20"/>
          <w:lang w:val="en-GB"/>
        </w:rPr>
        <w:t>onsultation evening</w:t>
      </w:r>
      <w:r w:rsidR="0CB73C35" w:rsidRPr="6025464D">
        <w:rPr>
          <w:rFonts w:ascii="Calibri" w:eastAsia="Calibri" w:hAnsi="Calibri" w:cs="Calibri"/>
          <w:sz w:val="20"/>
          <w:szCs w:val="20"/>
          <w:lang w:val="en-GB"/>
        </w:rPr>
        <w:t>)</w:t>
      </w:r>
      <w:r w:rsidRPr="6025464D">
        <w:rPr>
          <w:rFonts w:ascii="Calibri" w:eastAsia="Calibri" w:hAnsi="Calibri" w:cs="Calibri"/>
          <w:sz w:val="20"/>
          <w:szCs w:val="20"/>
          <w:lang w:val="en-GB"/>
        </w:rPr>
        <w:t>.</w:t>
      </w:r>
    </w:p>
    <w:p w14:paraId="32449930" w14:textId="79F6FA24" w:rsidR="0CAD1ACC" w:rsidRDefault="0CAD1ACC" w:rsidP="4EE497CC">
      <w:pPr>
        <w:spacing w:before="240" w:after="240"/>
        <w:rPr>
          <w:rFonts w:ascii="Calibri" w:eastAsia="Calibri" w:hAnsi="Calibri" w:cs="Calibri"/>
          <w:sz w:val="20"/>
          <w:szCs w:val="20"/>
          <w:lang w:val="en-GB"/>
        </w:rPr>
      </w:pPr>
      <w:r w:rsidRPr="4EE497CC">
        <w:rPr>
          <w:rFonts w:ascii="Calibri" w:eastAsia="Calibri" w:hAnsi="Calibri" w:cs="Calibri"/>
          <w:sz w:val="20"/>
          <w:szCs w:val="20"/>
          <w:lang w:val="en-GB"/>
        </w:rPr>
        <w:t xml:space="preserve">For children with an EHCP, an annual review is </w:t>
      </w:r>
      <w:r w:rsidR="7CD8295C" w:rsidRPr="4EE497CC">
        <w:rPr>
          <w:rFonts w:ascii="Calibri" w:eastAsia="Calibri" w:hAnsi="Calibri" w:cs="Calibri"/>
          <w:sz w:val="20"/>
          <w:szCs w:val="20"/>
          <w:lang w:val="en-GB"/>
        </w:rPr>
        <w:t xml:space="preserve">also </w:t>
      </w:r>
      <w:r w:rsidRPr="4EE497CC">
        <w:rPr>
          <w:rFonts w:ascii="Calibri" w:eastAsia="Calibri" w:hAnsi="Calibri" w:cs="Calibri"/>
          <w:sz w:val="20"/>
          <w:szCs w:val="20"/>
          <w:lang w:val="en-GB"/>
        </w:rPr>
        <w:t xml:space="preserve">held. </w:t>
      </w:r>
      <w:r w:rsidR="098EA6C2" w:rsidRPr="4EE497CC">
        <w:rPr>
          <w:rFonts w:ascii="Calibri" w:eastAsia="Calibri" w:hAnsi="Calibri" w:cs="Calibri"/>
          <w:sz w:val="20"/>
          <w:szCs w:val="20"/>
          <w:lang w:val="en-GB"/>
        </w:rPr>
        <w:t>In this m</w:t>
      </w:r>
      <w:r w:rsidRPr="4EE497CC">
        <w:rPr>
          <w:rFonts w:ascii="Calibri" w:eastAsia="Calibri" w:hAnsi="Calibri" w:cs="Calibri"/>
          <w:sz w:val="20"/>
          <w:szCs w:val="20"/>
          <w:lang w:val="en-GB"/>
        </w:rPr>
        <w:t>eeting</w:t>
      </w:r>
      <w:r w:rsidR="75D94788" w:rsidRPr="4EE497CC">
        <w:rPr>
          <w:rFonts w:ascii="Calibri" w:eastAsia="Calibri" w:hAnsi="Calibri" w:cs="Calibri"/>
          <w:sz w:val="20"/>
          <w:szCs w:val="20"/>
          <w:lang w:val="en-GB"/>
        </w:rPr>
        <w:t>,</w:t>
      </w:r>
      <w:r w:rsidRPr="4EE497CC">
        <w:rPr>
          <w:rFonts w:ascii="Calibri" w:eastAsia="Calibri" w:hAnsi="Calibri" w:cs="Calibri"/>
          <w:sz w:val="20"/>
          <w:szCs w:val="20"/>
          <w:lang w:val="en-GB"/>
        </w:rPr>
        <w:t xml:space="preserve"> </w:t>
      </w:r>
      <w:r w:rsidR="49705164" w:rsidRPr="4EE497CC">
        <w:rPr>
          <w:rFonts w:ascii="Calibri" w:eastAsia="Calibri" w:hAnsi="Calibri" w:cs="Calibri"/>
          <w:color w:val="000000" w:themeColor="text1"/>
          <w:sz w:val="20"/>
          <w:szCs w:val="20"/>
          <w:lang w:val="en-GB"/>
        </w:rPr>
        <w:t>all aspects of the child’s additional needs are discussed</w:t>
      </w:r>
      <w:r w:rsidR="5C616DD3" w:rsidRPr="4EE497CC">
        <w:rPr>
          <w:rFonts w:ascii="Calibri" w:eastAsia="Calibri" w:hAnsi="Calibri" w:cs="Calibri"/>
          <w:color w:val="000000" w:themeColor="text1"/>
          <w:sz w:val="20"/>
          <w:szCs w:val="20"/>
          <w:lang w:val="en-GB"/>
        </w:rPr>
        <w:t>,</w:t>
      </w:r>
      <w:r w:rsidRPr="4EE497CC">
        <w:rPr>
          <w:rFonts w:ascii="Calibri" w:eastAsia="Calibri" w:hAnsi="Calibri" w:cs="Calibri"/>
          <w:sz w:val="20"/>
          <w:szCs w:val="20"/>
          <w:lang w:val="en-GB"/>
        </w:rPr>
        <w:t xml:space="preserve"> and reports from external agencies</w:t>
      </w:r>
      <w:r w:rsidR="2D735E4F" w:rsidRPr="4EE497CC">
        <w:rPr>
          <w:rFonts w:ascii="Calibri" w:eastAsia="Calibri" w:hAnsi="Calibri" w:cs="Calibri"/>
          <w:sz w:val="20"/>
          <w:szCs w:val="20"/>
          <w:lang w:val="en-GB"/>
        </w:rPr>
        <w:t xml:space="preserve"> are shared</w:t>
      </w:r>
      <w:r w:rsidRPr="4EE497CC">
        <w:rPr>
          <w:rFonts w:ascii="Calibri" w:eastAsia="Calibri" w:hAnsi="Calibri" w:cs="Calibri"/>
          <w:sz w:val="20"/>
          <w:szCs w:val="20"/>
          <w:lang w:val="en-GB"/>
        </w:rPr>
        <w:t>.</w:t>
      </w:r>
    </w:p>
    <w:tbl>
      <w:tblPr>
        <w:tblStyle w:val="TableGrid"/>
        <w:tblW w:w="0" w:type="auto"/>
        <w:tblLayout w:type="fixed"/>
        <w:tblLook w:val="06A0" w:firstRow="1" w:lastRow="0" w:firstColumn="1" w:lastColumn="0" w:noHBand="1" w:noVBand="1"/>
      </w:tblPr>
      <w:tblGrid>
        <w:gridCol w:w="9360"/>
      </w:tblGrid>
      <w:tr w:rsidR="78A6058B" w14:paraId="759530BF" w14:textId="77777777" w:rsidTr="4DBD9F4E">
        <w:trPr>
          <w:trHeight w:val="300"/>
        </w:trPr>
        <w:tc>
          <w:tcPr>
            <w:tcW w:w="9360" w:type="dxa"/>
            <w:shd w:val="clear" w:color="auto" w:fill="F2F2F2" w:themeFill="background1" w:themeFillShade="F2"/>
          </w:tcPr>
          <w:p w14:paraId="6D413741" w14:textId="67DB8AA2" w:rsidR="1C2FEB29" w:rsidRDefault="623FAF9A" w:rsidP="6025464D">
            <w:pPr>
              <w:rPr>
                <w:rFonts w:ascii="Calibri" w:eastAsia="Calibri" w:hAnsi="Calibri" w:cs="Calibri"/>
                <w:color w:val="000000" w:themeColor="text1"/>
                <w:sz w:val="20"/>
                <w:szCs w:val="20"/>
                <w:lang w:val="en-GB"/>
              </w:rPr>
            </w:pPr>
            <w:r w:rsidRPr="6025464D">
              <w:rPr>
                <w:rFonts w:ascii="Calibri" w:eastAsia="Calibri" w:hAnsi="Calibri" w:cs="Calibri"/>
                <w:b/>
                <w:bCs/>
                <w:color w:val="000000" w:themeColor="text1"/>
                <w:sz w:val="20"/>
                <w:szCs w:val="20"/>
                <w:lang w:val="en-GB"/>
              </w:rPr>
              <w:t xml:space="preserve">Online reading scheme assessment - </w:t>
            </w:r>
            <w:r w:rsidR="051133E7" w:rsidRPr="6025464D">
              <w:rPr>
                <w:rFonts w:ascii="Calibri" w:eastAsia="Calibri" w:hAnsi="Calibri" w:cs="Calibri"/>
                <w:b/>
                <w:bCs/>
                <w:color w:val="000000" w:themeColor="text1"/>
                <w:sz w:val="20"/>
                <w:szCs w:val="20"/>
                <w:lang w:val="en-GB"/>
              </w:rPr>
              <w:t>Accelerated Reader (AR)</w:t>
            </w:r>
          </w:p>
          <w:p w14:paraId="5CAB1437" w14:textId="1E1266E5" w:rsidR="1C2FEB29" w:rsidRDefault="06B9CAF0" w:rsidP="6025464D">
            <w:pPr>
              <w:rPr>
                <w:rFonts w:ascii="Calibri" w:eastAsia="Calibri" w:hAnsi="Calibri" w:cs="Calibri"/>
                <w:sz w:val="20"/>
                <w:szCs w:val="20"/>
                <w:lang w:val="en-GB"/>
              </w:rPr>
            </w:pPr>
            <w:r w:rsidRPr="6025464D">
              <w:rPr>
                <w:rFonts w:ascii="Calibri" w:eastAsia="Calibri" w:hAnsi="Calibri" w:cs="Calibri"/>
                <w:sz w:val="20"/>
                <w:szCs w:val="20"/>
                <w:lang w:val="en-GB"/>
              </w:rPr>
              <w:t>From Year 3 to 7, we use a reading programme called AR</w:t>
            </w:r>
            <w:r w:rsidR="0D6A69FB" w:rsidRPr="6025464D">
              <w:rPr>
                <w:rFonts w:ascii="Calibri" w:eastAsia="Calibri" w:hAnsi="Calibri" w:cs="Calibri"/>
                <w:sz w:val="20"/>
                <w:szCs w:val="20"/>
                <w:lang w:val="en-GB"/>
              </w:rPr>
              <w:t xml:space="preserve"> (occasionally children at the end of Y</w:t>
            </w:r>
            <w:r w:rsidR="3639F30F" w:rsidRPr="6025464D">
              <w:rPr>
                <w:rFonts w:ascii="Calibri" w:eastAsia="Calibri" w:hAnsi="Calibri" w:cs="Calibri"/>
                <w:sz w:val="20"/>
                <w:szCs w:val="20"/>
                <w:lang w:val="en-GB"/>
              </w:rPr>
              <w:t xml:space="preserve">ear </w:t>
            </w:r>
            <w:r w:rsidR="0D6A69FB" w:rsidRPr="6025464D">
              <w:rPr>
                <w:rFonts w:ascii="Calibri" w:eastAsia="Calibri" w:hAnsi="Calibri" w:cs="Calibri"/>
                <w:sz w:val="20"/>
                <w:szCs w:val="20"/>
                <w:lang w:val="en-GB"/>
              </w:rPr>
              <w:t>2 move to AR)</w:t>
            </w:r>
            <w:r w:rsidRPr="6025464D">
              <w:rPr>
                <w:rFonts w:ascii="Calibri" w:eastAsia="Calibri" w:hAnsi="Calibri" w:cs="Calibri"/>
                <w:sz w:val="20"/>
                <w:szCs w:val="20"/>
                <w:lang w:val="en-GB"/>
              </w:rPr>
              <w:t>. This is a scheme which engage</w:t>
            </w:r>
            <w:r w:rsidR="1C4BE9DB" w:rsidRPr="6025464D">
              <w:rPr>
                <w:rFonts w:ascii="Calibri" w:eastAsia="Calibri" w:hAnsi="Calibri" w:cs="Calibri"/>
                <w:sz w:val="20"/>
                <w:szCs w:val="20"/>
                <w:lang w:val="en-GB"/>
              </w:rPr>
              <w:t>s</w:t>
            </w:r>
            <w:r w:rsidRPr="6025464D">
              <w:rPr>
                <w:rFonts w:ascii="Calibri" w:eastAsia="Calibri" w:hAnsi="Calibri" w:cs="Calibri"/>
                <w:sz w:val="20"/>
                <w:szCs w:val="20"/>
                <w:lang w:val="en-GB"/>
              </w:rPr>
              <w:t xml:space="preserve"> pupils, motivate</w:t>
            </w:r>
            <w:r w:rsidR="1EB1CC4D" w:rsidRPr="6025464D">
              <w:rPr>
                <w:rFonts w:ascii="Calibri" w:eastAsia="Calibri" w:hAnsi="Calibri" w:cs="Calibri"/>
                <w:sz w:val="20"/>
                <w:szCs w:val="20"/>
                <w:lang w:val="en-GB"/>
              </w:rPr>
              <w:t>s</w:t>
            </w:r>
            <w:r w:rsidRPr="6025464D">
              <w:rPr>
                <w:rFonts w:ascii="Calibri" w:eastAsia="Calibri" w:hAnsi="Calibri" w:cs="Calibri"/>
                <w:sz w:val="20"/>
                <w:szCs w:val="20"/>
                <w:lang w:val="en-GB"/>
              </w:rPr>
              <w:t xml:space="preserve"> reading practice and improve</w:t>
            </w:r>
            <w:r w:rsidR="2936E0D4" w:rsidRPr="6025464D">
              <w:rPr>
                <w:rFonts w:ascii="Calibri" w:eastAsia="Calibri" w:hAnsi="Calibri" w:cs="Calibri"/>
                <w:sz w:val="20"/>
                <w:szCs w:val="20"/>
                <w:lang w:val="en-GB"/>
              </w:rPr>
              <w:t>s</w:t>
            </w:r>
            <w:r w:rsidRPr="6025464D">
              <w:rPr>
                <w:rFonts w:ascii="Calibri" w:eastAsia="Calibri" w:hAnsi="Calibri" w:cs="Calibri"/>
                <w:sz w:val="20"/>
                <w:szCs w:val="20"/>
                <w:lang w:val="en-GB"/>
              </w:rPr>
              <w:t xml:space="preserve"> pupils’ reading progress. </w:t>
            </w:r>
            <w:r w:rsidR="30044D95" w:rsidRPr="6025464D">
              <w:rPr>
                <w:rFonts w:ascii="Calibri" w:eastAsia="Calibri" w:hAnsi="Calibri" w:cs="Calibri"/>
                <w:sz w:val="20"/>
                <w:szCs w:val="20"/>
                <w:lang w:val="en-GB"/>
              </w:rPr>
              <w:t>The reading ages are used to identify a starting point.</w:t>
            </w:r>
          </w:p>
          <w:p w14:paraId="63FB38D7" w14:textId="096BBF44" w:rsidR="78A6058B" w:rsidRDefault="78A6058B" w:rsidP="6025464D">
            <w:pPr>
              <w:rPr>
                <w:rFonts w:ascii="Calibri" w:eastAsia="Calibri" w:hAnsi="Calibri" w:cs="Calibri"/>
                <w:sz w:val="20"/>
                <w:szCs w:val="20"/>
                <w:lang w:val="en-GB"/>
              </w:rPr>
            </w:pPr>
          </w:p>
          <w:p w14:paraId="28D25F3B" w14:textId="6AD03F93" w:rsidR="1C2FEB29" w:rsidRDefault="051133E7" w:rsidP="6025464D">
            <w:pPr>
              <w:rPr>
                <w:rFonts w:ascii="Calibri" w:eastAsia="Calibri" w:hAnsi="Calibri" w:cs="Calibri"/>
                <w:sz w:val="20"/>
                <w:szCs w:val="20"/>
                <w:lang w:val="en-GB"/>
              </w:rPr>
            </w:pPr>
            <w:r w:rsidRPr="6025464D">
              <w:rPr>
                <w:rFonts w:ascii="Calibri" w:eastAsia="Calibri" w:hAnsi="Calibri" w:cs="Calibri"/>
                <w:sz w:val="20"/>
                <w:szCs w:val="20"/>
                <w:lang w:val="en-GB"/>
              </w:rPr>
              <w:lastRenderedPageBreak/>
              <w:t>Reading is an integral part of our school - we read across the curriculum, together and alone, for pleasure and for learning. We genuinely value how important it is to learn to read</w:t>
            </w:r>
            <w:r w:rsidR="212565F4" w:rsidRPr="6025464D">
              <w:rPr>
                <w:rFonts w:ascii="Calibri" w:eastAsia="Calibri" w:hAnsi="Calibri" w:cs="Calibri"/>
                <w:sz w:val="20"/>
                <w:szCs w:val="20"/>
                <w:lang w:val="en-GB"/>
              </w:rPr>
              <w:t>,</w:t>
            </w:r>
            <w:r w:rsidRPr="6025464D">
              <w:rPr>
                <w:rFonts w:ascii="Calibri" w:eastAsia="Calibri" w:hAnsi="Calibri" w:cs="Calibri"/>
                <w:sz w:val="20"/>
                <w:szCs w:val="20"/>
                <w:lang w:val="en-GB"/>
              </w:rPr>
              <w:t xml:space="preserve"> and to read to learn. </w:t>
            </w:r>
          </w:p>
          <w:p w14:paraId="6A81D2B9" w14:textId="7EDD7A1D" w:rsidR="78A6058B" w:rsidRDefault="78A6058B" w:rsidP="6025464D">
            <w:pPr>
              <w:rPr>
                <w:rFonts w:ascii="Calibri" w:eastAsia="Calibri" w:hAnsi="Calibri" w:cs="Calibri"/>
                <w:sz w:val="20"/>
                <w:szCs w:val="20"/>
                <w:lang w:val="en-GB"/>
              </w:rPr>
            </w:pPr>
          </w:p>
          <w:p w14:paraId="28E0A367" w14:textId="4C873D4A" w:rsidR="1C2FEB29" w:rsidRDefault="1134D0D7" w:rsidP="6025464D">
            <w:pPr>
              <w:rPr>
                <w:rFonts w:ascii="Calibri" w:eastAsia="Calibri" w:hAnsi="Calibri" w:cs="Calibri"/>
                <w:sz w:val="20"/>
                <w:szCs w:val="20"/>
                <w:lang w:val="en-GB"/>
              </w:rPr>
            </w:pPr>
            <w:r w:rsidRPr="6025464D">
              <w:rPr>
                <w:rFonts w:ascii="Calibri" w:eastAsia="Calibri" w:hAnsi="Calibri" w:cs="Calibri"/>
                <w:sz w:val="20"/>
                <w:szCs w:val="20"/>
                <w:lang w:val="en-GB"/>
              </w:rPr>
              <w:t xml:space="preserve">At </w:t>
            </w:r>
            <w:r w:rsidR="4C9B6BF4" w:rsidRPr="6025464D">
              <w:rPr>
                <w:rFonts w:ascii="Calibri" w:eastAsia="Calibri" w:hAnsi="Calibri" w:cs="Calibri"/>
                <w:sz w:val="20"/>
                <w:szCs w:val="20"/>
                <w:lang w:val="en-GB"/>
              </w:rPr>
              <w:t>its</w:t>
            </w:r>
            <w:r w:rsidRPr="6025464D">
              <w:rPr>
                <w:rFonts w:ascii="Calibri" w:eastAsia="Calibri" w:hAnsi="Calibri" w:cs="Calibri"/>
                <w:sz w:val="20"/>
                <w:szCs w:val="20"/>
                <w:lang w:val="en-GB"/>
              </w:rPr>
              <w:t xml:space="preserve"> heart, the programme is simple: children read a book</w:t>
            </w:r>
            <w:r w:rsidR="6D4F8F0B" w:rsidRPr="6025464D">
              <w:rPr>
                <w:rFonts w:ascii="Calibri" w:eastAsia="Calibri" w:hAnsi="Calibri" w:cs="Calibri"/>
                <w:sz w:val="20"/>
                <w:szCs w:val="20"/>
                <w:lang w:val="en-GB"/>
              </w:rPr>
              <w:t xml:space="preserve">, </w:t>
            </w:r>
            <w:r w:rsidR="7621EFFD" w:rsidRPr="6025464D">
              <w:rPr>
                <w:rFonts w:ascii="Calibri" w:eastAsia="Calibri" w:hAnsi="Calibri" w:cs="Calibri"/>
                <w:sz w:val="20"/>
                <w:szCs w:val="20"/>
                <w:lang w:val="en-GB"/>
              </w:rPr>
              <w:t>t</w:t>
            </w:r>
            <w:r w:rsidRPr="6025464D">
              <w:rPr>
                <w:rFonts w:ascii="Calibri" w:eastAsia="Calibri" w:hAnsi="Calibri" w:cs="Calibri"/>
                <w:sz w:val="20"/>
                <w:szCs w:val="20"/>
                <w:lang w:val="en-GB"/>
              </w:rPr>
              <w:t>ake an online quiz</w:t>
            </w:r>
            <w:r w:rsidR="1F8854BC" w:rsidRPr="6025464D">
              <w:rPr>
                <w:rFonts w:ascii="Calibri" w:eastAsia="Calibri" w:hAnsi="Calibri" w:cs="Calibri"/>
                <w:sz w:val="20"/>
                <w:szCs w:val="20"/>
                <w:lang w:val="en-GB"/>
              </w:rPr>
              <w:t xml:space="preserve"> and </w:t>
            </w:r>
            <w:r w:rsidRPr="6025464D">
              <w:rPr>
                <w:rFonts w:ascii="Calibri" w:eastAsia="Calibri" w:hAnsi="Calibri" w:cs="Calibri"/>
                <w:sz w:val="20"/>
                <w:szCs w:val="20"/>
                <w:lang w:val="en-GB"/>
              </w:rPr>
              <w:t>get immediate feedback</w:t>
            </w:r>
            <w:r w:rsidR="6DB2F456" w:rsidRPr="6025464D">
              <w:rPr>
                <w:rFonts w:ascii="Calibri" w:eastAsia="Calibri" w:hAnsi="Calibri" w:cs="Calibri"/>
                <w:sz w:val="20"/>
                <w:szCs w:val="20"/>
                <w:lang w:val="en-GB"/>
              </w:rPr>
              <w:t>.</w:t>
            </w:r>
            <w:r w:rsidRPr="6025464D">
              <w:rPr>
                <w:rFonts w:ascii="Calibri" w:eastAsia="Calibri" w:hAnsi="Calibri" w:cs="Calibri"/>
                <w:sz w:val="20"/>
                <w:szCs w:val="20"/>
                <w:lang w:val="en-GB"/>
              </w:rPr>
              <w:t xml:space="preserve"> </w:t>
            </w:r>
          </w:p>
          <w:p w14:paraId="39AA5A96" w14:textId="4B5560B8" w:rsidR="78A6058B" w:rsidRDefault="78A6058B" w:rsidP="6025464D">
            <w:pPr>
              <w:rPr>
                <w:rFonts w:ascii="Calibri" w:eastAsia="Calibri" w:hAnsi="Calibri" w:cs="Calibri"/>
                <w:sz w:val="20"/>
                <w:szCs w:val="20"/>
                <w:lang w:val="en-GB"/>
              </w:rPr>
            </w:pPr>
          </w:p>
          <w:p w14:paraId="3547D879" w14:textId="79F19CC9" w:rsidR="1C2FEB29" w:rsidRDefault="051133E7" w:rsidP="6025464D">
            <w:pPr>
              <w:rPr>
                <w:rFonts w:ascii="Calibri" w:eastAsia="Calibri" w:hAnsi="Calibri" w:cs="Calibri"/>
                <w:sz w:val="20"/>
                <w:szCs w:val="20"/>
                <w:lang w:val="en-GB"/>
              </w:rPr>
            </w:pPr>
            <w:r w:rsidRPr="6025464D">
              <w:rPr>
                <w:rFonts w:ascii="Calibri" w:eastAsia="Calibri" w:hAnsi="Calibri" w:cs="Calibri"/>
                <w:sz w:val="20"/>
                <w:szCs w:val="20"/>
                <w:lang w:val="en-GB"/>
              </w:rPr>
              <w:t>A</w:t>
            </w:r>
            <w:r w:rsidR="1C39D2AB" w:rsidRPr="6025464D">
              <w:rPr>
                <w:rFonts w:ascii="Calibri" w:eastAsia="Calibri" w:hAnsi="Calibri" w:cs="Calibri"/>
                <w:sz w:val="20"/>
                <w:szCs w:val="20"/>
                <w:lang w:val="en-GB"/>
              </w:rPr>
              <w:t>R</w:t>
            </w:r>
            <w:r w:rsidRPr="6025464D">
              <w:rPr>
                <w:rFonts w:ascii="Calibri" w:eastAsia="Calibri" w:hAnsi="Calibri" w:cs="Calibri"/>
                <w:sz w:val="20"/>
                <w:szCs w:val="20"/>
                <w:lang w:val="en-GB"/>
              </w:rPr>
              <w:t xml:space="preserve"> gives teachers the information they need to</w:t>
            </w:r>
            <w:r w:rsidR="694DC99E" w:rsidRPr="6025464D">
              <w:rPr>
                <w:rFonts w:ascii="Calibri" w:eastAsia="Calibri" w:hAnsi="Calibri" w:cs="Calibri"/>
                <w:sz w:val="20"/>
                <w:szCs w:val="20"/>
                <w:lang w:val="en-GB"/>
              </w:rPr>
              <w:t>:</w:t>
            </w:r>
          </w:p>
          <w:p w14:paraId="33171D02" w14:textId="14C25C80" w:rsidR="78A6058B" w:rsidRDefault="78A6058B" w:rsidP="6025464D">
            <w:pPr>
              <w:rPr>
                <w:rFonts w:ascii="Calibri" w:eastAsia="Calibri" w:hAnsi="Calibri" w:cs="Calibri"/>
                <w:sz w:val="20"/>
                <w:szCs w:val="20"/>
                <w:lang w:val="en-GB"/>
              </w:rPr>
            </w:pPr>
          </w:p>
          <w:p w14:paraId="2858D687" w14:textId="132F61AF" w:rsidR="1C2FEB29" w:rsidRDefault="051133E7" w:rsidP="6025464D">
            <w:pPr>
              <w:pStyle w:val="ListParagraph"/>
              <w:numPr>
                <w:ilvl w:val="0"/>
                <w:numId w:val="2"/>
              </w:numPr>
              <w:rPr>
                <w:rFonts w:ascii="Calibri" w:eastAsia="Calibri" w:hAnsi="Calibri" w:cs="Calibri"/>
                <w:sz w:val="20"/>
                <w:szCs w:val="20"/>
                <w:lang w:val="en-GB"/>
              </w:rPr>
            </w:pPr>
            <w:r w:rsidRPr="6025464D">
              <w:rPr>
                <w:rFonts w:ascii="Calibri" w:eastAsia="Calibri" w:hAnsi="Calibri" w:cs="Calibri"/>
                <w:sz w:val="20"/>
                <w:szCs w:val="20"/>
                <w:lang w:val="en-GB"/>
              </w:rPr>
              <w:t>monitor pupils’ reading practice</w:t>
            </w:r>
          </w:p>
          <w:p w14:paraId="281D9E13" w14:textId="21ED4070" w:rsidR="1C2FEB29" w:rsidRDefault="051133E7" w:rsidP="6025464D">
            <w:pPr>
              <w:pStyle w:val="ListParagraph"/>
              <w:numPr>
                <w:ilvl w:val="0"/>
                <w:numId w:val="2"/>
              </w:numPr>
              <w:rPr>
                <w:rFonts w:ascii="Calibri" w:eastAsia="Calibri" w:hAnsi="Calibri" w:cs="Calibri"/>
                <w:sz w:val="20"/>
                <w:szCs w:val="20"/>
                <w:lang w:val="en-GB"/>
              </w:rPr>
            </w:pPr>
            <w:r w:rsidRPr="6025464D">
              <w:rPr>
                <w:rFonts w:ascii="Calibri" w:eastAsia="Calibri" w:hAnsi="Calibri" w:cs="Calibri"/>
                <w:sz w:val="20"/>
                <w:szCs w:val="20"/>
                <w:lang w:val="en-GB"/>
              </w:rPr>
              <w:t>make informed decisions to guide their future learning</w:t>
            </w:r>
            <w:r w:rsidR="069D73E3" w:rsidRPr="6025464D">
              <w:rPr>
                <w:rFonts w:ascii="Calibri" w:eastAsia="Calibri" w:hAnsi="Calibri" w:cs="Calibri"/>
                <w:sz w:val="20"/>
                <w:szCs w:val="20"/>
                <w:lang w:val="en-GB"/>
              </w:rPr>
              <w:t>,</w:t>
            </w:r>
            <w:r w:rsidRPr="6025464D">
              <w:rPr>
                <w:rFonts w:ascii="Calibri" w:eastAsia="Calibri" w:hAnsi="Calibri" w:cs="Calibri"/>
                <w:sz w:val="20"/>
                <w:szCs w:val="20"/>
                <w:lang w:val="en-GB"/>
              </w:rPr>
              <w:t xml:space="preserve"> so it matches your child’s needs</w:t>
            </w:r>
          </w:p>
          <w:p w14:paraId="68E74A5F" w14:textId="360CD68A" w:rsidR="78A6058B" w:rsidRDefault="78A6058B" w:rsidP="6025464D">
            <w:pPr>
              <w:rPr>
                <w:rFonts w:ascii="Calibri" w:eastAsia="Calibri" w:hAnsi="Calibri" w:cs="Calibri"/>
                <w:sz w:val="20"/>
                <w:szCs w:val="20"/>
                <w:lang w:val="en-GB"/>
              </w:rPr>
            </w:pPr>
          </w:p>
          <w:p w14:paraId="242325B3" w14:textId="2096E821" w:rsidR="1C2FEB29" w:rsidRDefault="06B9CAF0" w:rsidP="6025464D">
            <w:pPr>
              <w:rPr>
                <w:rFonts w:ascii="Calibri" w:eastAsia="Calibri" w:hAnsi="Calibri" w:cs="Calibri"/>
                <w:sz w:val="20"/>
                <w:szCs w:val="20"/>
              </w:rPr>
            </w:pPr>
            <w:r w:rsidRPr="6025464D">
              <w:rPr>
                <w:rFonts w:ascii="Calibri" w:eastAsia="Calibri" w:hAnsi="Calibri" w:cs="Calibri"/>
                <w:sz w:val="20"/>
                <w:szCs w:val="20"/>
              </w:rPr>
              <w:t>A</w:t>
            </w:r>
            <w:r w:rsidR="722C2563" w:rsidRPr="6025464D">
              <w:rPr>
                <w:rFonts w:ascii="Calibri" w:eastAsia="Calibri" w:hAnsi="Calibri" w:cs="Calibri"/>
                <w:sz w:val="20"/>
                <w:szCs w:val="20"/>
              </w:rPr>
              <w:t>R</w:t>
            </w:r>
            <w:r w:rsidRPr="6025464D">
              <w:rPr>
                <w:rFonts w:ascii="Calibri" w:eastAsia="Calibri" w:hAnsi="Calibri" w:cs="Calibri"/>
                <w:sz w:val="20"/>
                <w:szCs w:val="20"/>
              </w:rPr>
              <w:t xml:space="preserve"> is monitored each week by a member of staff who feeds back to teachers and SLT</w:t>
            </w:r>
            <w:r w:rsidR="740EF930" w:rsidRPr="6025464D">
              <w:rPr>
                <w:rFonts w:ascii="Calibri" w:eastAsia="Calibri" w:hAnsi="Calibri" w:cs="Calibri"/>
                <w:sz w:val="20"/>
                <w:szCs w:val="20"/>
              </w:rPr>
              <w:t>.</w:t>
            </w:r>
            <w:r w:rsidR="40AEE0AF" w:rsidRPr="6025464D">
              <w:rPr>
                <w:rFonts w:ascii="Calibri" w:eastAsia="Calibri" w:hAnsi="Calibri" w:cs="Calibri"/>
                <w:sz w:val="20"/>
                <w:szCs w:val="20"/>
              </w:rPr>
              <w:t xml:space="preserve"> </w:t>
            </w:r>
            <w:r w:rsidR="0C15BFC1" w:rsidRPr="6025464D">
              <w:rPr>
                <w:rFonts w:ascii="Calibri" w:eastAsia="Calibri" w:hAnsi="Calibri" w:cs="Calibri"/>
                <w:sz w:val="20"/>
                <w:szCs w:val="20"/>
              </w:rPr>
              <w:t>A</w:t>
            </w:r>
            <w:r w:rsidRPr="6025464D">
              <w:rPr>
                <w:rFonts w:ascii="Calibri" w:eastAsia="Calibri" w:hAnsi="Calibri" w:cs="Calibri"/>
                <w:sz w:val="20"/>
                <w:szCs w:val="20"/>
              </w:rPr>
              <w:t xml:space="preserve"> more rigorous system is in place so no child </w:t>
            </w:r>
            <w:r w:rsidR="6AAC320B" w:rsidRPr="6025464D">
              <w:rPr>
                <w:rFonts w:ascii="Calibri" w:eastAsia="Calibri" w:hAnsi="Calibri" w:cs="Calibri"/>
                <w:sz w:val="20"/>
                <w:szCs w:val="20"/>
              </w:rPr>
              <w:t>misses</w:t>
            </w:r>
            <w:r w:rsidRPr="6025464D">
              <w:rPr>
                <w:rFonts w:ascii="Calibri" w:eastAsia="Calibri" w:hAnsi="Calibri" w:cs="Calibri"/>
                <w:sz w:val="20"/>
                <w:szCs w:val="20"/>
              </w:rPr>
              <w:t xml:space="preserve"> reading </w:t>
            </w:r>
            <w:r w:rsidR="44BE2472" w:rsidRPr="6025464D">
              <w:rPr>
                <w:rFonts w:ascii="Calibri" w:eastAsia="Calibri" w:hAnsi="Calibri" w:cs="Calibri"/>
                <w:sz w:val="20"/>
                <w:szCs w:val="20"/>
              </w:rPr>
              <w:t>or</w:t>
            </w:r>
            <w:r w:rsidRPr="6025464D">
              <w:rPr>
                <w:rFonts w:ascii="Calibri" w:eastAsia="Calibri" w:hAnsi="Calibri" w:cs="Calibri"/>
                <w:sz w:val="20"/>
                <w:szCs w:val="20"/>
              </w:rPr>
              <w:t xml:space="preserve"> quizzing regularly.  </w:t>
            </w:r>
          </w:p>
          <w:p w14:paraId="7F62588F" w14:textId="00173A4E" w:rsidR="78A6058B" w:rsidRDefault="78A6058B" w:rsidP="6025464D">
            <w:pPr>
              <w:rPr>
                <w:rFonts w:ascii="Calibri" w:eastAsia="Calibri" w:hAnsi="Calibri" w:cs="Calibri"/>
                <w:color w:val="000000" w:themeColor="text1"/>
                <w:sz w:val="20"/>
                <w:szCs w:val="20"/>
                <w:lang w:val="en-GB"/>
              </w:rPr>
            </w:pPr>
          </w:p>
          <w:p w14:paraId="4B42C3A8" w14:textId="372E2356" w:rsidR="1C2FEB29" w:rsidRDefault="386E750E" w:rsidP="6025464D">
            <w:pPr>
              <w:rPr>
                <w:rFonts w:ascii="Calibri" w:eastAsia="Calibri" w:hAnsi="Calibri" w:cs="Calibri"/>
                <w:color w:val="000000" w:themeColor="text1"/>
                <w:sz w:val="20"/>
                <w:szCs w:val="20"/>
                <w:lang w:val="en-GB"/>
              </w:rPr>
            </w:pPr>
            <w:r w:rsidRPr="6025464D">
              <w:rPr>
                <w:rFonts w:ascii="Calibri" w:eastAsia="Calibri" w:hAnsi="Calibri" w:cs="Calibri"/>
                <w:b/>
                <w:bCs/>
                <w:color w:val="000000" w:themeColor="text1"/>
                <w:sz w:val="20"/>
                <w:szCs w:val="20"/>
                <w:lang w:val="en-GB"/>
              </w:rPr>
              <w:t xml:space="preserve">Maths diagnostic test </w:t>
            </w:r>
            <w:r w:rsidR="71E860FF" w:rsidRPr="6025464D">
              <w:rPr>
                <w:rFonts w:ascii="Calibri" w:eastAsia="Calibri" w:hAnsi="Calibri" w:cs="Calibri"/>
                <w:b/>
                <w:bCs/>
                <w:color w:val="000000" w:themeColor="text1"/>
                <w:sz w:val="20"/>
                <w:szCs w:val="20"/>
                <w:lang w:val="en-GB"/>
              </w:rPr>
              <w:t>(</w:t>
            </w:r>
            <w:r w:rsidR="051133E7" w:rsidRPr="6025464D">
              <w:rPr>
                <w:rFonts w:ascii="Calibri" w:eastAsia="Calibri" w:hAnsi="Calibri" w:cs="Calibri"/>
                <w:b/>
                <w:bCs/>
                <w:color w:val="000000" w:themeColor="text1"/>
                <w:sz w:val="20"/>
                <w:szCs w:val="20"/>
                <w:lang w:val="en-GB"/>
              </w:rPr>
              <w:t>Sandwell Test</w:t>
            </w:r>
            <w:r w:rsidR="30D50B71" w:rsidRPr="6025464D">
              <w:rPr>
                <w:rFonts w:ascii="Calibri" w:eastAsia="Calibri" w:hAnsi="Calibri" w:cs="Calibri"/>
                <w:b/>
                <w:bCs/>
                <w:color w:val="000000" w:themeColor="text1"/>
                <w:sz w:val="20"/>
                <w:szCs w:val="20"/>
                <w:lang w:val="en-GB"/>
              </w:rPr>
              <w:t>)</w:t>
            </w:r>
          </w:p>
          <w:p w14:paraId="295C74EF" w14:textId="410D63CC" w:rsidR="1C2FEB29" w:rsidRDefault="1134D0D7" w:rsidP="4DBD9F4E">
            <w:pPr>
              <w:rPr>
                <w:rFonts w:ascii="Calibri" w:eastAsia="Calibri" w:hAnsi="Calibri" w:cs="Calibri"/>
                <w:color w:val="000000" w:themeColor="text1"/>
                <w:sz w:val="20"/>
                <w:szCs w:val="20"/>
                <w:lang w:val="en-GB"/>
              </w:rPr>
            </w:pPr>
            <w:r w:rsidRPr="4DBD9F4E">
              <w:rPr>
                <w:rFonts w:ascii="Calibri" w:eastAsia="Calibri" w:hAnsi="Calibri" w:cs="Calibri"/>
                <w:color w:val="000000" w:themeColor="text1"/>
                <w:sz w:val="20"/>
                <w:szCs w:val="20"/>
                <w:lang w:val="en-GB"/>
              </w:rPr>
              <w:t xml:space="preserve">If we have a concern about a child’s </w:t>
            </w:r>
            <w:r w:rsidR="3B7D3EE4" w:rsidRPr="4DBD9F4E">
              <w:rPr>
                <w:rFonts w:ascii="Calibri" w:eastAsia="Calibri" w:hAnsi="Calibri" w:cs="Calibri"/>
                <w:color w:val="000000" w:themeColor="text1"/>
                <w:sz w:val="20"/>
                <w:szCs w:val="20"/>
                <w:lang w:val="en-GB"/>
              </w:rPr>
              <w:t>m</w:t>
            </w:r>
            <w:r w:rsidRPr="4DBD9F4E">
              <w:rPr>
                <w:rFonts w:ascii="Calibri" w:eastAsia="Calibri" w:hAnsi="Calibri" w:cs="Calibri"/>
                <w:color w:val="000000" w:themeColor="text1"/>
                <w:sz w:val="20"/>
                <w:szCs w:val="20"/>
                <w:lang w:val="en-GB"/>
              </w:rPr>
              <w:t>aths</w:t>
            </w:r>
            <w:r w:rsidR="0003DC57" w:rsidRPr="4DBD9F4E">
              <w:rPr>
                <w:rFonts w:ascii="Calibri" w:eastAsia="Calibri" w:hAnsi="Calibri" w:cs="Calibri"/>
                <w:color w:val="000000" w:themeColor="text1"/>
                <w:sz w:val="20"/>
                <w:szCs w:val="20"/>
                <w:lang w:val="en-GB"/>
              </w:rPr>
              <w:t xml:space="preserve"> </w:t>
            </w:r>
            <w:r w:rsidR="7870D66D" w:rsidRPr="4DBD9F4E">
              <w:rPr>
                <w:rFonts w:ascii="Calibri" w:eastAsia="Calibri" w:hAnsi="Calibri" w:cs="Calibri"/>
                <w:color w:val="000000" w:themeColor="text1"/>
                <w:sz w:val="20"/>
                <w:szCs w:val="20"/>
                <w:lang w:val="en-GB"/>
              </w:rPr>
              <w:t>progress</w:t>
            </w:r>
            <w:r w:rsidRPr="4DBD9F4E">
              <w:rPr>
                <w:rFonts w:ascii="Calibri" w:eastAsia="Calibri" w:hAnsi="Calibri" w:cs="Calibri"/>
                <w:color w:val="000000" w:themeColor="text1"/>
                <w:sz w:val="20"/>
                <w:szCs w:val="20"/>
                <w:lang w:val="en-GB"/>
              </w:rPr>
              <w:t xml:space="preserve"> and need </w:t>
            </w:r>
            <w:r w:rsidR="08B8BF18" w:rsidRPr="4DBD9F4E">
              <w:rPr>
                <w:rFonts w:ascii="Calibri" w:eastAsia="Calibri" w:hAnsi="Calibri" w:cs="Calibri"/>
                <w:color w:val="000000" w:themeColor="text1"/>
                <w:sz w:val="20"/>
                <w:szCs w:val="20"/>
                <w:lang w:val="en-GB"/>
              </w:rPr>
              <w:t xml:space="preserve">a </w:t>
            </w:r>
            <w:r w:rsidRPr="4DBD9F4E">
              <w:rPr>
                <w:rFonts w:ascii="Calibri" w:eastAsia="Calibri" w:hAnsi="Calibri" w:cs="Calibri"/>
                <w:color w:val="000000" w:themeColor="text1"/>
                <w:sz w:val="20"/>
                <w:szCs w:val="20"/>
                <w:lang w:val="en-GB"/>
              </w:rPr>
              <w:t>more detailed analysis</w:t>
            </w:r>
            <w:r w:rsidR="006D213C" w:rsidRPr="4DBD9F4E">
              <w:rPr>
                <w:rFonts w:ascii="Calibri" w:eastAsia="Calibri" w:hAnsi="Calibri" w:cs="Calibri"/>
                <w:color w:val="000000" w:themeColor="text1"/>
                <w:sz w:val="20"/>
                <w:szCs w:val="20"/>
                <w:lang w:val="en-GB"/>
              </w:rPr>
              <w:t>,</w:t>
            </w:r>
            <w:r w:rsidRPr="4DBD9F4E">
              <w:rPr>
                <w:rFonts w:ascii="Calibri" w:eastAsia="Calibri" w:hAnsi="Calibri" w:cs="Calibri"/>
                <w:color w:val="000000" w:themeColor="text1"/>
                <w:sz w:val="20"/>
                <w:szCs w:val="20"/>
                <w:lang w:val="en-GB"/>
              </w:rPr>
              <w:t xml:space="preserve"> they may take a different </w:t>
            </w:r>
            <w:r w:rsidR="6CEAE1D1" w:rsidRPr="4DBD9F4E">
              <w:rPr>
                <w:rFonts w:ascii="Calibri" w:eastAsia="Calibri" w:hAnsi="Calibri" w:cs="Calibri"/>
                <w:color w:val="000000" w:themeColor="text1"/>
                <w:sz w:val="20"/>
                <w:szCs w:val="20"/>
                <w:lang w:val="en-GB"/>
              </w:rPr>
              <w:t>m</w:t>
            </w:r>
            <w:r w:rsidRPr="4DBD9F4E">
              <w:rPr>
                <w:rFonts w:ascii="Calibri" w:eastAsia="Calibri" w:hAnsi="Calibri" w:cs="Calibri"/>
                <w:color w:val="000000" w:themeColor="text1"/>
                <w:sz w:val="20"/>
                <w:szCs w:val="20"/>
                <w:lang w:val="en-GB"/>
              </w:rPr>
              <w:t xml:space="preserve">aths test. This is administered by a trained member of staff and </w:t>
            </w:r>
            <w:r w:rsidR="5FF75774" w:rsidRPr="4DBD9F4E">
              <w:rPr>
                <w:rFonts w:ascii="Calibri" w:eastAsia="Calibri" w:hAnsi="Calibri" w:cs="Calibri"/>
                <w:color w:val="000000" w:themeColor="text1"/>
                <w:sz w:val="20"/>
                <w:szCs w:val="20"/>
                <w:lang w:val="en-GB"/>
              </w:rPr>
              <w:t>provides us with a</w:t>
            </w:r>
            <w:r w:rsidRPr="4DBD9F4E">
              <w:rPr>
                <w:rFonts w:ascii="Calibri" w:eastAsia="Calibri" w:hAnsi="Calibri" w:cs="Calibri"/>
                <w:color w:val="000000" w:themeColor="text1"/>
                <w:sz w:val="20"/>
                <w:szCs w:val="20"/>
                <w:lang w:val="en-GB"/>
              </w:rPr>
              <w:t xml:space="preserve"> ‘</w:t>
            </w:r>
            <w:r w:rsidR="632D1038" w:rsidRPr="4DBD9F4E">
              <w:rPr>
                <w:rFonts w:ascii="Calibri" w:eastAsia="Calibri" w:hAnsi="Calibri" w:cs="Calibri"/>
                <w:color w:val="000000" w:themeColor="text1"/>
                <w:sz w:val="20"/>
                <w:szCs w:val="20"/>
                <w:lang w:val="en-GB"/>
              </w:rPr>
              <w:t>m</w:t>
            </w:r>
            <w:r w:rsidRPr="4DBD9F4E">
              <w:rPr>
                <w:rFonts w:ascii="Calibri" w:eastAsia="Calibri" w:hAnsi="Calibri" w:cs="Calibri"/>
                <w:color w:val="000000" w:themeColor="text1"/>
                <w:sz w:val="20"/>
                <w:szCs w:val="20"/>
                <w:lang w:val="en-GB"/>
              </w:rPr>
              <w:t>aths age’ for a child. These results would be shared with parents.</w:t>
            </w:r>
          </w:p>
          <w:p w14:paraId="08072F52" w14:textId="7DBF3A5F" w:rsidR="78A6058B" w:rsidRDefault="78A6058B" w:rsidP="6025464D">
            <w:pPr>
              <w:rPr>
                <w:rFonts w:ascii="Calibri" w:eastAsia="Calibri" w:hAnsi="Calibri" w:cs="Calibri"/>
                <w:sz w:val="20"/>
                <w:szCs w:val="20"/>
                <w:lang w:val="en-GB"/>
              </w:rPr>
            </w:pPr>
          </w:p>
        </w:tc>
      </w:tr>
    </w:tbl>
    <w:p w14:paraId="78F8E6A6" w14:textId="4D712F5B" w:rsidR="6025464D" w:rsidRDefault="6025464D" w:rsidP="6025464D">
      <w:pPr>
        <w:spacing w:before="240" w:after="240"/>
        <w:rPr>
          <w:rFonts w:ascii="Calibri" w:eastAsia="Calibri" w:hAnsi="Calibri" w:cs="Calibri"/>
          <w:b/>
          <w:bCs/>
          <w:color w:val="000000" w:themeColor="text1"/>
          <w:sz w:val="20"/>
          <w:szCs w:val="20"/>
          <w:u w:val="single"/>
          <w:lang w:val="en-GB"/>
        </w:rPr>
      </w:pPr>
    </w:p>
    <w:p w14:paraId="374BD8FA" w14:textId="3526542D" w:rsidR="15099A11" w:rsidRDefault="15099A11" w:rsidP="6025464D">
      <w:pPr>
        <w:spacing w:before="240" w:after="240"/>
        <w:rPr>
          <w:rFonts w:ascii="Calibri" w:eastAsia="Calibri" w:hAnsi="Calibri" w:cs="Calibri"/>
          <w:b/>
          <w:bCs/>
          <w:color w:val="000000" w:themeColor="text1"/>
          <w:sz w:val="20"/>
          <w:szCs w:val="20"/>
          <w:u w:val="single"/>
          <w:lang w:val="en-GB"/>
        </w:rPr>
      </w:pPr>
      <w:r w:rsidRPr="6025464D">
        <w:rPr>
          <w:rFonts w:ascii="Calibri" w:eastAsia="Calibri" w:hAnsi="Calibri" w:cs="Calibri"/>
          <w:b/>
          <w:bCs/>
          <w:color w:val="000000" w:themeColor="text1"/>
          <w:sz w:val="20"/>
          <w:szCs w:val="20"/>
          <w:u w:val="single"/>
          <w:lang w:val="en-GB"/>
        </w:rPr>
        <w:t xml:space="preserve">How parents </w:t>
      </w:r>
      <w:r w:rsidR="61A7F14D" w:rsidRPr="6025464D">
        <w:rPr>
          <w:rFonts w:ascii="Calibri" w:eastAsia="Calibri" w:hAnsi="Calibri" w:cs="Calibri"/>
          <w:b/>
          <w:bCs/>
          <w:color w:val="000000" w:themeColor="text1"/>
          <w:sz w:val="20"/>
          <w:szCs w:val="20"/>
          <w:u w:val="single"/>
          <w:lang w:val="en-GB"/>
        </w:rPr>
        <w:t xml:space="preserve">and carers </w:t>
      </w:r>
      <w:r w:rsidRPr="6025464D">
        <w:rPr>
          <w:rFonts w:ascii="Calibri" w:eastAsia="Calibri" w:hAnsi="Calibri" w:cs="Calibri"/>
          <w:b/>
          <w:bCs/>
          <w:color w:val="000000" w:themeColor="text1"/>
          <w:sz w:val="20"/>
          <w:szCs w:val="20"/>
          <w:u w:val="single"/>
          <w:lang w:val="en-GB"/>
        </w:rPr>
        <w:t>can support their child to meet target</w:t>
      </w:r>
      <w:r w:rsidR="15ABD387" w:rsidRPr="6025464D">
        <w:rPr>
          <w:rFonts w:ascii="Calibri" w:eastAsia="Calibri" w:hAnsi="Calibri" w:cs="Calibri"/>
          <w:b/>
          <w:bCs/>
          <w:color w:val="000000" w:themeColor="text1"/>
          <w:sz w:val="20"/>
          <w:szCs w:val="20"/>
          <w:u w:val="single"/>
          <w:lang w:val="en-GB"/>
        </w:rPr>
        <w:t>s</w:t>
      </w:r>
    </w:p>
    <w:p w14:paraId="7B200421" w14:textId="79506E7E" w:rsidR="15099A11" w:rsidRDefault="15099A11" w:rsidP="6025464D">
      <w:pPr>
        <w:rPr>
          <w:rFonts w:ascii="Calibri" w:eastAsia="Calibri" w:hAnsi="Calibri" w:cs="Calibri"/>
          <w:color w:val="000000" w:themeColor="text1"/>
          <w:sz w:val="20"/>
          <w:szCs w:val="20"/>
          <w:lang w:val="en-GB"/>
        </w:rPr>
      </w:pPr>
      <w:r w:rsidRPr="6025464D">
        <w:rPr>
          <w:rFonts w:ascii="Calibri" w:eastAsia="Calibri" w:hAnsi="Calibri" w:cs="Calibri"/>
          <w:b/>
          <w:bCs/>
          <w:color w:val="000000" w:themeColor="text1"/>
          <w:sz w:val="20"/>
          <w:szCs w:val="20"/>
          <w:lang w:val="en-GB"/>
        </w:rPr>
        <w:t>Reading</w:t>
      </w:r>
    </w:p>
    <w:p w14:paraId="6E552AA2" w14:textId="70E89C17" w:rsidR="15099A11" w:rsidRDefault="15099A11" w:rsidP="6025464D">
      <w:pPr>
        <w:rPr>
          <w:rFonts w:ascii="Calibri" w:eastAsia="Calibri" w:hAnsi="Calibri" w:cs="Calibri"/>
          <w:color w:val="000000" w:themeColor="text1"/>
          <w:sz w:val="20"/>
          <w:szCs w:val="20"/>
          <w:lang w:val="en-GB"/>
        </w:rPr>
      </w:pPr>
      <w:r w:rsidRPr="6025464D">
        <w:rPr>
          <w:rFonts w:ascii="Calibri" w:eastAsia="Calibri" w:hAnsi="Calibri" w:cs="Calibri"/>
          <w:color w:val="000000" w:themeColor="text1"/>
          <w:sz w:val="20"/>
          <w:szCs w:val="20"/>
          <w:lang w:val="en-GB"/>
        </w:rPr>
        <w:t xml:space="preserve">Research shows that children who read to an adult frequently at home make more progress in reading ability. </w:t>
      </w:r>
    </w:p>
    <w:p w14:paraId="0079A362" w14:textId="55A1144E" w:rsidR="44518526" w:rsidRDefault="44518526" w:rsidP="6025464D">
      <w:pPr>
        <w:rPr>
          <w:rFonts w:ascii="Calibri" w:eastAsia="Calibri" w:hAnsi="Calibri" w:cs="Calibri"/>
          <w:color w:val="000000" w:themeColor="text1"/>
          <w:sz w:val="20"/>
          <w:szCs w:val="20"/>
          <w:lang w:val="en-GB"/>
        </w:rPr>
      </w:pPr>
      <w:r w:rsidRPr="6025464D">
        <w:rPr>
          <w:rFonts w:ascii="Calibri" w:eastAsia="Calibri" w:hAnsi="Calibri" w:cs="Calibri"/>
          <w:color w:val="000000" w:themeColor="text1"/>
          <w:sz w:val="20"/>
          <w:szCs w:val="20"/>
          <w:lang w:val="en-GB"/>
        </w:rPr>
        <w:t xml:space="preserve">We </w:t>
      </w:r>
      <w:r w:rsidR="15099A11" w:rsidRPr="6025464D">
        <w:rPr>
          <w:rFonts w:ascii="Calibri" w:eastAsia="Calibri" w:hAnsi="Calibri" w:cs="Calibri"/>
          <w:color w:val="000000" w:themeColor="text1"/>
          <w:sz w:val="20"/>
          <w:szCs w:val="20"/>
          <w:lang w:val="en-GB"/>
        </w:rPr>
        <w:t>encourage all children to read to an adult</w:t>
      </w:r>
      <w:r w:rsidR="3DE8E872" w:rsidRPr="6025464D">
        <w:rPr>
          <w:rFonts w:ascii="Calibri" w:eastAsia="Calibri" w:hAnsi="Calibri" w:cs="Calibri"/>
          <w:color w:val="000000" w:themeColor="text1"/>
          <w:sz w:val="20"/>
          <w:szCs w:val="20"/>
          <w:lang w:val="en-GB"/>
        </w:rPr>
        <w:t xml:space="preserve"> (</w:t>
      </w:r>
      <w:r w:rsidR="15099A11" w:rsidRPr="6025464D">
        <w:rPr>
          <w:rFonts w:ascii="Calibri" w:eastAsia="Calibri" w:hAnsi="Calibri" w:cs="Calibri"/>
          <w:color w:val="000000" w:themeColor="text1"/>
          <w:sz w:val="20"/>
          <w:szCs w:val="20"/>
          <w:lang w:val="en-GB"/>
        </w:rPr>
        <w:t>even in upper K</w:t>
      </w:r>
      <w:r w:rsidR="5C5D6243" w:rsidRPr="6025464D">
        <w:rPr>
          <w:rFonts w:ascii="Calibri" w:eastAsia="Calibri" w:hAnsi="Calibri" w:cs="Calibri"/>
          <w:color w:val="000000" w:themeColor="text1"/>
          <w:sz w:val="20"/>
          <w:szCs w:val="20"/>
          <w:lang w:val="en-GB"/>
        </w:rPr>
        <w:t xml:space="preserve">ey </w:t>
      </w:r>
      <w:r w:rsidR="15099A11" w:rsidRPr="6025464D">
        <w:rPr>
          <w:rFonts w:ascii="Calibri" w:eastAsia="Calibri" w:hAnsi="Calibri" w:cs="Calibri"/>
          <w:color w:val="000000" w:themeColor="text1"/>
          <w:sz w:val="20"/>
          <w:szCs w:val="20"/>
          <w:lang w:val="en-GB"/>
        </w:rPr>
        <w:t>S</w:t>
      </w:r>
      <w:r w:rsidR="47A980DA" w:rsidRPr="6025464D">
        <w:rPr>
          <w:rFonts w:ascii="Calibri" w:eastAsia="Calibri" w:hAnsi="Calibri" w:cs="Calibri"/>
          <w:color w:val="000000" w:themeColor="text1"/>
          <w:sz w:val="20"/>
          <w:szCs w:val="20"/>
          <w:lang w:val="en-GB"/>
        </w:rPr>
        <w:t xml:space="preserve">tage </w:t>
      </w:r>
      <w:r w:rsidR="15099A11" w:rsidRPr="6025464D">
        <w:rPr>
          <w:rFonts w:ascii="Calibri" w:eastAsia="Calibri" w:hAnsi="Calibri" w:cs="Calibri"/>
          <w:color w:val="000000" w:themeColor="text1"/>
          <w:sz w:val="20"/>
          <w:szCs w:val="20"/>
          <w:lang w:val="en-GB"/>
        </w:rPr>
        <w:t xml:space="preserve">2 </w:t>
      </w:r>
      <w:r w:rsidR="6B17DBAE" w:rsidRPr="6025464D">
        <w:rPr>
          <w:rFonts w:ascii="Calibri" w:eastAsia="Calibri" w:hAnsi="Calibri" w:cs="Calibri"/>
          <w:color w:val="000000" w:themeColor="text1"/>
          <w:sz w:val="20"/>
          <w:szCs w:val="20"/>
          <w:lang w:val="en-GB"/>
        </w:rPr>
        <w:t>and</w:t>
      </w:r>
      <w:r w:rsidR="15099A11" w:rsidRPr="6025464D">
        <w:rPr>
          <w:rFonts w:ascii="Calibri" w:eastAsia="Calibri" w:hAnsi="Calibri" w:cs="Calibri"/>
          <w:color w:val="000000" w:themeColor="text1"/>
          <w:sz w:val="20"/>
          <w:szCs w:val="20"/>
          <w:lang w:val="en-GB"/>
        </w:rPr>
        <w:t xml:space="preserve"> 3</w:t>
      </w:r>
      <w:r w:rsidR="2BAA7D4A" w:rsidRPr="6025464D">
        <w:rPr>
          <w:rFonts w:ascii="Calibri" w:eastAsia="Calibri" w:hAnsi="Calibri" w:cs="Calibri"/>
          <w:color w:val="000000" w:themeColor="text1"/>
          <w:sz w:val="20"/>
          <w:szCs w:val="20"/>
          <w:lang w:val="en-GB"/>
        </w:rPr>
        <w:t>)</w:t>
      </w:r>
      <w:r w:rsidR="58F0F13D" w:rsidRPr="6025464D">
        <w:rPr>
          <w:rFonts w:ascii="Calibri" w:eastAsia="Calibri" w:hAnsi="Calibri" w:cs="Calibri"/>
          <w:color w:val="000000" w:themeColor="text1"/>
          <w:sz w:val="20"/>
          <w:szCs w:val="20"/>
          <w:lang w:val="en-GB"/>
        </w:rPr>
        <w:t>.</w:t>
      </w:r>
      <w:r w:rsidR="15099A11" w:rsidRPr="6025464D">
        <w:rPr>
          <w:rFonts w:ascii="Calibri" w:eastAsia="Calibri" w:hAnsi="Calibri" w:cs="Calibri"/>
          <w:color w:val="000000" w:themeColor="text1"/>
          <w:sz w:val="20"/>
          <w:szCs w:val="20"/>
          <w:lang w:val="en-GB"/>
        </w:rPr>
        <w:t xml:space="preserve"> </w:t>
      </w:r>
      <w:r w:rsidR="4402480A" w:rsidRPr="6025464D">
        <w:rPr>
          <w:rFonts w:ascii="Calibri" w:eastAsia="Calibri" w:hAnsi="Calibri" w:cs="Calibri"/>
          <w:color w:val="000000" w:themeColor="text1"/>
          <w:sz w:val="20"/>
          <w:szCs w:val="20"/>
          <w:lang w:val="en-GB"/>
        </w:rPr>
        <w:t>A</w:t>
      </w:r>
      <w:r w:rsidR="15099A11" w:rsidRPr="6025464D">
        <w:rPr>
          <w:rFonts w:ascii="Calibri" w:eastAsia="Calibri" w:hAnsi="Calibri" w:cs="Calibri"/>
          <w:color w:val="000000" w:themeColor="text1"/>
          <w:sz w:val="20"/>
          <w:szCs w:val="20"/>
          <w:lang w:val="en-GB"/>
        </w:rPr>
        <w:t>lternative</w:t>
      </w:r>
      <w:r w:rsidR="22DCACEB" w:rsidRPr="6025464D">
        <w:rPr>
          <w:rFonts w:ascii="Calibri" w:eastAsia="Calibri" w:hAnsi="Calibri" w:cs="Calibri"/>
          <w:color w:val="000000" w:themeColor="text1"/>
          <w:sz w:val="20"/>
          <w:szCs w:val="20"/>
          <w:lang w:val="en-GB"/>
        </w:rPr>
        <w:t>ly</w:t>
      </w:r>
      <w:r w:rsidR="15099A11" w:rsidRPr="6025464D">
        <w:rPr>
          <w:rFonts w:ascii="Calibri" w:eastAsia="Calibri" w:hAnsi="Calibri" w:cs="Calibri"/>
          <w:color w:val="000000" w:themeColor="text1"/>
          <w:sz w:val="20"/>
          <w:szCs w:val="20"/>
          <w:lang w:val="en-GB"/>
        </w:rPr>
        <w:t xml:space="preserve">, </w:t>
      </w:r>
      <w:r w:rsidR="46D5D750" w:rsidRPr="6025464D">
        <w:rPr>
          <w:rFonts w:ascii="Calibri" w:eastAsia="Calibri" w:hAnsi="Calibri" w:cs="Calibri"/>
          <w:color w:val="000000" w:themeColor="text1"/>
          <w:sz w:val="20"/>
          <w:szCs w:val="20"/>
          <w:lang w:val="en-GB"/>
        </w:rPr>
        <w:t xml:space="preserve">they can </w:t>
      </w:r>
      <w:r w:rsidR="15099A11" w:rsidRPr="6025464D">
        <w:rPr>
          <w:rFonts w:ascii="Calibri" w:eastAsia="Calibri" w:hAnsi="Calibri" w:cs="Calibri"/>
          <w:color w:val="000000" w:themeColor="text1"/>
          <w:sz w:val="20"/>
          <w:szCs w:val="20"/>
          <w:lang w:val="en-GB"/>
        </w:rPr>
        <w:t xml:space="preserve">talk about books they are reading. </w:t>
      </w:r>
    </w:p>
    <w:p w14:paraId="64558D48" w14:textId="0ADA2E07" w:rsidR="15099A11" w:rsidRDefault="15099A11" w:rsidP="6025464D">
      <w:pPr>
        <w:rPr>
          <w:rFonts w:ascii="Calibri" w:eastAsia="Calibri" w:hAnsi="Calibri" w:cs="Calibri"/>
          <w:color w:val="000000" w:themeColor="text1"/>
          <w:sz w:val="20"/>
          <w:szCs w:val="20"/>
          <w:lang w:val="en-GB"/>
        </w:rPr>
      </w:pPr>
      <w:r w:rsidRPr="6025464D">
        <w:rPr>
          <w:rFonts w:ascii="Calibri" w:eastAsia="Calibri" w:hAnsi="Calibri" w:cs="Calibri"/>
          <w:b/>
          <w:bCs/>
          <w:color w:val="000000" w:themeColor="text1"/>
          <w:sz w:val="20"/>
          <w:szCs w:val="20"/>
          <w:lang w:val="en-GB"/>
        </w:rPr>
        <w:t>Maths</w:t>
      </w:r>
    </w:p>
    <w:p w14:paraId="0A241AB4" w14:textId="75532533" w:rsidR="15099A11" w:rsidRDefault="15099A11" w:rsidP="6025464D">
      <w:pPr>
        <w:rPr>
          <w:rFonts w:ascii="Calibri" w:eastAsia="Calibri" w:hAnsi="Calibri" w:cs="Calibri"/>
          <w:color w:val="000000" w:themeColor="text1"/>
          <w:sz w:val="20"/>
          <w:szCs w:val="20"/>
          <w:lang w:val="en-GB"/>
        </w:rPr>
      </w:pPr>
      <w:r w:rsidRPr="6025464D">
        <w:rPr>
          <w:rFonts w:ascii="Calibri" w:eastAsia="Calibri" w:hAnsi="Calibri" w:cs="Calibri"/>
          <w:color w:val="000000" w:themeColor="text1"/>
          <w:sz w:val="20"/>
          <w:szCs w:val="20"/>
          <w:lang w:val="en-GB"/>
        </w:rPr>
        <w:t xml:space="preserve">Learning number bonds and multiplication facts (and their division derivatives) is crucial for mathematics learning. </w:t>
      </w:r>
    </w:p>
    <w:p w14:paraId="20386F8D" w14:textId="1B7E06D2" w:rsidR="15099A11" w:rsidRDefault="15099A11" w:rsidP="6025464D">
      <w:pPr>
        <w:rPr>
          <w:rFonts w:ascii="Calibri" w:eastAsia="Calibri" w:hAnsi="Calibri" w:cs="Calibri"/>
          <w:color w:val="000000" w:themeColor="text1"/>
          <w:sz w:val="20"/>
          <w:szCs w:val="20"/>
          <w:lang w:val="en-GB"/>
        </w:rPr>
      </w:pPr>
      <w:r w:rsidRPr="6025464D">
        <w:rPr>
          <w:rFonts w:ascii="Calibri" w:eastAsia="Calibri" w:hAnsi="Calibri" w:cs="Calibri"/>
          <w:color w:val="000000" w:themeColor="text1"/>
          <w:sz w:val="20"/>
          <w:szCs w:val="20"/>
          <w:lang w:val="en-GB"/>
        </w:rPr>
        <w:t>We</w:t>
      </w:r>
      <w:r w:rsidR="754DE86D" w:rsidRPr="6025464D">
        <w:rPr>
          <w:rFonts w:ascii="Calibri" w:eastAsia="Calibri" w:hAnsi="Calibri" w:cs="Calibri"/>
          <w:color w:val="000000" w:themeColor="text1"/>
          <w:sz w:val="20"/>
          <w:szCs w:val="20"/>
          <w:lang w:val="en-GB"/>
        </w:rPr>
        <w:t>:</w:t>
      </w:r>
    </w:p>
    <w:p w14:paraId="7416FECD" w14:textId="50D44486" w:rsidR="15099A11" w:rsidRDefault="15099A11" w:rsidP="6025464D">
      <w:pPr>
        <w:pStyle w:val="ListParagraph"/>
        <w:numPr>
          <w:ilvl w:val="0"/>
          <w:numId w:val="4"/>
        </w:numPr>
        <w:rPr>
          <w:rFonts w:ascii="Calibri" w:eastAsia="Calibri" w:hAnsi="Calibri" w:cs="Calibri"/>
          <w:color w:val="000000" w:themeColor="text1"/>
          <w:sz w:val="20"/>
          <w:szCs w:val="20"/>
          <w:lang w:val="en-GB"/>
        </w:rPr>
      </w:pPr>
      <w:r w:rsidRPr="6025464D">
        <w:rPr>
          <w:rFonts w:ascii="Calibri" w:eastAsia="Calibri" w:hAnsi="Calibri" w:cs="Calibri"/>
          <w:color w:val="000000" w:themeColor="text1"/>
          <w:sz w:val="20"/>
          <w:szCs w:val="20"/>
          <w:lang w:val="en-GB"/>
        </w:rPr>
        <w:t>encourage all children to practice these until they are confident up to 12 x 12</w:t>
      </w:r>
    </w:p>
    <w:p w14:paraId="3C673217" w14:textId="52EB7DF8" w:rsidR="1406D99C" w:rsidRDefault="1406D99C" w:rsidP="6025464D">
      <w:pPr>
        <w:pStyle w:val="ListParagraph"/>
        <w:numPr>
          <w:ilvl w:val="0"/>
          <w:numId w:val="4"/>
        </w:numPr>
        <w:rPr>
          <w:rFonts w:ascii="Calibri" w:eastAsia="Calibri" w:hAnsi="Calibri" w:cs="Calibri"/>
          <w:color w:val="000000" w:themeColor="text1"/>
          <w:sz w:val="20"/>
          <w:szCs w:val="20"/>
          <w:lang w:val="en-GB"/>
        </w:rPr>
      </w:pPr>
      <w:r w:rsidRPr="6025464D">
        <w:rPr>
          <w:rFonts w:ascii="Calibri" w:eastAsia="Calibri" w:hAnsi="Calibri" w:cs="Calibri"/>
          <w:sz w:val="20"/>
          <w:szCs w:val="20"/>
          <w:lang w:val="en-GB"/>
        </w:rPr>
        <w:t xml:space="preserve">provide </w:t>
      </w:r>
      <w:r w:rsidR="00599846" w:rsidRPr="6025464D">
        <w:rPr>
          <w:rFonts w:ascii="Calibri" w:eastAsia="Calibri" w:hAnsi="Calibri" w:cs="Calibri"/>
          <w:sz w:val="20"/>
          <w:szCs w:val="20"/>
          <w:lang w:val="en-GB"/>
        </w:rPr>
        <w:t>online times tables practice logins (</w:t>
      </w:r>
      <w:r w:rsidR="53239481" w:rsidRPr="6025464D">
        <w:rPr>
          <w:rFonts w:ascii="Calibri" w:eastAsia="Calibri" w:hAnsi="Calibri" w:cs="Calibri"/>
          <w:sz w:val="20"/>
          <w:szCs w:val="20"/>
          <w:lang w:val="en-GB"/>
        </w:rPr>
        <w:t>such as</w:t>
      </w:r>
      <w:r w:rsidR="251C248D" w:rsidRPr="6025464D">
        <w:rPr>
          <w:rFonts w:ascii="Calibri" w:eastAsia="Calibri" w:hAnsi="Calibri" w:cs="Calibri"/>
          <w:sz w:val="20"/>
          <w:szCs w:val="20"/>
          <w:lang w:val="en-GB"/>
        </w:rPr>
        <w:t xml:space="preserve"> </w:t>
      </w:r>
      <w:r w:rsidR="15099A11" w:rsidRPr="6025464D">
        <w:rPr>
          <w:rFonts w:ascii="Calibri" w:eastAsia="Calibri" w:hAnsi="Calibri" w:cs="Calibri"/>
          <w:sz w:val="20"/>
          <w:szCs w:val="20"/>
          <w:lang w:val="en-GB"/>
        </w:rPr>
        <w:t>Times Tables Rock Stars</w:t>
      </w:r>
      <w:r w:rsidR="361499BF" w:rsidRPr="6025464D">
        <w:rPr>
          <w:rFonts w:ascii="Calibri" w:eastAsia="Calibri" w:hAnsi="Calibri" w:cs="Calibri"/>
          <w:sz w:val="20"/>
          <w:szCs w:val="20"/>
          <w:lang w:val="en-GB"/>
        </w:rPr>
        <w:t>)</w:t>
      </w:r>
      <w:r w:rsidR="15099A11" w:rsidRPr="6025464D">
        <w:rPr>
          <w:rFonts w:ascii="Calibri" w:eastAsia="Calibri" w:hAnsi="Calibri" w:cs="Calibri"/>
          <w:color w:val="000000" w:themeColor="text1"/>
          <w:sz w:val="20"/>
          <w:szCs w:val="20"/>
          <w:lang w:val="en-GB"/>
        </w:rPr>
        <w:t xml:space="preserve"> for all children</w:t>
      </w:r>
      <w:r w:rsidR="4E10F033" w:rsidRPr="6025464D">
        <w:rPr>
          <w:rFonts w:ascii="Calibri" w:eastAsia="Calibri" w:hAnsi="Calibri" w:cs="Calibri"/>
          <w:color w:val="000000" w:themeColor="text1"/>
          <w:sz w:val="20"/>
          <w:szCs w:val="20"/>
          <w:lang w:val="en-GB"/>
        </w:rPr>
        <w:t>,</w:t>
      </w:r>
      <w:r w:rsidR="15099A11" w:rsidRPr="6025464D">
        <w:rPr>
          <w:rFonts w:ascii="Calibri" w:eastAsia="Calibri" w:hAnsi="Calibri" w:cs="Calibri"/>
          <w:color w:val="000000" w:themeColor="text1"/>
          <w:sz w:val="20"/>
          <w:szCs w:val="20"/>
          <w:lang w:val="en-GB"/>
        </w:rPr>
        <w:t xml:space="preserve"> so that they can practice at home on an electronic device</w:t>
      </w:r>
    </w:p>
    <w:p w14:paraId="0062ECA4" w14:textId="4B03DE64" w:rsidR="78A6058B" w:rsidRDefault="78A6058B" w:rsidP="6025464D">
      <w:pPr>
        <w:pStyle w:val="ListParagraph"/>
        <w:rPr>
          <w:rFonts w:ascii="Calibri" w:eastAsia="Calibri" w:hAnsi="Calibri" w:cs="Calibri"/>
          <w:color w:val="000000" w:themeColor="text1"/>
          <w:sz w:val="20"/>
          <w:szCs w:val="20"/>
          <w:lang w:val="en-GB"/>
        </w:rPr>
      </w:pPr>
    </w:p>
    <w:p w14:paraId="4151638A" w14:textId="43C45B9F" w:rsidR="15099A11" w:rsidRDefault="15099A11" w:rsidP="4DBD9F4E">
      <w:pPr>
        <w:rPr>
          <w:rFonts w:ascii="Calibri" w:eastAsia="Calibri" w:hAnsi="Calibri" w:cs="Calibri"/>
          <w:color w:val="000000" w:themeColor="text1"/>
          <w:sz w:val="20"/>
          <w:szCs w:val="20"/>
          <w:lang w:val="en-GB"/>
        </w:rPr>
      </w:pPr>
      <w:r w:rsidRPr="4DBD9F4E">
        <w:rPr>
          <w:rFonts w:ascii="Calibri" w:eastAsia="Calibri" w:hAnsi="Calibri" w:cs="Calibri"/>
          <w:color w:val="000000" w:themeColor="text1"/>
          <w:sz w:val="20"/>
          <w:szCs w:val="20"/>
          <w:lang w:val="en-GB"/>
        </w:rPr>
        <w:t>Children in Y</w:t>
      </w:r>
      <w:r w:rsidR="45028F50" w:rsidRPr="4DBD9F4E">
        <w:rPr>
          <w:rFonts w:ascii="Calibri" w:eastAsia="Calibri" w:hAnsi="Calibri" w:cs="Calibri"/>
          <w:color w:val="000000" w:themeColor="text1"/>
          <w:sz w:val="20"/>
          <w:szCs w:val="20"/>
          <w:lang w:val="en-GB"/>
        </w:rPr>
        <w:t xml:space="preserve">ear </w:t>
      </w:r>
      <w:r w:rsidRPr="4DBD9F4E">
        <w:rPr>
          <w:rFonts w:ascii="Calibri" w:eastAsia="Calibri" w:hAnsi="Calibri" w:cs="Calibri"/>
          <w:color w:val="000000" w:themeColor="text1"/>
          <w:sz w:val="20"/>
          <w:szCs w:val="20"/>
          <w:lang w:val="en-GB"/>
        </w:rPr>
        <w:t xml:space="preserve">4 have </w:t>
      </w:r>
      <w:r w:rsidR="5CB11C04" w:rsidRPr="4DBD9F4E">
        <w:rPr>
          <w:rFonts w:ascii="Calibri" w:eastAsia="Calibri" w:hAnsi="Calibri" w:cs="Calibri"/>
          <w:color w:val="000000" w:themeColor="text1"/>
          <w:sz w:val="20"/>
          <w:szCs w:val="20"/>
          <w:lang w:val="en-GB"/>
        </w:rPr>
        <w:t>a</w:t>
      </w:r>
      <w:r w:rsidRPr="4DBD9F4E">
        <w:rPr>
          <w:rFonts w:ascii="Calibri" w:eastAsia="Calibri" w:hAnsi="Calibri" w:cs="Calibri"/>
          <w:color w:val="000000" w:themeColor="text1"/>
          <w:sz w:val="20"/>
          <w:szCs w:val="20"/>
          <w:lang w:val="en-GB"/>
        </w:rPr>
        <w:t xml:space="preserve"> </w:t>
      </w:r>
      <w:r w:rsidR="75762761" w:rsidRPr="4DBD9F4E">
        <w:rPr>
          <w:rFonts w:ascii="Calibri" w:eastAsia="Calibri" w:hAnsi="Calibri" w:cs="Calibri"/>
          <w:color w:val="000000" w:themeColor="text1"/>
          <w:sz w:val="20"/>
          <w:szCs w:val="20"/>
          <w:lang w:val="en-GB"/>
        </w:rPr>
        <w:t>m</w:t>
      </w:r>
      <w:r w:rsidRPr="4DBD9F4E">
        <w:rPr>
          <w:rFonts w:ascii="Calibri" w:eastAsia="Calibri" w:hAnsi="Calibri" w:cs="Calibri"/>
          <w:color w:val="000000" w:themeColor="text1"/>
          <w:sz w:val="20"/>
          <w:szCs w:val="20"/>
          <w:lang w:val="en-GB"/>
        </w:rPr>
        <w:t xml:space="preserve">ultiplication </w:t>
      </w:r>
      <w:r w:rsidR="4C193B75" w:rsidRPr="4DBD9F4E">
        <w:rPr>
          <w:rFonts w:ascii="Calibri" w:eastAsia="Calibri" w:hAnsi="Calibri" w:cs="Calibri"/>
          <w:color w:val="000000" w:themeColor="text1"/>
          <w:sz w:val="20"/>
          <w:szCs w:val="20"/>
          <w:lang w:val="en-GB"/>
        </w:rPr>
        <w:t>c</w:t>
      </w:r>
      <w:r w:rsidRPr="4DBD9F4E">
        <w:rPr>
          <w:rFonts w:ascii="Calibri" w:eastAsia="Calibri" w:hAnsi="Calibri" w:cs="Calibri"/>
          <w:color w:val="000000" w:themeColor="text1"/>
          <w:sz w:val="20"/>
          <w:szCs w:val="20"/>
          <w:lang w:val="en-GB"/>
        </w:rPr>
        <w:t xml:space="preserve">heck at the end of the </w:t>
      </w:r>
      <w:r w:rsidR="0960C064" w:rsidRPr="4DBD9F4E">
        <w:rPr>
          <w:rFonts w:ascii="Calibri" w:eastAsia="Calibri" w:hAnsi="Calibri" w:cs="Calibri"/>
          <w:color w:val="000000" w:themeColor="text1"/>
          <w:sz w:val="20"/>
          <w:szCs w:val="20"/>
          <w:lang w:val="en-GB"/>
        </w:rPr>
        <w:t>year</w:t>
      </w:r>
      <w:r w:rsidR="51319E9E" w:rsidRPr="4DBD9F4E">
        <w:rPr>
          <w:rFonts w:ascii="Calibri" w:eastAsia="Calibri" w:hAnsi="Calibri" w:cs="Calibri"/>
          <w:color w:val="000000" w:themeColor="text1"/>
          <w:sz w:val="20"/>
          <w:szCs w:val="20"/>
          <w:lang w:val="en-GB"/>
        </w:rPr>
        <w:t>,</w:t>
      </w:r>
      <w:r w:rsidR="0960C064" w:rsidRPr="4DBD9F4E">
        <w:rPr>
          <w:rFonts w:ascii="Calibri" w:eastAsia="Calibri" w:hAnsi="Calibri" w:cs="Calibri"/>
          <w:color w:val="000000" w:themeColor="text1"/>
          <w:sz w:val="20"/>
          <w:szCs w:val="20"/>
          <w:lang w:val="en-GB"/>
        </w:rPr>
        <w:t xml:space="preserve"> and</w:t>
      </w:r>
      <w:r w:rsidRPr="4DBD9F4E">
        <w:rPr>
          <w:rFonts w:ascii="Calibri" w:eastAsia="Calibri" w:hAnsi="Calibri" w:cs="Calibri"/>
          <w:color w:val="000000" w:themeColor="text1"/>
          <w:sz w:val="20"/>
          <w:szCs w:val="20"/>
          <w:lang w:val="en-GB"/>
        </w:rPr>
        <w:t xml:space="preserve"> begin practicing from September.</w:t>
      </w:r>
    </w:p>
    <w:p w14:paraId="2AC3316A" w14:textId="61D36F6C" w:rsidR="6025464D" w:rsidRDefault="6025464D" w:rsidP="6025464D">
      <w:pPr>
        <w:rPr>
          <w:rFonts w:ascii="Calibri" w:eastAsia="Calibri" w:hAnsi="Calibri" w:cs="Calibri"/>
          <w:color w:val="000000" w:themeColor="text1"/>
          <w:sz w:val="20"/>
          <w:szCs w:val="20"/>
          <w:highlight w:val="yellow"/>
          <w:lang w:val="en-GB"/>
        </w:rPr>
      </w:pPr>
    </w:p>
    <w:p w14:paraId="7558FD52" w14:textId="24445126" w:rsidR="29264413" w:rsidRDefault="29264413" w:rsidP="6025464D">
      <w:pPr>
        <w:rPr>
          <w:rFonts w:ascii="Calibri" w:eastAsia="Calibri" w:hAnsi="Calibri" w:cs="Calibri"/>
          <w:color w:val="000000" w:themeColor="text1"/>
          <w:sz w:val="20"/>
          <w:szCs w:val="20"/>
          <w:highlight w:val="yellow"/>
          <w:lang w:val="en-GB"/>
        </w:rPr>
      </w:pPr>
      <w:r w:rsidRPr="6025464D">
        <w:rPr>
          <w:rFonts w:ascii="Calibri" w:eastAsia="Calibri" w:hAnsi="Calibri" w:cs="Calibri"/>
          <w:color w:val="000000" w:themeColor="text1"/>
          <w:sz w:val="20"/>
          <w:szCs w:val="20"/>
          <w:highlight w:val="yellow"/>
          <w:lang w:val="en-GB"/>
        </w:rPr>
        <w:t>[Headteacher sign-off]</w:t>
      </w:r>
    </w:p>
    <w:sectPr w:rsidR="292644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A3703C"/>
    <w:multiLevelType w:val="hybridMultilevel"/>
    <w:tmpl w:val="FFFFFFFF"/>
    <w:lvl w:ilvl="0" w:tplc="BFB0692C">
      <w:start w:val="1"/>
      <w:numFmt w:val="bullet"/>
      <w:lvlText w:val=""/>
      <w:lvlJc w:val="left"/>
      <w:pPr>
        <w:ind w:left="294" w:hanging="360"/>
      </w:pPr>
      <w:rPr>
        <w:rFonts w:ascii="Symbol" w:hAnsi="Symbol" w:hint="default"/>
      </w:rPr>
    </w:lvl>
    <w:lvl w:ilvl="1" w:tplc="389AF586">
      <w:start w:val="1"/>
      <w:numFmt w:val="bullet"/>
      <w:lvlText w:val="o"/>
      <w:lvlJc w:val="left"/>
      <w:pPr>
        <w:ind w:left="1440" w:hanging="360"/>
      </w:pPr>
      <w:rPr>
        <w:rFonts w:ascii="Courier New" w:hAnsi="Courier New" w:hint="default"/>
      </w:rPr>
    </w:lvl>
    <w:lvl w:ilvl="2" w:tplc="CE787416">
      <w:start w:val="1"/>
      <w:numFmt w:val="bullet"/>
      <w:lvlText w:val=""/>
      <w:lvlJc w:val="left"/>
      <w:pPr>
        <w:ind w:left="2160" w:hanging="360"/>
      </w:pPr>
      <w:rPr>
        <w:rFonts w:ascii="Wingdings" w:hAnsi="Wingdings" w:hint="default"/>
      </w:rPr>
    </w:lvl>
    <w:lvl w:ilvl="3" w:tplc="0DB2B490">
      <w:start w:val="1"/>
      <w:numFmt w:val="bullet"/>
      <w:lvlText w:val=""/>
      <w:lvlJc w:val="left"/>
      <w:pPr>
        <w:ind w:left="2880" w:hanging="360"/>
      </w:pPr>
      <w:rPr>
        <w:rFonts w:ascii="Symbol" w:hAnsi="Symbol" w:hint="default"/>
      </w:rPr>
    </w:lvl>
    <w:lvl w:ilvl="4" w:tplc="686A406C">
      <w:start w:val="1"/>
      <w:numFmt w:val="bullet"/>
      <w:lvlText w:val="o"/>
      <w:lvlJc w:val="left"/>
      <w:pPr>
        <w:ind w:left="3600" w:hanging="360"/>
      </w:pPr>
      <w:rPr>
        <w:rFonts w:ascii="Courier New" w:hAnsi="Courier New" w:hint="default"/>
      </w:rPr>
    </w:lvl>
    <w:lvl w:ilvl="5" w:tplc="CF0207D2">
      <w:start w:val="1"/>
      <w:numFmt w:val="bullet"/>
      <w:lvlText w:val=""/>
      <w:lvlJc w:val="left"/>
      <w:pPr>
        <w:ind w:left="4320" w:hanging="360"/>
      </w:pPr>
      <w:rPr>
        <w:rFonts w:ascii="Wingdings" w:hAnsi="Wingdings" w:hint="default"/>
      </w:rPr>
    </w:lvl>
    <w:lvl w:ilvl="6" w:tplc="8110E696">
      <w:start w:val="1"/>
      <w:numFmt w:val="bullet"/>
      <w:lvlText w:val=""/>
      <w:lvlJc w:val="left"/>
      <w:pPr>
        <w:ind w:left="5040" w:hanging="360"/>
      </w:pPr>
      <w:rPr>
        <w:rFonts w:ascii="Symbol" w:hAnsi="Symbol" w:hint="default"/>
      </w:rPr>
    </w:lvl>
    <w:lvl w:ilvl="7" w:tplc="9DB00E62">
      <w:start w:val="1"/>
      <w:numFmt w:val="bullet"/>
      <w:lvlText w:val="o"/>
      <w:lvlJc w:val="left"/>
      <w:pPr>
        <w:ind w:left="5760" w:hanging="360"/>
      </w:pPr>
      <w:rPr>
        <w:rFonts w:ascii="Courier New" w:hAnsi="Courier New" w:hint="default"/>
      </w:rPr>
    </w:lvl>
    <w:lvl w:ilvl="8" w:tplc="1BD2CA7E">
      <w:start w:val="1"/>
      <w:numFmt w:val="bullet"/>
      <w:lvlText w:val=""/>
      <w:lvlJc w:val="left"/>
      <w:pPr>
        <w:ind w:left="6480" w:hanging="360"/>
      </w:pPr>
      <w:rPr>
        <w:rFonts w:ascii="Wingdings" w:hAnsi="Wingdings" w:hint="default"/>
      </w:rPr>
    </w:lvl>
  </w:abstractNum>
  <w:abstractNum w:abstractNumId="1" w15:restartNumberingAfterBreak="0">
    <w:nsid w:val="15CA3C96"/>
    <w:multiLevelType w:val="hybridMultilevel"/>
    <w:tmpl w:val="FFFFFFFF"/>
    <w:lvl w:ilvl="0" w:tplc="F58E04B4">
      <w:start w:val="1"/>
      <w:numFmt w:val="bullet"/>
      <w:lvlText w:val=""/>
      <w:lvlJc w:val="left"/>
      <w:pPr>
        <w:ind w:left="720" w:hanging="360"/>
      </w:pPr>
      <w:rPr>
        <w:rFonts w:ascii="Symbol" w:hAnsi="Symbol" w:hint="default"/>
      </w:rPr>
    </w:lvl>
    <w:lvl w:ilvl="1" w:tplc="A6967706">
      <w:start w:val="1"/>
      <w:numFmt w:val="bullet"/>
      <w:lvlText w:val="o"/>
      <w:lvlJc w:val="left"/>
      <w:pPr>
        <w:ind w:left="1440" w:hanging="360"/>
      </w:pPr>
      <w:rPr>
        <w:rFonts w:ascii="Courier New" w:hAnsi="Courier New" w:hint="default"/>
      </w:rPr>
    </w:lvl>
    <w:lvl w:ilvl="2" w:tplc="89E0EA32">
      <w:start w:val="1"/>
      <w:numFmt w:val="bullet"/>
      <w:lvlText w:val=""/>
      <w:lvlJc w:val="left"/>
      <w:pPr>
        <w:ind w:left="2160" w:hanging="360"/>
      </w:pPr>
      <w:rPr>
        <w:rFonts w:ascii="Wingdings" w:hAnsi="Wingdings" w:hint="default"/>
      </w:rPr>
    </w:lvl>
    <w:lvl w:ilvl="3" w:tplc="2FC62244">
      <w:start w:val="1"/>
      <w:numFmt w:val="bullet"/>
      <w:lvlText w:val=""/>
      <w:lvlJc w:val="left"/>
      <w:pPr>
        <w:ind w:left="2880" w:hanging="360"/>
      </w:pPr>
      <w:rPr>
        <w:rFonts w:ascii="Symbol" w:hAnsi="Symbol" w:hint="default"/>
      </w:rPr>
    </w:lvl>
    <w:lvl w:ilvl="4" w:tplc="EC26208E">
      <w:start w:val="1"/>
      <w:numFmt w:val="bullet"/>
      <w:lvlText w:val="o"/>
      <w:lvlJc w:val="left"/>
      <w:pPr>
        <w:ind w:left="3600" w:hanging="360"/>
      </w:pPr>
      <w:rPr>
        <w:rFonts w:ascii="Courier New" w:hAnsi="Courier New" w:hint="default"/>
      </w:rPr>
    </w:lvl>
    <w:lvl w:ilvl="5" w:tplc="72FA4BCC">
      <w:start w:val="1"/>
      <w:numFmt w:val="bullet"/>
      <w:lvlText w:val=""/>
      <w:lvlJc w:val="left"/>
      <w:pPr>
        <w:ind w:left="4320" w:hanging="360"/>
      </w:pPr>
      <w:rPr>
        <w:rFonts w:ascii="Wingdings" w:hAnsi="Wingdings" w:hint="default"/>
      </w:rPr>
    </w:lvl>
    <w:lvl w:ilvl="6" w:tplc="2C3A12A6">
      <w:start w:val="1"/>
      <w:numFmt w:val="bullet"/>
      <w:lvlText w:val=""/>
      <w:lvlJc w:val="left"/>
      <w:pPr>
        <w:ind w:left="5040" w:hanging="360"/>
      </w:pPr>
      <w:rPr>
        <w:rFonts w:ascii="Symbol" w:hAnsi="Symbol" w:hint="default"/>
      </w:rPr>
    </w:lvl>
    <w:lvl w:ilvl="7" w:tplc="B5CE4006">
      <w:start w:val="1"/>
      <w:numFmt w:val="bullet"/>
      <w:lvlText w:val="o"/>
      <w:lvlJc w:val="left"/>
      <w:pPr>
        <w:ind w:left="5760" w:hanging="360"/>
      </w:pPr>
      <w:rPr>
        <w:rFonts w:ascii="Courier New" w:hAnsi="Courier New" w:hint="default"/>
      </w:rPr>
    </w:lvl>
    <w:lvl w:ilvl="8" w:tplc="A716A148">
      <w:start w:val="1"/>
      <w:numFmt w:val="bullet"/>
      <w:lvlText w:val=""/>
      <w:lvlJc w:val="left"/>
      <w:pPr>
        <w:ind w:left="6480" w:hanging="360"/>
      </w:pPr>
      <w:rPr>
        <w:rFonts w:ascii="Wingdings" w:hAnsi="Wingdings" w:hint="default"/>
      </w:rPr>
    </w:lvl>
  </w:abstractNum>
  <w:abstractNum w:abstractNumId="2" w15:restartNumberingAfterBreak="0">
    <w:nsid w:val="24D22CA8"/>
    <w:multiLevelType w:val="hybridMultilevel"/>
    <w:tmpl w:val="FFFFFFFF"/>
    <w:lvl w:ilvl="0" w:tplc="FDFAE7AE">
      <w:start w:val="1"/>
      <w:numFmt w:val="bullet"/>
      <w:lvlText w:val=""/>
      <w:lvlJc w:val="left"/>
      <w:pPr>
        <w:ind w:left="720" w:hanging="360"/>
      </w:pPr>
      <w:rPr>
        <w:rFonts w:ascii="Symbol" w:hAnsi="Symbol" w:hint="default"/>
      </w:rPr>
    </w:lvl>
    <w:lvl w:ilvl="1" w:tplc="AE28BD92">
      <w:start w:val="1"/>
      <w:numFmt w:val="bullet"/>
      <w:lvlText w:val="o"/>
      <w:lvlJc w:val="left"/>
      <w:pPr>
        <w:ind w:left="1440" w:hanging="360"/>
      </w:pPr>
      <w:rPr>
        <w:rFonts w:ascii="Courier New" w:hAnsi="Courier New" w:hint="default"/>
      </w:rPr>
    </w:lvl>
    <w:lvl w:ilvl="2" w:tplc="29948822">
      <w:start w:val="1"/>
      <w:numFmt w:val="bullet"/>
      <w:lvlText w:val=""/>
      <w:lvlJc w:val="left"/>
      <w:pPr>
        <w:ind w:left="2160" w:hanging="360"/>
      </w:pPr>
      <w:rPr>
        <w:rFonts w:ascii="Wingdings" w:hAnsi="Wingdings" w:hint="default"/>
      </w:rPr>
    </w:lvl>
    <w:lvl w:ilvl="3" w:tplc="DF402396">
      <w:start w:val="1"/>
      <w:numFmt w:val="bullet"/>
      <w:lvlText w:val=""/>
      <w:lvlJc w:val="left"/>
      <w:pPr>
        <w:ind w:left="2880" w:hanging="360"/>
      </w:pPr>
      <w:rPr>
        <w:rFonts w:ascii="Symbol" w:hAnsi="Symbol" w:hint="default"/>
      </w:rPr>
    </w:lvl>
    <w:lvl w:ilvl="4" w:tplc="9EAA589C">
      <w:start w:val="1"/>
      <w:numFmt w:val="bullet"/>
      <w:lvlText w:val="o"/>
      <w:lvlJc w:val="left"/>
      <w:pPr>
        <w:ind w:left="3600" w:hanging="360"/>
      </w:pPr>
      <w:rPr>
        <w:rFonts w:ascii="Courier New" w:hAnsi="Courier New" w:hint="default"/>
      </w:rPr>
    </w:lvl>
    <w:lvl w:ilvl="5" w:tplc="F40C30FA">
      <w:start w:val="1"/>
      <w:numFmt w:val="bullet"/>
      <w:lvlText w:val=""/>
      <w:lvlJc w:val="left"/>
      <w:pPr>
        <w:ind w:left="4320" w:hanging="360"/>
      </w:pPr>
      <w:rPr>
        <w:rFonts w:ascii="Wingdings" w:hAnsi="Wingdings" w:hint="default"/>
      </w:rPr>
    </w:lvl>
    <w:lvl w:ilvl="6" w:tplc="63763C38">
      <w:start w:val="1"/>
      <w:numFmt w:val="bullet"/>
      <w:lvlText w:val=""/>
      <w:lvlJc w:val="left"/>
      <w:pPr>
        <w:ind w:left="5040" w:hanging="360"/>
      </w:pPr>
      <w:rPr>
        <w:rFonts w:ascii="Symbol" w:hAnsi="Symbol" w:hint="default"/>
      </w:rPr>
    </w:lvl>
    <w:lvl w:ilvl="7" w:tplc="87E27D0C">
      <w:start w:val="1"/>
      <w:numFmt w:val="bullet"/>
      <w:lvlText w:val="o"/>
      <w:lvlJc w:val="left"/>
      <w:pPr>
        <w:ind w:left="5760" w:hanging="360"/>
      </w:pPr>
      <w:rPr>
        <w:rFonts w:ascii="Courier New" w:hAnsi="Courier New" w:hint="default"/>
      </w:rPr>
    </w:lvl>
    <w:lvl w:ilvl="8" w:tplc="B78ADB8E">
      <w:start w:val="1"/>
      <w:numFmt w:val="bullet"/>
      <w:lvlText w:val=""/>
      <w:lvlJc w:val="left"/>
      <w:pPr>
        <w:ind w:left="6480" w:hanging="360"/>
      </w:pPr>
      <w:rPr>
        <w:rFonts w:ascii="Wingdings" w:hAnsi="Wingdings" w:hint="default"/>
      </w:rPr>
    </w:lvl>
  </w:abstractNum>
  <w:abstractNum w:abstractNumId="3" w15:restartNumberingAfterBreak="0">
    <w:nsid w:val="3F7B7923"/>
    <w:multiLevelType w:val="hybridMultilevel"/>
    <w:tmpl w:val="FFFFFFFF"/>
    <w:lvl w:ilvl="0" w:tplc="DA9294A8">
      <w:start w:val="1"/>
      <w:numFmt w:val="bullet"/>
      <w:lvlText w:val=""/>
      <w:lvlJc w:val="left"/>
      <w:pPr>
        <w:ind w:left="720" w:hanging="360"/>
      </w:pPr>
      <w:rPr>
        <w:rFonts w:ascii="Symbol" w:hAnsi="Symbol" w:hint="default"/>
      </w:rPr>
    </w:lvl>
    <w:lvl w:ilvl="1" w:tplc="76701EA4">
      <w:start w:val="1"/>
      <w:numFmt w:val="bullet"/>
      <w:lvlText w:val="o"/>
      <w:lvlJc w:val="left"/>
      <w:pPr>
        <w:ind w:left="1440" w:hanging="360"/>
      </w:pPr>
      <w:rPr>
        <w:rFonts w:ascii="Courier New" w:hAnsi="Courier New" w:hint="default"/>
      </w:rPr>
    </w:lvl>
    <w:lvl w:ilvl="2" w:tplc="DA1A9036">
      <w:start w:val="1"/>
      <w:numFmt w:val="bullet"/>
      <w:lvlText w:val=""/>
      <w:lvlJc w:val="left"/>
      <w:pPr>
        <w:ind w:left="2160" w:hanging="360"/>
      </w:pPr>
      <w:rPr>
        <w:rFonts w:ascii="Wingdings" w:hAnsi="Wingdings" w:hint="default"/>
      </w:rPr>
    </w:lvl>
    <w:lvl w:ilvl="3" w:tplc="D4147A56">
      <w:start w:val="1"/>
      <w:numFmt w:val="bullet"/>
      <w:lvlText w:val=""/>
      <w:lvlJc w:val="left"/>
      <w:pPr>
        <w:ind w:left="2880" w:hanging="360"/>
      </w:pPr>
      <w:rPr>
        <w:rFonts w:ascii="Symbol" w:hAnsi="Symbol" w:hint="default"/>
      </w:rPr>
    </w:lvl>
    <w:lvl w:ilvl="4" w:tplc="C58C281E">
      <w:start w:val="1"/>
      <w:numFmt w:val="bullet"/>
      <w:lvlText w:val="o"/>
      <w:lvlJc w:val="left"/>
      <w:pPr>
        <w:ind w:left="3600" w:hanging="360"/>
      </w:pPr>
      <w:rPr>
        <w:rFonts w:ascii="Courier New" w:hAnsi="Courier New" w:hint="default"/>
      </w:rPr>
    </w:lvl>
    <w:lvl w:ilvl="5" w:tplc="4E1870A6">
      <w:start w:val="1"/>
      <w:numFmt w:val="bullet"/>
      <w:lvlText w:val=""/>
      <w:lvlJc w:val="left"/>
      <w:pPr>
        <w:ind w:left="4320" w:hanging="360"/>
      </w:pPr>
      <w:rPr>
        <w:rFonts w:ascii="Wingdings" w:hAnsi="Wingdings" w:hint="default"/>
      </w:rPr>
    </w:lvl>
    <w:lvl w:ilvl="6" w:tplc="340E4730">
      <w:start w:val="1"/>
      <w:numFmt w:val="bullet"/>
      <w:lvlText w:val=""/>
      <w:lvlJc w:val="left"/>
      <w:pPr>
        <w:ind w:left="5040" w:hanging="360"/>
      </w:pPr>
      <w:rPr>
        <w:rFonts w:ascii="Symbol" w:hAnsi="Symbol" w:hint="default"/>
      </w:rPr>
    </w:lvl>
    <w:lvl w:ilvl="7" w:tplc="5E2ACA86">
      <w:start w:val="1"/>
      <w:numFmt w:val="bullet"/>
      <w:lvlText w:val="o"/>
      <w:lvlJc w:val="left"/>
      <w:pPr>
        <w:ind w:left="5760" w:hanging="360"/>
      </w:pPr>
      <w:rPr>
        <w:rFonts w:ascii="Courier New" w:hAnsi="Courier New" w:hint="default"/>
      </w:rPr>
    </w:lvl>
    <w:lvl w:ilvl="8" w:tplc="156AEDB4">
      <w:start w:val="1"/>
      <w:numFmt w:val="bullet"/>
      <w:lvlText w:val=""/>
      <w:lvlJc w:val="left"/>
      <w:pPr>
        <w:ind w:left="6480" w:hanging="360"/>
      </w:pPr>
      <w:rPr>
        <w:rFonts w:ascii="Wingdings" w:hAnsi="Wingdings" w:hint="default"/>
      </w:rPr>
    </w:lvl>
  </w:abstractNum>
  <w:abstractNum w:abstractNumId="4" w15:restartNumberingAfterBreak="0">
    <w:nsid w:val="65A5204B"/>
    <w:multiLevelType w:val="hybridMultilevel"/>
    <w:tmpl w:val="FFFFFFFF"/>
    <w:lvl w:ilvl="0" w:tplc="932A1AEC">
      <w:start w:val="1"/>
      <w:numFmt w:val="bullet"/>
      <w:lvlText w:val=""/>
      <w:lvlJc w:val="left"/>
      <w:pPr>
        <w:ind w:left="720" w:hanging="360"/>
      </w:pPr>
      <w:rPr>
        <w:rFonts w:ascii="Symbol" w:hAnsi="Symbol" w:hint="default"/>
      </w:rPr>
    </w:lvl>
    <w:lvl w:ilvl="1" w:tplc="2940E616">
      <w:start w:val="1"/>
      <w:numFmt w:val="bullet"/>
      <w:lvlText w:val="o"/>
      <w:lvlJc w:val="left"/>
      <w:pPr>
        <w:ind w:left="1440" w:hanging="360"/>
      </w:pPr>
      <w:rPr>
        <w:rFonts w:ascii="Courier New" w:hAnsi="Courier New" w:hint="default"/>
      </w:rPr>
    </w:lvl>
    <w:lvl w:ilvl="2" w:tplc="8DB041D8">
      <w:start w:val="1"/>
      <w:numFmt w:val="bullet"/>
      <w:lvlText w:val=""/>
      <w:lvlJc w:val="left"/>
      <w:pPr>
        <w:ind w:left="2160" w:hanging="360"/>
      </w:pPr>
      <w:rPr>
        <w:rFonts w:ascii="Wingdings" w:hAnsi="Wingdings" w:hint="default"/>
      </w:rPr>
    </w:lvl>
    <w:lvl w:ilvl="3" w:tplc="6F4AD776">
      <w:start w:val="1"/>
      <w:numFmt w:val="bullet"/>
      <w:lvlText w:val=""/>
      <w:lvlJc w:val="left"/>
      <w:pPr>
        <w:ind w:left="2880" w:hanging="360"/>
      </w:pPr>
      <w:rPr>
        <w:rFonts w:ascii="Symbol" w:hAnsi="Symbol" w:hint="default"/>
      </w:rPr>
    </w:lvl>
    <w:lvl w:ilvl="4" w:tplc="7CC4022C">
      <w:start w:val="1"/>
      <w:numFmt w:val="bullet"/>
      <w:lvlText w:val="o"/>
      <w:lvlJc w:val="left"/>
      <w:pPr>
        <w:ind w:left="3600" w:hanging="360"/>
      </w:pPr>
      <w:rPr>
        <w:rFonts w:ascii="Courier New" w:hAnsi="Courier New" w:hint="default"/>
      </w:rPr>
    </w:lvl>
    <w:lvl w:ilvl="5" w:tplc="C25A87CA">
      <w:start w:val="1"/>
      <w:numFmt w:val="bullet"/>
      <w:lvlText w:val=""/>
      <w:lvlJc w:val="left"/>
      <w:pPr>
        <w:ind w:left="4320" w:hanging="360"/>
      </w:pPr>
      <w:rPr>
        <w:rFonts w:ascii="Wingdings" w:hAnsi="Wingdings" w:hint="default"/>
      </w:rPr>
    </w:lvl>
    <w:lvl w:ilvl="6" w:tplc="E3E8C8BA">
      <w:start w:val="1"/>
      <w:numFmt w:val="bullet"/>
      <w:lvlText w:val=""/>
      <w:lvlJc w:val="left"/>
      <w:pPr>
        <w:ind w:left="5040" w:hanging="360"/>
      </w:pPr>
      <w:rPr>
        <w:rFonts w:ascii="Symbol" w:hAnsi="Symbol" w:hint="default"/>
      </w:rPr>
    </w:lvl>
    <w:lvl w:ilvl="7" w:tplc="063EE672">
      <w:start w:val="1"/>
      <w:numFmt w:val="bullet"/>
      <w:lvlText w:val="o"/>
      <w:lvlJc w:val="left"/>
      <w:pPr>
        <w:ind w:left="5760" w:hanging="360"/>
      </w:pPr>
      <w:rPr>
        <w:rFonts w:ascii="Courier New" w:hAnsi="Courier New" w:hint="default"/>
      </w:rPr>
    </w:lvl>
    <w:lvl w:ilvl="8" w:tplc="2CE0F380">
      <w:start w:val="1"/>
      <w:numFmt w:val="bullet"/>
      <w:lvlText w:val=""/>
      <w:lvlJc w:val="left"/>
      <w:pPr>
        <w:ind w:left="6480" w:hanging="360"/>
      </w:pPr>
      <w:rPr>
        <w:rFonts w:ascii="Wingdings" w:hAnsi="Wingdings" w:hint="default"/>
      </w:rPr>
    </w:lvl>
  </w:abstractNum>
  <w:abstractNum w:abstractNumId="5" w15:restartNumberingAfterBreak="0">
    <w:nsid w:val="69B7187C"/>
    <w:multiLevelType w:val="hybridMultilevel"/>
    <w:tmpl w:val="FFFFFFFF"/>
    <w:lvl w:ilvl="0" w:tplc="EF9E0118">
      <w:start w:val="1"/>
      <w:numFmt w:val="bullet"/>
      <w:lvlText w:val=""/>
      <w:lvlJc w:val="left"/>
      <w:pPr>
        <w:ind w:left="720" w:hanging="360"/>
      </w:pPr>
      <w:rPr>
        <w:rFonts w:ascii="Symbol" w:hAnsi="Symbol" w:hint="default"/>
      </w:rPr>
    </w:lvl>
    <w:lvl w:ilvl="1" w:tplc="35FA2DB2">
      <w:start w:val="1"/>
      <w:numFmt w:val="bullet"/>
      <w:lvlText w:val="o"/>
      <w:lvlJc w:val="left"/>
      <w:pPr>
        <w:ind w:left="1440" w:hanging="360"/>
      </w:pPr>
      <w:rPr>
        <w:rFonts w:ascii="Courier New" w:hAnsi="Courier New" w:hint="default"/>
      </w:rPr>
    </w:lvl>
    <w:lvl w:ilvl="2" w:tplc="92C87440">
      <w:start w:val="1"/>
      <w:numFmt w:val="bullet"/>
      <w:lvlText w:val=""/>
      <w:lvlJc w:val="left"/>
      <w:pPr>
        <w:ind w:left="2160" w:hanging="360"/>
      </w:pPr>
      <w:rPr>
        <w:rFonts w:ascii="Wingdings" w:hAnsi="Wingdings" w:hint="default"/>
      </w:rPr>
    </w:lvl>
    <w:lvl w:ilvl="3" w:tplc="3A52C7EC">
      <w:start w:val="1"/>
      <w:numFmt w:val="bullet"/>
      <w:lvlText w:val=""/>
      <w:lvlJc w:val="left"/>
      <w:pPr>
        <w:ind w:left="2880" w:hanging="360"/>
      </w:pPr>
      <w:rPr>
        <w:rFonts w:ascii="Symbol" w:hAnsi="Symbol" w:hint="default"/>
      </w:rPr>
    </w:lvl>
    <w:lvl w:ilvl="4" w:tplc="3CE68DD8">
      <w:start w:val="1"/>
      <w:numFmt w:val="bullet"/>
      <w:lvlText w:val="o"/>
      <w:lvlJc w:val="left"/>
      <w:pPr>
        <w:ind w:left="3600" w:hanging="360"/>
      </w:pPr>
      <w:rPr>
        <w:rFonts w:ascii="Courier New" w:hAnsi="Courier New" w:hint="default"/>
      </w:rPr>
    </w:lvl>
    <w:lvl w:ilvl="5" w:tplc="447CA2E2">
      <w:start w:val="1"/>
      <w:numFmt w:val="bullet"/>
      <w:lvlText w:val=""/>
      <w:lvlJc w:val="left"/>
      <w:pPr>
        <w:ind w:left="4320" w:hanging="360"/>
      </w:pPr>
      <w:rPr>
        <w:rFonts w:ascii="Wingdings" w:hAnsi="Wingdings" w:hint="default"/>
      </w:rPr>
    </w:lvl>
    <w:lvl w:ilvl="6" w:tplc="65D28366">
      <w:start w:val="1"/>
      <w:numFmt w:val="bullet"/>
      <w:lvlText w:val=""/>
      <w:lvlJc w:val="left"/>
      <w:pPr>
        <w:ind w:left="5040" w:hanging="360"/>
      </w:pPr>
      <w:rPr>
        <w:rFonts w:ascii="Symbol" w:hAnsi="Symbol" w:hint="default"/>
      </w:rPr>
    </w:lvl>
    <w:lvl w:ilvl="7" w:tplc="601208E8">
      <w:start w:val="1"/>
      <w:numFmt w:val="bullet"/>
      <w:lvlText w:val="o"/>
      <w:lvlJc w:val="left"/>
      <w:pPr>
        <w:ind w:left="5760" w:hanging="360"/>
      </w:pPr>
      <w:rPr>
        <w:rFonts w:ascii="Courier New" w:hAnsi="Courier New" w:hint="default"/>
      </w:rPr>
    </w:lvl>
    <w:lvl w:ilvl="8" w:tplc="EDECFE96">
      <w:start w:val="1"/>
      <w:numFmt w:val="bullet"/>
      <w:lvlText w:val=""/>
      <w:lvlJc w:val="left"/>
      <w:pPr>
        <w:ind w:left="6480" w:hanging="360"/>
      </w:pPr>
      <w:rPr>
        <w:rFonts w:ascii="Wingdings" w:hAnsi="Wingdings" w:hint="default"/>
      </w:rPr>
    </w:lvl>
  </w:abstractNum>
  <w:abstractNum w:abstractNumId="6" w15:restartNumberingAfterBreak="0">
    <w:nsid w:val="7D3FEF46"/>
    <w:multiLevelType w:val="hybridMultilevel"/>
    <w:tmpl w:val="FFFFFFFF"/>
    <w:lvl w:ilvl="0" w:tplc="AC5487BE">
      <w:start w:val="1"/>
      <w:numFmt w:val="bullet"/>
      <w:lvlText w:val=""/>
      <w:lvlJc w:val="left"/>
      <w:pPr>
        <w:ind w:left="720" w:hanging="360"/>
      </w:pPr>
      <w:rPr>
        <w:rFonts w:ascii="Symbol" w:hAnsi="Symbol" w:hint="default"/>
      </w:rPr>
    </w:lvl>
    <w:lvl w:ilvl="1" w:tplc="F75AD2EE">
      <w:start w:val="1"/>
      <w:numFmt w:val="bullet"/>
      <w:lvlText w:val="o"/>
      <w:lvlJc w:val="left"/>
      <w:pPr>
        <w:ind w:left="1440" w:hanging="360"/>
      </w:pPr>
      <w:rPr>
        <w:rFonts w:ascii="Courier New" w:hAnsi="Courier New" w:hint="default"/>
      </w:rPr>
    </w:lvl>
    <w:lvl w:ilvl="2" w:tplc="7466E1DC">
      <w:start w:val="1"/>
      <w:numFmt w:val="bullet"/>
      <w:lvlText w:val=""/>
      <w:lvlJc w:val="left"/>
      <w:pPr>
        <w:ind w:left="2160" w:hanging="360"/>
      </w:pPr>
      <w:rPr>
        <w:rFonts w:ascii="Wingdings" w:hAnsi="Wingdings" w:hint="default"/>
      </w:rPr>
    </w:lvl>
    <w:lvl w:ilvl="3" w:tplc="76AE87CC">
      <w:start w:val="1"/>
      <w:numFmt w:val="bullet"/>
      <w:lvlText w:val=""/>
      <w:lvlJc w:val="left"/>
      <w:pPr>
        <w:ind w:left="2880" w:hanging="360"/>
      </w:pPr>
      <w:rPr>
        <w:rFonts w:ascii="Symbol" w:hAnsi="Symbol" w:hint="default"/>
      </w:rPr>
    </w:lvl>
    <w:lvl w:ilvl="4" w:tplc="36F82A6E">
      <w:start w:val="1"/>
      <w:numFmt w:val="bullet"/>
      <w:lvlText w:val="o"/>
      <w:lvlJc w:val="left"/>
      <w:pPr>
        <w:ind w:left="3600" w:hanging="360"/>
      </w:pPr>
      <w:rPr>
        <w:rFonts w:ascii="Courier New" w:hAnsi="Courier New" w:hint="default"/>
      </w:rPr>
    </w:lvl>
    <w:lvl w:ilvl="5" w:tplc="07E6653C">
      <w:start w:val="1"/>
      <w:numFmt w:val="bullet"/>
      <w:lvlText w:val=""/>
      <w:lvlJc w:val="left"/>
      <w:pPr>
        <w:ind w:left="4320" w:hanging="360"/>
      </w:pPr>
      <w:rPr>
        <w:rFonts w:ascii="Wingdings" w:hAnsi="Wingdings" w:hint="default"/>
      </w:rPr>
    </w:lvl>
    <w:lvl w:ilvl="6" w:tplc="2C783ED8">
      <w:start w:val="1"/>
      <w:numFmt w:val="bullet"/>
      <w:lvlText w:val=""/>
      <w:lvlJc w:val="left"/>
      <w:pPr>
        <w:ind w:left="5040" w:hanging="360"/>
      </w:pPr>
      <w:rPr>
        <w:rFonts w:ascii="Symbol" w:hAnsi="Symbol" w:hint="default"/>
      </w:rPr>
    </w:lvl>
    <w:lvl w:ilvl="7" w:tplc="54CA5EE0">
      <w:start w:val="1"/>
      <w:numFmt w:val="bullet"/>
      <w:lvlText w:val="o"/>
      <w:lvlJc w:val="left"/>
      <w:pPr>
        <w:ind w:left="5760" w:hanging="360"/>
      </w:pPr>
      <w:rPr>
        <w:rFonts w:ascii="Courier New" w:hAnsi="Courier New" w:hint="default"/>
      </w:rPr>
    </w:lvl>
    <w:lvl w:ilvl="8" w:tplc="11E85884">
      <w:start w:val="1"/>
      <w:numFmt w:val="bullet"/>
      <w:lvlText w:val=""/>
      <w:lvlJc w:val="left"/>
      <w:pPr>
        <w:ind w:left="6480" w:hanging="360"/>
      </w:pPr>
      <w:rPr>
        <w:rFonts w:ascii="Wingdings" w:hAnsi="Wingdings" w:hint="default"/>
      </w:rPr>
    </w:lvl>
  </w:abstractNum>
  <w:num w:numId="1" w16cid:durableId="1111437350">
    <w:abstractNumId w:val="2"/>
  </w:num>
  <w:num w:numId="2" w16cid:durableId="1151215418">
    <w:abstractNumId w:val="4"/>
  </w:num>
  <w:num w:numId="3" w16cid:durableId="1323856469">
    <w:abstractNumId w:val="6"/>
  </w:num>
  <w:num w:numId="4" w16cid:durableId="1379548424">
    <w:abstractNumId w:val="3"/>
  </w:num>
  <w:num w:numId="5" w16cid:durableId="184877800">
    <w:abstractNumId w:val="0"/>
  </w:num>
  <w:num w:numId="6" w16cid:durableId="550575321">
    <w:abstractNumId w:val="1"/>
  </w:num>
  <w:num w:numId="7" w16cid:durableId="7222194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2CEE892"/>
    <w:rsid w:val="0003DC57"/>
    <w:rsid w:val="001C07ED"/>
    <w:rsid w:val="00392D0A"/>
    <w:rsid w:val="003B614F"/>
    <w:rsid w:val="004D5519"/>
    <w:rsid w:val="0057E411"/>
    <w:rsid w:val="00599846"/>
    <w:rsid w:val="006D213C"/>
    <w:rsid w:val="00BD8582"/>
    <w:rsid w:val="00C80E76"/>
    <w:rsid w:val="00E93BD6"/>
    <w:rsid w:val="011D1912"/>
    <w:rsid w:val="01732C6B"/>
    <w:rsid w:val="018BBC9F"/>
    <w:rsid w:val="01BA7207"/>
    <w:rsid w:val="01BF62CE"/>
    <w:rsid w:val="022F5E53"/>
    <w:rsid w:val="02606269"/>
    <w:rsid w:val="02950966"/>
    <w:rsid w:val="02BAD389"/>
    <w:rsid w:val="0421D9DC"/>
    <w:rsid w:val="0446D592"/>
    <w:rsid w:val="04A7C755"/>
    <w:rsid w:val="04FA1D4C"/>
    <w:rsid w:val="04FBE35C"/>
    <w:rsid w:val="051133E7"/>
    <w:rsid w:val="0561FDAE"/>
    <w:rsid w:val="05A5731B"/>
    <w:rsid w:val="06005F55"/>
    <w:rsid w:val="06074960"/>
    <w:rsid w:val="06671A50"/>
    <w:rsid w:val="069D73E3"/>
    <w:rsid w:val="06B9CAF0"/>
    <w:rsid w:val="070A3298"/>
    <w:rsid w:val="0725F4B9"/>
    <w:rsid w:val="07611E90"/>
    <w:rsid w:val="0771A66C"/>
    <w:rsid w:val="077CEC80"/>
    <w:rsid w:val="0784741E"/>
    <w:rsid w:val="07A4946F"/>
    <w:rsid w:val="07A7B44E"/>
    <w:rsid w:val="07D1BF0D"/>
    <w:rsid w:val="07E44AA3"/>
    <w:rsid w:val="08243445"/>
    <w:rsid w:val="08A5EE42"/>
    <w:rsid w:val="08B8BF18"/>
    <w:rsid w:val="08BA7473"/>
    <w:rsid w:val="091EDC9E"/>
    <w:rsid w:val="0960C064"/>
    <w:rsid w:val="09687151"/>
    <w:rsid w:val="098EA6C2"/>
    <w:rsid w:val="09C96A8A"/>
    <w:rsid w:val="09D5130F"/>
    <w:rsid w:val="0A0303ED"/>
    <w:rsid w:val="0A0C3D74"/>
    <w:rsid w:val="0A21FF17"/>
    <w:rsid w:val="0A2A4C7B"/>
    <w:rsid w:val="0A623CEB"/>
    <w:rsid w:val="0AB74879"/>
    <w:rsid w:val="0AD09E7A"/>
    <w:rsid w:val="0B06E924"/>
    <w:rsid w:val="0B0B4DE7"/>
    <w:rsid w:val="0BC4D6E0"/>
    <w:rsid w:val="0C11FB5C"/>
    <w:rsid w:val="0C15BFC1"/>
    <w:rsid w:val="0C444839"/>
    <w:rsid w:val="0CAD1ACC"/>
    <w:rsid w:val="0CB73C35"/>
    <w:rsid w:val="0D1FE191"/>
    <w:rsid w:val="0D58AEF4"/>
    <w:rsid w:val="0D69AAAD"/>
    <w:rsid w:val="0D6A69FB"/>
    <w:rsid w:val="0DB493C4"/>
    <w:rsid w:val="0DB67532"/>
    <w:rsid w:val="0DEA750B"/>
    <w:rsid w:val="0E23259F"/>
    <w:rsid w:val="0F15B852"/>
    <w:rsid w:val="0F695638"/>
    <w:rsid w:val="0FDB79EE"/>
    <w:rsid w:val="103480C8"/>
    <w:rsid w:val="10515429"/>
    <w:rsid w:val="10606417"/>
    <w:rsid w:val="1064EA27"/>
    <w:rsid w:val="1134D0D7"/>
    <w:rsid w:val="12600C5E"/>
    <w:rsid w:val="126F9DD7"/>
    <w:rsid w:val="127552B0"/>
    <w:rsid w:val="12B4E1C8"/>
    <w:rsid w:val="12BFE667"/>
    <w:rsid w:val="12C05D85"/>
    <w:rsid w:val="12D9A810"/>
    <w:rsid w:val="12F9883A"/>
    <w:rsid w:val="136C871E"/>
    <w:rsid w:val="13AD19AC"/>
    <w:rsid w:val="1406D99C"/>
    <w:rsid w:val="14334AE1"/>
    <w:rsid w:val="14F04969"/>
    <w:rsid w:val="15099A11"/>
    <w:rsid w:val="152389D6"/>
    <w:rsid w:val="159BC99A"/>
    <w:rsid w:val="15ABD387"/>
    <w:rsid w:val="15AEF969"/>
    <w:rsid w:val="15D0CF70"/>
    <w:rsid w:val="15E7E233"/>
    <w:rsid w:val="15F79EFE"/>
    <w:rsid w:val="163BFDF7"/>
    <w:rsid w:val="163D87A4"/>
    <w:rsid w:val="164B2297"/>
    <w:rsid w:val="1671E698"/>
    <w:rsid w:val="16800650"/>
    <w:rsid w:val="168E2055"/>
    <w:rsid w:val="1716316A"/>
    <w:rsid w:val="171ADC24"/>
    <w:rsid w:val="172D70AC"/>
    <w:rsid w:val="17553600"/>
    <w:rsid w:val="17BEF842"/>
    <w:rsid w:val="18237DFB"/>
    <w:rsid w:val="1852AC63"/>
    <w:rsid w:val="1873BB9A"/>
    <w:rsid w:val="189BAB01"/>
    <w:rsid w:val="18DCF137"/>
    <w:rsid w:val="18FFA986"/>
    <w:rsid w:val="1913C531"/>
    <w:rsid w:val="191D3769"/>
    <w:rsid w:val="1920D69D"/>
    <w:rsid w:val="193F6406"/>
    <w:rsid w:val="198FA83D"/>
    <w:rsid w:val="19CE738B"/>
    <w:rsid w:val="19E4DC4E"/>
    <w:rsid w:val="19FB9C8F"/>
    <w:rsid w:val="1A32B278"/>
    <w:rsid w:val="1AB11B09"/>
    <w:rsid w:val="1B1CFB50"/>
    <w:rsid w:val="1BB6C60D"/>
    <w:rsid w:val="1BDC258E"/>
    <w:rsid w:val="1C051CE1"/>
    <w:rsid w:val="1C2FEB29"/>
    <w:rsid w:val="1C39D2AB"/>
    <w:rsid w:val="1C4BE9DB"/>
    <w:rsid w:val="1CA59CEC"/>
    <w:rsid w:val="1D0989D1"/>
    <w:rsid w:val="1D6A3D9D"/>
    <w:rsid w:val="1D87838F"/>
    <w:rsid w:val="1DC93D5A"/>
    <w:rsid w:val="1E2BA9AE"/>
    <w:rsid w:val="1E4BB414"/>
    <w:rsid w:val="1E75469C"/>
    <w:rsid w:val="1EB04C38"/>
    <w:rsid w:val="1EB1CC4D"/>
    <w:rsid w:val="1F500BED"/>
    <w:rsid w:val="1F8854BC"/>
    <w:rsid w:val="1FA30F84"/>
    <w:rsid w:val="1FBFAFD3"/>
    <w:rsid w:val="1FE666C2"/>
    <w:rsid w:val="2001E22A"/>
    <w:rsid w:val="20066F5F"/>
    <w:rsid w:val="20C0BB76"/>
    <w:rsid w:val="2107CAAF"/>
    <w:rsid w:val="2119191E"/>
    <w:rsid w:val="212565F4"/>
    <w:rsid w:val="212E8257"/>
    <w:rsid w:val="2181D9DE"/>
    <w:rsid w:val="21FF0852"/>
    <w:rsid w:val="2231E2D0"/>
    <w:rsid w:val="22663C50"/>
    <w:rsid w:val="22D34ED3"/>
    <w:rsid w:val="22DCACEB"/>
    <w:rsid w:val="231A1A5B"/>
    <w:rsid w:val="2334171C"/>
    <w:rsid w:val="2338B2B0"/>
    <w:rsid w:val="2344C776"/>
    <w:rsid w:val="235AE874"/>
    <w:rsid w:val="2394702C"/>
    <w:rsid w:val="23A2D176"/>
    <w:rsid w:val="23F2B09C"/>
    <w:rsid w:val="2445EAED"/>
    <w:rsid w:val="24950133"/>
    <w:rsid w:val="24BF1E18"/>
    <w:rsid w:val="24CBDBF1"/>
    <w:rsid w:val="24D833F5"/>
    <w:rsid w:val="24EE3B8A"/>
    <w:rsid w:val="24F709E2"/>
    <w:rsid w:val="25171E82"/>
    <w:rsid w:val="251C248D"/>
    <w:rsid w:val="251C9E02"/>
    <w:rsid w:val="254D7003"/>
    <w:rsid w:val="254DF818"/>
    <w:rsid w:val="256F86C8"/>
    <w:rsid w:val="25CC4E7B"/>
    <w:rsid w:val="262DD348"/>
    <w:rsid w:val="2678B38B"/>
    <w:rsid w:val="2685BE66"/>
    <w:rsid w:val="26EF8F37"/>
    <w:rsid w:val="275007BE"/>
    <w:rsid w:val="275B6D30"/>
    <w:rsid w:val="28008F44"/>
    <w:rsid w:val="280097A6"/>
    <w:rsid w:val="280BC1C6"/>
    <w:rsid w:val="2838C559"/>
    <w:rsid w:val="286B36AC"/>
    <w:rsid w:val="28D08B22"/>
    <w:rsid w:val="28E636DE"/>
    <w:rsid w:val="2910D21E"/>
    <w:rsid w:val="29264413"/>
    <w:rsid w:val="292C811C"/>
    <w:rsid w:val="2936E0D4"/>
    <w:rsid w:val="29383333"/>
    <w:rsid w:val="29819C16"/>
    <w:rsid w:val="29A0FC27"/>
    <w:rsid w:val="29A88438"/>
    <w:rsid w:val="29B79B23"/>
    <w:rsid w:val="2AC03A62"/>
    <w:rsid w:val="2B16911C"/>
    <w:rsid w:val="2BAA7D4A"/>
    <w:rsid w:val="2BD62DA9"/>
    <w:rsid w:val="2C4D6A82"/>
    <w:rsid w:val="2C7F2420"/>
    <w:rsid w:val="2CBD3342"/>
    <w:rsid w:val="2D2D619E"/>
    <w:rsid w:val="2D735E4F"/>
    <w:rsid w:val="2DBC56AA"/>
    <w:rsid w:val="2DD6F235"/>
    <w:rsid w:val="2E31B322"/>
    <w:rsid w:val="2E8E2A94"/>
    <w:rsid w:val="2EA27033"/>
    <w:rsid w:val="2F201229"/>
    <w:rsid w:val="2F6FA481"/>
    <w:rsid w:val="2FD146F0"/>
    <w:rsid w:val="2FEE8534"/>
    <w:rsid w:val="30044D95"/>
    <w:rsid w:val="30161388"/>
    <w:rsid w:val="301B950B"/>
    <w:rsid w:val="302C3508"/>
    <w:rsid w:val="30598D21"/>
    <w:rsid w:val="306C481F"/>
    <w:rsid w:val="30A5F10D"/>
    <w:rsid w:val="30A89AD4"/>
    <w:rsid w:val="30D50B71"/>
    <w:rsid w:val="31833A06"/>
    <w:rsid w:val="32470936"/>
    <w:rsid w:val="32CEE892"/>
    <w:rsid w:val="32E79F81"/>
    <w:rsid w:val="32F9AF42"/>
    <w:rsid w:val="32F9C9CA"/>
    <w:rsid w:val="3312B64E"/>
    <w:rsid w:val="33A6457D"/>
    <w:rsid w:val="342E0902"/>
    <w:rsid w:val="345D035A"/>
    <w:rsid w:val="346B3C56"/>
    <w:rsid w:val="34A30B47"/>
    <w:rsid w:val="35608A71"/>
    <w:rsid w:val="356C1459"/>
    <w:rsid w:val="35A04AF2"/>
    <w:rsid w:val="361499BF"/>
    <w:rsid w:val="3639F30F"/>
    <w:rsid w:val="3678DED6"/>
    <w:rsid w:val="36C9AF61"/>
    <w:rsid w:val="37155BC4"/>
    <w:rsid w:val="37345124"/>
    <w:rsid w:val="3741860B"/>
    <w:rsid w:val="37D1A926"/>
    <w:rsid w:val="37DD3C40"/>
    <w:rsid w:val="37F83175"/>
    <w:rsid w:val="383B6438"/>
    <w:rsid w:val="385D1C4F"/>
    <w:rsid w:val="38674023"/>
    <w:rsid w:val="386E750E"/>
    <w:rsid w:val="38F1EB7A"/>
    <w:rsid w:val="392752C6"/>
    <w:rsid w:val="393B065F"/>
    <w:rsid w:val="39841904"/>
    <w:rsid w:val="3993AD47"/>
    <w:rsid w:val="39C3CD99"/>
    <w:rsid w:val="39D12035"/>
    <w:rsid w:val="39DD5413"/>
    <w:rsid w:val="39E8B6C8"/>
    <w:rsid w:val="39EBA8FE"/>
    <w:rsid w:val="3A0CD814"/>
    <w:rsid w:val="3A23B41A"/>
    <w:rsid w:val="3A8C6F5B"/>
    <w:rsid w:val="3B41F930"/>
    <w:rsid w:val="3B7D3EE4"/>
    <w:rsid w:val="3BF08E24"/>
    <w:rsid w:val="3C1C45D3"/>
    <w:rsid w:val="3C2B7D79"/>
    <w:rsid w:val="3C3AFDBD"/>
    <w:rsid w:val="3C54629A"/>
    <w:rsid w:val="3CA67F26"/>
    <w:rsid w:val="3CABB077"/>
    <w:rsid w:val="3CDCEF33"/>
    <w:rsid w:val="3D1956CB"/>
    <w:rsid w:val="3D5A3D5A"/>
    <w:rsid w:val="3DE8E872"/>
    <w:rsid w:val="3E9FB97A"/>
    <w:rsid w:val="3F75DFA5"/>
    <w:rsid w:val="3FEC94CB"/>
    <w:rsid w:val="3FF48F72"/>
    <w:rsid w:val="4010C551"/>
    <w:rsid w:val="40609320"/>
    <w:rsid w:val="40AEE0AF"/>
    <w:rsid w:val="40D57200"/>
    <w:rsid w:val="40DB20F2"/>
    <w:rsid w:val="41915529"/>
    <w:rsid w:val="41DED100"/>
    <w:rsid w:val="4259695D"/>
    <w:rsid w:val="42827C86"/>
    <w:rsid w:val="42F60E6F"/>
    <w:rsid w:val="4304E7FB"/>
    <w:rsid w:val="43213A65"/>
    <w:rsid w:val="43CE017D"/>
    <w:rsid w:val="43D2F33F"/>
    <w:rsid w:val="4402480A"/>
    <w:rsid w:val="44518526"/>
    <w:rsid w:val="4453027C"/>
    <w:rsid w:val="44543FB4"/>
    <w:rsid w:val="447A397E"/>
    <w:rsid w:val="4483264C"/>
    <w:rsid w:val="4488EB18"/>
    <w:rsid w:val="44BE2472"/>
    <w:rsid w:val="44ED3816"/>
    <w:rsid w:val="44F8CB67"/>
    <w:rsid w:val="45028F50"/>
    <w:rsid w:val="45544771"/>
    <w:rsid w:val="4599A03B"/>
    <w:rsid w:val="45C063E6"/>
    <w:rsid w:val="45D23ADD"/>
    <w:rsid w:val="468B233B"/>
    <w:rsid w:val="46D3F4AB"/>
    <w:rsid w:val="46D5D750"/>
    <w:rsid w:val="474D6797"/>
    <w:rsid w:val="47558479"/>
    <w:rsid w:val="476181C6"/>
    <w:rsid w:val="477ECF1E"/>
    <w:rsid w:val="47932694"/>
    <w:rsid w:val="47A980DA"/>
    <w:rsid w:val="48683CA0"/>
    <w:rsid w:val="4899302E"/>
    <w:rsid w:val="489DDE69"/>
    <w:rsid w:val="48DE3A49"/>
    <w:rsid w:val="4932907B"/>
    <w:rsid w:val="4945B9D0"/>
    <w:rsid w:val="49705164"/>
    <w:rsid w:val="4972EC3B"/>
    <w:rsid w:val="499B3167"/>
    <w:rsid w:val="49C8926E"/>
    <w:rsid w:val="4A497D20"/>
    <w:rsid w:val="4A7AEDC0"/>
    <w:rsid w:val="4A970A85"/>
    <w:rsid w:val="4AA5AB0C"/>
    <w:rsid w:val="4AECB3EE"/>
    <w:rsid w:val="4AF21438"/>
    <w:rsid w:val="4AF8EF53"/>
    <w:rsid w:val="4B191A71"/>
    <w:rsid w:val="4B46221D"/>
    <w:rsid w:val="4B5C6F9C"/>
    <w:rsid w:val="4B8CC0A3"/>
    <w:rsid w:val="4BEAA4E3"/>
    <w:rsid w:val="4BF4B3EC"/>
    <w:rsid w:val="4C193B75"/>
    <w:rsid w:val="4C1E5D43"/>
    <w:rsid w:val="4C453BD4"/>
    <w:rsid w:val="4C9B6BF4"/>
    <w:rsid w:val="4C9B7DE8"/>
    <w:rsid w:val="4DBD9F4E"/>
    <w:rsid w:val="4DC5BA1E"/>
    <w:rsid w:val="4E10F033"/>
    <w:rsid w:val="4E62669D"/>
    <w:rsid w:val="4E62F751"/>
    <w:rsid w:val="4E8DD0F3"/>
    <w:rsid w:val="4EC4459B"/>
    <w:rsid w:val="4EE497CC"/>
    <w:rsid w:val="4F099A74"/>
    <w:rsid w:val="4F53AE42"/>
    <w:rsid w:val="4F5504E8"/>
    <w:rsid w:val="4F64C999"/>
    <w:rsid w:val="4FD3ED32"/>
    <w:rsid w:val="4FF50860"/>
    <w:rsid w:val="503230D6"/>
    <w:rsid w:val="508B6DF4"/>
    <w:rsid w:val="50BB18AD"/>
    <w:rsid w:val="5101F4F1"/>
    <w:rsid w:val="51319E9E"/>
    <w:rsid w:val="51514977"/>
    <w:rsid w:val="51EA372D"/>
    <w:rsid w:val="523D1331"/>
    <w:rsid w:val="525CE37D"/>
    <w:rsid w:val="52C9E10D"/>
    <w:rsid w:val="52E5F8FD"/>
    <w:rsid w:val="52FFA835"/>
    <w:rsid w:val="5301D842"/>
    <w:rsid w:val="53239481"/>
    <w:rsid w:val="532DDCF0"/>
    <w:rsid w:val="533AA624"/>
    <w:rsid w:val="534B2060"/>
    <w:rsid w:val="5398C467"/>
    <w:rsid w:val="53F2ED1B"/>
    <w:rsid w:val="540AC9E6"/>
    <w:rsid w:val="5424842E"/>
    <w:rsid w:val="543467C0"/>
    <w:rsid w:val="5436E886"/>
    <w:rsid w:val="55A0F349"/>
    <w:rsid w:val="55FD69E7"/>
    <w:rsid w:val="5659B5A8"/>
    <w:rsid w:val="56C5339C"/>
    <w:rsid w:val="571A0306"/>
    <w:rsid w:val="574D597E"/>
    <w:rsid w:val="575B96BC"/>
    <w:rsid w:val="579197C7"/>
    <w:rsid w:val="57CAC3E5"/>
    <w:rsid w:val="57E91A33"/>
    <w:rsid w:val="58961ECB"/>
    <w:rsid w:val="589B2AB4"/>
    <w:rsid w:val="589E7D99"/>
    <w:rsid w:val="58F0F13D"/>
    <w:rsid w:val="5919F358"/>
    <w:rsid w:val="59494F6E"/>
    <w:rsid w:val="59C239DD"/>
    <w:rsid w:val="59FF8108"/>
    <w:rsid w:val="5AAD8271"/>
    <w:rsid w:val="5BA8B5E6"/>
    <w:rsid w:val="5C097621"/>
    <w:rsid w:val="5C4DA866"/>
    <w:rsid w:val="5C5D6243"/>
    <w:rsid w:val="5C5ED62E"/>
    <w:rsid w:val="5C616DD3"/>
    <w:rsid w:val="5C783969"/>
    <w:rsid w:val="5C7C1B7B"/>
    <w:rsid w:val="5C896DB8"/>
    <w:rsid w:val="5CB11C04"/>
    <w:rsid w:val="5CC6F179"/>
    <w:rsid w:val="5D747B76"/>
    <w:rsid w:val="5E394883"/>
    <w:rsid w:val="5E866EDE"/>
    <w:rsid w:val="5EA3DE84"/>
    <w:rsid w:val="5EAB457B"/>
    <w:rsid w:val="5EAD7DAC"/>
    <w:rsid w:val="5EE3BE19"/>
    <w:rsid w:val="5EFB76D7"/>
    <w:rsid w:val="5F0452EE"/>
    <w:rsid w:val="5F260214"/>
    <w:rsid w:val="5F3B5968"/>
    <w:rsid w:val="5F5F1A6B"/>
    <w:rsid w:val="5F6176B2"/>
    <w:rsid w:val="5FA1D0F6"/>
    <w:rsid w:val="5FF75774"/>
    <w:rsid w:val="6002153F"/>
    <w:rsid w:val="6025464D"/>
    <w:rsid w:val="603BDC90"/>
    <w:rsid w:val="60468211"/>
    <w:rsid w:val="60810402"/>
    <w:rsid w:val="61101B77"/>
    <w:rsid w:val="616E6300"/>
    <w:rsid w:val="61A7F14D"/>
    <w:rsid w:val="61B09074"/>
    <w:rsid w:val="623FAF9A"/>
    <w:rsid w:val="629CB8DE"/>
    <w:rsid w:val="62C36C0F"/>
    <w:rsid w:val="62D8695B"/>
    <w:rsid w:val="632D1038"/>
    <w:rsid w:val="636D3F4D"/>
    <w:rsid w:val="6380A310"/>
    <w:rsid w:val="6422D7DB"/>
    <w:rsid w:val="64B3D0E0"/>
    <w:rsid w:val="64F94006"/>
    <w:rsid w:val="65634B55"/>
    <w:rsid w:val="657B7523"/>
    <w:rsid w:val="65C0C938"/>
    <w:rsid w:val="6605408A"/>
    <w:rsid w:val="660B3406"/>
    <w:rsid w:val="6640E7E2"/>
    <w:rsid w:val="66A65FAD"/>
    <w:rsid w:val="66EC5FCD"/>
    <w:rsid w:val="6768626C"/>
    <w:rsid w:val="687B5F39"/>
    <w:rsid w:val="687F68D0"/>
    <w:rsid w:val="68DE5C76"/>
    <w:rsid w:val="694DC99E"/>
    <w:rsid w:val="696B7D61"/>
    <w:rsid w:val="69B30955"/>
    <w:rsid w:val="69D5DB9D"/>
    <w:rsid w:val="6A17D247"/>
    <w:rsid w:val="6A2EC54C"/>
    <w:rsid w:val="6AAC320B"/>
    <w:rsid w:val="6B0F530F"/>
    <w:rsid w:val="6B17DBAE"/>
    <w:rsid w:val="6B417818"/>
    <w:rsid w:val="6B451227"/>
    <w:rsid w:val="6B533AD9"/>
    <w:rsid w:val="6B747101"/>
    <w:rsid w:val="6B9D500B"/>
    <w:rsid w:val="6BB59314"/>
    <w:rsid w:val="6BC207B8"/>
    <w:rsid w:val="6C54559F"/>
    <w:rsid w:val="6C5FFF7C"/>
    <w:rsid w:val="6C724D1F"/>
    <w:rsid w:val="6C7E0055"/>
    <w:rsid w:val="6CAE5800"/>
    <w:rsid w:val="6CAE628E"/>
    <w:rsid w:val="6CC6B3B4"/>
    <w:rsid w:val="6CEAE1D1"/>
    <w:rsid w:val="6CF58172"/>
    <w:rsid w:val="6D4F8F0B"/>
    <w:rsid w:val="6DA091BC"/>
    <w:rsid w:val="6DB2F456"/>
    <w:rsid w:val="6E08062E"/>
    <w:rsid w:val="6E35DE73"/>
    <w:rsid w:val="6E516A04"/>
    <w:rsid w:val="6EB5F5FF"/>
    <w:rsid w:val="6EDEF1F5"/>
    <w:rsid w:val="6F76896C"/>
    <w:rsid w:val="6FB42263"/>
    <w:rsid w:val="7045958F"/>
    <w:rsid w:val="707A9A9D"/>
    <w:rsid w:val="70CE0F04"/>
    <w:rsid w:val="70D4442E"/>
    <w:rsid w:val="714C2A17"/>
    <w:rsid w:val="71E860FF"/>
    <w:rsid w:val="71FEE5E1"/>
    <w:rsid w:val="722C2563"/>
    <w:rsid w:val="7261044B"/>
    <w:rsid w:val="72883948"/>
    <w:rsid w:val="72FB702A"/>
    <w:rsid w:val="7338FCD8"/>
    <w:rsid w:val="73862229"/>
    <w:rsid w:val="73C809B1"/>
    <w:rsid w:val="73CB210D"/>
    <w:rsid w:val="73CD766B"/>
    <w:rsid w:val="740EF930"/>
    <w:rsid w:val="742B7B29"/>
    <w:rsid w:val="7455A1EA"/>
    <w:rsid w:val="74A9BA93"/>
    <w:rsid w:val="74E15FC9"/>
    <w:rsid w:val="75077D91"/>
    <w:rsid w:val="754A0248"/>
    <w:rsid w:val="754DE86D"/>
    <w:rsid w:val="75762761"/>
    <w:rsid w:val="75A0321D"/>
    <w:rsid w:val="75D3C8FE"/>
    <w:rsid w:val="75D94788"/>
    <w:rsid w:val="75F19BBB"/>
    <w:rsid w:val="7621EFFD"/>
    <w:rsid w:val="76271E19"/>
    <w:rsid w:val="76859E64"/>
    <w:rsid w:val="7698586F"/>
    <w:rsid w:val="76B1803D"/>
    <w:rsid w:val="7710068A"/>
    <w:rsid w:val="7785368F"/>
    <w:rsid w:val="778F77DA"/>
    <w:rsid w:val="77922A90"/>
    <w:rsid w:val="77A968FA"/>
    <w:rsid w:val="78154651"/>
    <w:rsid w:val="78254B5D"/>
    <w:rsid w:val="7870D66D"/>
    <w:rsid w:val="788DE874"/>
    <w:rsid w:val="78A18EED"/>
    <w:rsid w:val="78A6058B"/>
    <w:rsid w:val="78A66E46"/>
    <w:rsid w:val="78DB23F9"/>
    <w:rsid w:val="78E1410C"/>
    <w:rsid w:val="78F89289"/>
    <w:rsid w:val="790FCC43"/>
    <w:rsid w:val="793428A1"/>
    <w:rsid w:val="794D2678"/>
    <w:rsid w:val="7A05C623"/>
    <w:rsid w:val="7A093224"/>
    <w:rsid w:val="7A3010AB"/>
    <w:rsid w:val="7A31DBD0"/>
    <w:rsid w:val="7AC1FE4E"/>
    <w:rsid w:val="7AE7A42F"/>
    <w:rsid w:val="7B2EE01C"/>
    <w:rsid w:val="7B30D42B"/>
    <w:rsid w:val="7B51018F"/>
    <w:rsid w:val="7B563602"/>
    <w:rsid w:val="7BBBB117"/>
    <w:rsid w:val="7C35A875"/>
    <w:rsid w:val="7CD8295C"/>
    <w:rsid w:val="7CD9E18F"/>
    <w:rsid w:val="7D2A9C94"/>
    <w:rsid w:val="7D93D27B"/>
    <w:rsid w:val="7DA407CF"/>
    <w:rsid w:val="7DF68893"/>
    <w:rsid w:val="7E0168A1"/>
    <w:rsid w:val="7E150ED2"/>
    <w:rsid w:val="7E578994"/>
    <w:rsid w:val="7E69CFA0"/>
    <w:rsid w:val="7E886321"/>
    <w:rsid w:val="7ED8E75F"/>
    <w:rsid w:val="7EE8AA55"/>
    <w:rsid w:val="7F1A9F53"/>
    <w:rsid w:val="7F7D6C10"/>
    <w:rsid w:val="7FB6D736"/>
    <w:rsid w:val="7FE9F0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EE892"/>
  <w15:chartTrackingRefBased/>
  <w15:docId w15:val="{82171539-BAE2-49F0-A92D-AE884DDA7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Owner xmlns="78198113-18e1-4106-9b2d-ba53cb96ed7e" xsi:nil="true"/>
    <TaxCatchAll xmlns="d12247c2-32f1-4f80-aa53-1c82b1e3dea4" xsi:nil="true"/>
    <Tags xmlns="78198113-18e1-4106-9b2d-ba53cb96ed7e" xsi:nil="true"/>
    <ItenType xmlns="78198113-18e1-4106-9b2d-ba53cb96ed7e" xsi:nil="true"/>
    <lcf76f155ced4ddcb4097134ff3c332f xmlns="78198113-18e1-4106-9b2d-ba53cb96ed7e">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3952FBECA91DD43AE765197929192E4" ma:contentTypeVersion="19" ma:contentTypeDescription="Create a new document." ma:contentTypeScope="" ma:versionID="a7f64e724940fd469ad3501f5ecfc874">
  <xsd:schema xmlns:xsd="http://www.w3.org/2001/XMLSchema" xmlns:xs="http://www.w3.org/2001/XMLSchema" xmlns:p="http://schemas.microsoft.com/office/2006/metadata/properties" xmlns:ns2="78198113-18e1-4106-9b2d-ba53cb96ed7e" xmlns:ns3="d12247c2-32f1-4f80-aa53-1c82b1e3dea4" targetNamespace="http://schemas.microsoft.com/office/2006/metadata/properties" ma:root="true" ma:fieldsID="e1970bffa29d72fe97eb8772b40f13ee" ns2:_="" ns3:_="">
    <xsd:import namespace="78198113-18e1-4106-9b2d-ba53cb96ed7e"/>
    <xsd:import namespace="d12247c2-32f1-4f80-aa53-1c82b1e3dea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Location" minOccurs="0"/>
                <xsd:element ref="ns2:MediaServiceGenerationTime" minOccurs="0"/>
                <xsd:element ref="ns2:MediaServiceEventHashCode" minOccurs="0"/>
                <xsd:element ref="ns2:MediaServiceOCR" minOccurs="0"/>
                <xsd:element ref="ns3:SharedWithUsers" minOccurs="0"/>
                <xsd:element ref="ns3:SharedWithDetails" minOccurs="0"/>
                <xsd:element ref="ns2:Document_x0020_Owner" minOccurs="0"/>
                <xsd:element ref="ns2:ItenType" minOccurs="0"/>
                <xsd:element ref="ns2:MediaServiceObjectDetectorVersions" minOccurs="0"/>
                <xsd:element ref="ns2:MediaServiceSearchProperties" minOccurs="0"/>
                <xsd:element ref="ns2: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198113-18e1-4106-9b2d-ba53cb96ed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ec07c698-60f5-424f-b9af-f4c59398b511" ma:termSetId="09814cd3-568e-fe90-9814-8d621ff8fb84" ma:anchorId="fba54fb3-c3e1-fe81-a776-ca4b69148c4d" ma:open="true" ma:isKeyword="false">
      <xsd:complexType>
        <xsd:sequence>
          <xsd:element ref="pc:Terms" minOccurs="0" maxOccurs="1"/>
        </xsd:sequence>
      </xsd:complex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Document_x0020_Owner" ma:index="21" nillable="true" ma:displayName="Document Owner" ma:description="The person who created and owns this document" ma:internalName="Document_x0020_Owner">
      <xsd:simpleType>
        <xsd:restriction base="dms:Text">
          <xsd:maxLength value="255"/>
        </xsd:restriction>
      </xsd:simpleType>
    </xsd:element>
    <xsd:element name="ItenType" ma:index="22" nillable="true" ma:displayName="Item Type" ma:description="Item type such as folder, document, link etc." ma:format="Dropdown" ma:internalName="ItenType">
      <xsd:simpleType>
        <xsd:restriction base="dms:Choice">
          <xsd:enumeration value="Document"/>
          <xsd:enumeration value="Folder"/>
          <xsd:enumeration value="Link"/>
          <xsd:enumeration value="PDF"/>
        </xsd:restriction>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Tags" ma:index="25" nillable="true" ma:displayName="Tags" ma:format="Dropdown" ma:internalName="Tags">
      <xsd:complexType>
        <xsd:complexContent>
          <xsd:extension base="dms:MultiChoice">
            <xsd:sequence>
              <xsd:element name="Value" maxOccurs="unbounded" minOccurs="0" nillable="true">
                <xsd:simpleType>
                  <xsd:restriction base="dms:Choice">
                    <xsd:enumeration value="International"/>
                    <xsd:enumeration value="primary research"/>
                    <xsd:enumeration value="Personal Statement"/>
                    <xsd:enumeration value="Qualifications"/>
                    <xsd:enumeration value="References"/>
                    <xsd:enumeration value="End-to-end apply"/>
                    <xsd:enumeration value="Continuous application"/>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12247c2-32f1-4f80-aa53-1c82b1e3dea4"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7677c28a-c57a-467d-9ce8-99791d871080}" ma:internalName="TaxCatchAll" ma:showField="CatchAllData" ma:web="d12247c2-32f1-4f80-aa53-1c82b1e3dea4">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E86062D-4A7E-4A89-8B26-ACBA6A3196F7}">
  <ds:schemaRefs>
    <ds:schemaRef ds:uri="d12247c2-32f1-4f80-aa53-1c82b1e3dea4"/>
    <ds:schemaRef ds:uri="http://purl.org/dc/elements/1.1/"/>
    <ds:schemaRef ds:uri="http://www.w3.org/XML/1998/namespace"/>
    <ds:schemaRef ds:uri="http://schemas.microsoft.com/office/infopath/2007/PartnerControls"/>
    <ds:schemaRef ds:uri="http://purl.org/dc/terms/"/>
    <ds:schemaRef ds:uri="http://schemas.microsoft.com/office/2006/documentManagement/types"/>
    <ds:schemaRef ds:uri="http://schemas.openxmlformats.org/package/2006/metadata/core-properties"/>
    <ds:schemaRef ds:uri="78198113-18e1-4106-9b2d-ba53cb96ed7e"/>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1E63B39E-DA9F-457B-AE55-BBC3B31529FE}">
  <ds:schemaRefs>
    <ds:schemaRef ds:uri="http://schemas.microsoft.com/sharepoint/v3/contenttype/forms"/>
  </ds:schemaRefs>
</ds:datastoreItem>
</file>

<file path=customXml/itemProps3.xml><?xml version="1.0" encoding="utf-8"?>
<ds:datastoreItem xmlns:ds="http://schemas.openxmlformats.org/officeDocument/2006/customXml" ds:itemID="{DF35F1E6-8E31-416D-9C9D-699CF761BB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198113-18e1-4106-9b2d-ba53cb96ed7e"/>
    <ds:schemaRef ds:uri="d12247c2-32f1-4f80-aa53-1c82b1e3de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1005</Words>
  <Characters>5730</Characters>
  <Application>Microsoft Office Word</Application>
  <DocSecurity>0</DocSecurity>
  <Lines>47</Lines>
  <Paragraphs>13</Paragraphs>
  <ScaleCrop>false</ScaleCrop>
  <Company/>
  <LinksUpToDate>false</LinksUpToDate>
  <CharactersWithSpaces>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KNIGHTLEY, Ashleigh</dc:creator>
  <cp:keywords/>
  <dc:description/>
  <cp:lastModifiedBy>KNIGHTLEY, Ashleigh</cp:lastModifiedBy>
  <cp:revision>2</cp:revision>
  <dcterms:created xsi:type="dcterms:W3CDTF">2025-03-27T14:51:00Z</dcterms:created>
  <dcterms:modified xsi:type="dcterms:W3CDTF">2025-03-27T14:51:00Z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0x01010053952FBECA91DD43AE765197929192E4</vt:lpwstr>
  </property>
  <property fmtid="{D5CDD505-2E9C-101B-9397-08002B2CF9AE}" pid="3" name="MediaServiceImageTags">
    <vt:lpwstr/>
  </property>
</Properties>
</file>