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6204"/>
        <w:gridCol w:w="2835"/>
        <w:gridCol w:w="2835"/>
        <w:gridCol w:w="2835"/>
      </w:tblGrid>
      <w:tr w:rsidR="00CC2E0E" w14:paraId="5AB7F36F" w14:textId="77777777" w:rsidTr="00CC2E0E">
        <w:tc>
          <w:tcPr>
            <w:tcW w:w="6204" w:type="dxa"/>
          </w:tcPr>
          <w:p w14:paraId="7CE743A5" w14:textId="77777777" w:rsidR="00CC2E0E" w:rsidRPr="00CC2E0E" w:rsidRDefault="00CC2E0E" w:rsidP="00CC2E0E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4F1B1723" w14:textId="39307D15" w:rsidR="00CC2E0E" w:rsidRDefault="00CC2E0E">
            <w:r>
              <w:t>Action(s)</w:t>
            </w:r>
          </w:p>
        </w:tc>
        <w:tc>
          <w:tcPr>
            <w:tcW w:w="2835" w:type="dxa"/>
          </w:tcPr>
          <w:p w14:paraId="5D537FD7" w14:textId="63F92024" w:rsidR="00CC2E0E" w:rsidRDefault="00CC2E0E">
            <w:r>
              <w:t>Action owner</w:t>
            </w:r>
          </w:p>
        </w:tc>
        <w:tc>
          <w:tcPr>
            <w:tcW w:w="2835" w:type="dxa"/>
          </w:tcPr>
          <w:p w14:paraId="675C4B0C" w14:textId="2B7C393B" w:rsidR="00CC2E0E" w:rsidRDefault="004B5AC0">
            <w:r>
              <w:t>Date</w:t>
            </w:r>
          </w:p>
        </w:tc>
      </w:tr>
      <w:tr w:rsidR="00CC2E0E" w14:paraId="30144327" w14:textId="77777777" w:rsidTr="00CC2E0E">
        <w:tc>
          <w:tcPr>
            <w:tcW w:w="6204" w:type="dxa"/>
          </w:tcPr>
          <w:p w14:paraId="47714A59" w14:textId="24E3B69F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 xml:space="preserve">Autumn </w:t>
            </w:r>
            <w:r w:rsidR="004B5AC0">
              <w:rPr>
                <w:b/>
                <w:bCs/>
              </w:rPr>
              <w:t>t</w:t>
            </w:r>
            <w:r w:rsidRPr="00CC2E0E">
              <w:rPr>
                <w:b/>
                <w:bCs/>
              </w:rPr>
              <w:t>erm</w:t>
            </w:r>
          </w:p>
          <w:p w14:paraId="603E255A" w14:textId="77777777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>First Half</w:t>
            </w:r>
          </w:p>
          <w:p w14:paraId="4B2BD28C" w14:textId="48C4DC7F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Update and share the</w:t>
            </w:r>
            <w:r w:rsidR="004B5AC0">
              <w:t xml:space="preserve"> new academic year Keeping Children Safe in Education document</w:t>
            </w:r>
            <w:r w:rsidRPr="00CC2E0E">
              <w:t xml:space="preserve"> </w:t>
            </w:r>
            <w:r w:rsidR="004B5AC0">
              <w:t>(</w:t>
            </w:r>
            <w:r w:rsidRPr="00CC2E0E">
              <w:t>KCSIE</w:t>
            </w:r>
            <w:r w:rsidR="004B5AC0">
              <w:t>)</w:t>
            </w:r>
            <w:r w:rsidRPr="00CC2E0E">
              <w:t xml:space="preserve"> policy (website, staff, governors, parents).</w:t>
            </w:r>
          </w:p>
          <w:p w14:paraId="6B39316E" w14:textId="0458B663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Ensure staff read and acknowledge policies (safeguarding, online safety, behaviour, anti-bullying, etc.).</w:t>
            </w:r>
          </w:p>
          <w:p w14:paraId="0C2A2A5F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Transfer safeguarding information for new and leaving students.</w:t>
            </w:r>
          </w:p>
          <w:p w14:paraId="48A83715" w14:textId="108BE6A1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Conduct KCSIE training for staff and log </w:t>
            </w:r>
            <w:r w:rsidR="004B5AC0">
              <w:t>Continuous Professional Development (</w:t>
            </w:r>
            <w:r w:rsidRPr="00CC2E0E">
              <w:t>CPD</w:t>
            </w:r>
            <w:r w:rsidR="004B5AC0">
              <w:t>)</w:t>
            </w:r>
            <w:r w:rsidRPr="00CC2E0E">
              <w:t xml:space="preserve"> updates.</w:t>
            </w:r>
          </w:p>
          <w:p w14:paraId="7855FFC9" w14:textId="59FAA85B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Identify and support students with safeguarding needs (</w:t>
            </w:r>
            <w:r w:rsidR="000C69BA">
              <w:t xml:space="preserve">e.g. </w:t>
            </w:r>
            <w:r w:rsidR="00C463E3">
              <w:t>child protection</w:t>
            </w:r>
            <w:r w:rsidR="000C69BA">
              <w:t>; child in need; child in care</w:t>
            </w:r>
            <w:r w:rsidR="00940276">
              <w:t xml:space="preserve"> etc.</w:t>
            </w:r>
            <w:r w:rsidRPr="00CC2E0E">
              <w:t>).</w:t>
            </w:r>
          </w:p>
          <w:p w14:paraId="1642B616" w14:textId="434BDA5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Ensure </w:t>
            </w:r>
            <w:r w:rsidR="004B5AC0">
              <w:t>Designated Safeguarding Leads (DSLs</w:t>
            </w:r>
            <w:proofErr w:type="gramStart"/>
            <w:r w:rsidR="004B5AC0">
              <w:t>)</w:t>
            </w:r>
            <w:proofErr w:type="gramEnd"/>
            <w:r w:rsidR="004B5AC0">
              <w:t xml:space="preserve"> and Deputy Designated Safeguarding Leads (</w:t>
            </w:r>
            <w:r w:rsidRPr="00CC2E0E">
              <w:t>DDSLs</w:t>
            </w:r>
            <w:r w:rsidR="004B5AC0">
              <w:t>)</w:t>
            </w:r>
            <w:r w:rsidRPr="00CC2E0E">
              <w:t xml:space="preserve"> are clearly </w:t>
            </w:r>
            <w:r w:rsidR="004B5AC0">
              <w:t xml:space="preserve">identified </w:t>
            </w:r>
            <w:r w:rsidRPr="00CC2E0E">
              <w:t>and trained.</w:t>
            </w:r>
          </w:p>
          <w:p w14:paraId="18502B68" w14:textId="50040C27" w:rsidR="00CC2E0E" w:rsidRPr="00CC2E0E" w:rsidRDefault="004B5AC0" w:rsidP="00CC2E0E">
            <w:pPr>
              <w:numPr>
                <w:ilvl w:val="0"/>
                <w:numId w:val="8"/>
              </w:numPr>
            </w:pPr>
            <w:r>
              <w:t>Codify and approve</w:t>
            </w:r>
            <w:r w:rsidR="00CC2E0E" w:rsidRPr="00CC2E0E">
              <w:t xml:space="preserve"> job descriptions for safeguarding roles.</w:t>
            </w:r>
          </w:p>
          <w:p w14:paraId="569DFE36" w14:textId="46B81C1E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Review key policies </w:t>
            </w:r>
            <w:r w:rsidR="000C69BA">
              <w:t>(any that are impacted by KC</w:t>
            </w:r>
            <w:r w:rsidR="00A40EB3">
              <w:t>SIE update e.g. code of conduct, online safety</w:t>
            </w:r>
            <w:r w:rsidR="00940276">
              <w:t xml:space="preserve"> etc.</w:t>
            </w:r>
            <w:r w:rsidR="00A40EB3">
              <w:t>)</w:t>
            </w:r>
            <w:r w:rsidR="00DC440E">
              <w:t xml:space="preserve"> </w:t>
            </w:r>
            <w:r w:rsidRPr="00CC2E0E">
              <w:t>for relevance and compliance.</w:t>
            </w:r>
          </w:p>
          <w:p w14:paraId="062E37C3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Confirm governor oversight for safeguarding and related areas.</w:t>
            </w:r>
          </w:p>
          <w:p w14:paraId="361DD4A9" w14:textId="4653181F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Ensure safeguarding training is </w:t>
            </w:r>
            <w:proofErr w:type="gramStart"/>
            <w:r w:rsidRPr="00CC2E0E">
              <w:t>up-to-date</w:t>
            </w:r>
            <w:proofErr w:type="gramEnd"/>
            <w:r w:rsidRPr="00CC2E0E">
              <w:t xml:space="preserve"> for all staff, including </w:t>
            </w:r>
            <w:r w:rsidR="004B5AC0">
              <w:t xml:space="preserve">all </w:t>
            </w:r>
            <w:r w:rsidRPr="00CC2E0E">
              <w:t xml:space="preserve">new </w:t>
            </w:r>
            <w:r w:rsidR="004B5AC0">
              <w:t>staff</w:t>
            </w:r>
            <w:r w:rsidRPr="00CC2E0E">
              <w:t>.</w:t>
            </w:r>
          </w:p>
          <w:p w14:paraId="3174204D" w14:textId="13159201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Audit medical </w:t>
            </w:r>
            <w:r w:rsidR="00B93571">
              <w:t xml:space="preserve">display </w:t>
            </w:r>
            <w:r w:rsidRPr="00CC2E0E">
              <w:t>board, care plans, and training logs</w:t>
            </w:r>
            <w:r w:rsidR="004C0199">
              <w:t xml:space="preserve"> (those resources containing school community medical needs and procedures)</w:t>
            </w:r>
          </w:p>
          <w:p w14:paraId="4F07F9B2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Refresh safeguarding materials in school (posters, policies, helplines).</w:t>
            </w:r>
          </w:p>
          <w:p w14:paraId="000305B3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Plan student safeguarding assemblies and awareness </w:t>
            </w:r>
            <w:r w:rsidRPr="00CC2E0E">
              <w:lastRenderedPageBreak/>
              <w:t>initiatives.</w:t>
            </w:r>
          </w:p>
          <w:p w14:paraId="0EFE43F3" w14:textId="2359012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 xml:space="preserve">Conduct a school safeguarding walk </w:t>
            </w:r>
            <w:r w:rsidR="004C0199">
              <w:t xml:space="preserve">(with, for example, </w:t>
            </w:r>
            <w:r w:rsidR="00A471FF">
              <w:t>h</w:t>
            </w:r>
            <w:r w:rsidR="004C0199">
              <w:t>eadteacher,</w:t>
            </w:r>
            <w:r w:rsidR="007D51BD">
              <w:t xml:space="preserve"> DSL, safeguarding governor)</w:t>
            </w:r>
            <w:r w:rsidR="004C0199">
              <w:t xml:space="preserve"> </w:t>
            </w:r>
            <w:r w:rsidRPr="00CC2E0E">
              <w:t>to assess visibility of support resources.</w:t>
            </w:r>
          </w:p>
          <w:p w14:paraId="4B81834A" w14:textId="366D0239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Check</w:t>
            </w:r>
            <w:r w:rsidR="00445349">
              <w:t>/update</w:t>
            </w:r>
            <w:r w:rsidRPr="00CC2E0E">
              <w:t xml:space="preserve"> S</w:t>
            </w:r>
            <w:r w:rsidR="007D51BD">
              <w:t xml:space="preserve">ingle </w:t>
            </w:r>
            <w:r w:rsidRPr="00CC2E0E">
              <w:t>C</w:t>
            </w:r>
            <w:r w:rsidR="007D51BD">
              <w:t xml:space="preserve">entral </w:t>
            </w:r>
            <w:r w:rsidRPr="00CC2E0E">
              <w:t>R</w:t>
            </w:r>
            <w:r w:rsidR="007D51BD">
              <w:t>ecord</w:t>
            </w:r>
            <w:r w:rsidR="00F23C00">
              <w:t xml:space="preserve"> (SCR)</w:t>
            </w:r>
            <w:r w:rsidRPr="00CC2E0E">
              <w:t>, personnel files, and volunteer compliance.</w:t>
            </w:r>
          </w:p>
          <w:p w14:paraId="42969685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Monitor attendance, training, and staff/student safeguarding concerns.</w:t>
            </w:r>
          </w:p>
          <w:p w14:paraId="26194C60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Schedule safeguarding governor meetings and local authority audits.</w:t>
            </w:r>
          </w:p>
          <w:p w14:paraId="3393D378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Publish safeguarding updates for parents.</w:t>
            </w:r>
          </w:p>
          <w:p w14:paraId="49247F34" w14:textId="77777777" w:rsidR="00CC2E0E" w:rsidRPr="00CC2E0E" w:rsidRDefault="00CC2E0E" w:rsidP="00CC2E0E">
            <w:pPr>
              <w:numPr>
                <w:ilvl w:val="0"/>
                <w:numId w:val="8"/>
              </w:numPr>
            </w:pPr>
            <w:r w:rsidRPr="00CC2E0E">
              <w:t>Prepare for Anti-Bullying Week and relevant awareness campaigns.</w:t>
            </w:r>
          </w:p>
          <w:p w14:paraId="560B4F79" w14:textId="4FD348D8" w:rsidR="00CC2E0E" w:rsidRDefault="00CC2E0E" w:rsidP="00CC2E0E"/>
        </w:tc>
        <w:tc>
          <w:tcPr>
            <w:tcW w:w="2835" w:type="dxa"/>
          </w:tcPr>
          <w:p w14:paraId="0AF4ADE7" w14:textId="77777777" w:rsidR="00CC2E0E" w:rsidRDefault="00CC2E0E"/>
        </w:tc>
        <w:tc>
          <w:tcPr>
            <w:tcW w:w="2835" w:type="dxa"/>
          </w:tcPr>
          <w:p w14:paraId="67C01B55" w14:textId="77777777" w:rsidR="00CC2E0E" w:rsidRDefault="00CC2E0E"/>
        </w:tc>
        <w:tc>
          <w:tcPr>
            <w:tcW w:w="2835" w:type="dxa"/>
          </w:tcPr>
          <w:p w14:paraId="4FE5705B" w14:textId="77777777" w:rsidR="00CC2E0E" w:rsidRDefault="00CC2E0E"/>
        </w:tc>
      </w:tr>
      <w:tr w:rsidR="00CC2E0E" w14:paraId="6482620E" w14:textId="77777777" w:rsidTr="00CC2E0E">
        <w:tc>
          <w:tcPr>
            <w:tcW w:w="6204" w:type="dxa"/>
          </w:tcPr>
          <w:p w14:paraId="6EAE0C84" w14:textId="77777777" w:rsidR="00CC2E0E" w:rsidRPr="00CC2E0E" w:rsidRDefault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 xml:space="preserve">Autumn term </w:t>
            </w:r>
          </w:p>
          <w:p w14:paraId="6C0B467D" w14:textId="18E43669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 xml:space="preserve">Second half </w:t>
            </w:r>
          </w:p>
          <w:p w14:paraId="079C2113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Organize and promote Anti-Bullying Week.</w:t>
            </w:r>
          </w:p>
          <w:p w14:paraId="0BAD8C87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Reinforce safeguarding protocols with staff.</w:t>
            </w:r>
          </w:p>
          <w:p w14:paraId="1BF4DA7B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Conduct regular safeguarding briefings and updates.</w:t>
            </w:r>
          </w:p>
          <w:p w14:paraId="1B6E6672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Monitor attendance for vulnerable students.</w:t>
            </w:r>
          </w:p>
          <w:p w14:paraId="755CDB02" w14:textId="68CED731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Review</w:t>
            </w:r>
            <w:r w:rsidR="0066513E">
              <w:t xml:space="preserve"> safeguarding </w:t>
            </w:r>
            <w:r w:rsidR="000C77E4">
              <w:t>software solutions (such as, for example in my school, we use</w:t>
            </w:r>
            <w:r w:rsidRPr="00CC2E0E">
              <w:t xml:space="preserve"> CPOMS/My Concern</w:t>
            </w:r>
            <w:r w:rsidR="009D7779">
              <w:t xml:space="preserve">) </w:t>
            </w:r>
            <w:r w:rsidRPr="00CC2E0E">
              <w:t>data and address emerging risks.</w:t>
            </w:r>
          </w:p>
          <w:p w14:paraId="064AD364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Assess safeguarding practices for SEND students.</w:t>
            </w:r>
          </w:p>
          <w:p w14:paraId="7F9C59F3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Update staff well-being and low-level concern protocols.</w:t>
            </w:r>
          </w:p>
          <w:p w14:paraId="2C33A914" w14:textId="77777777" w:rsidR="00CC2E0E" w:rsidRPr="00CC2E0E" w:rsidRDefault="00CC2E0E" w:rsidP="00CC2E0E">
            <w:pPr>
              <w:numPr>
                <w:ilvl w:val="0"/>
                <w:numId w:val="9"/>
              </w:numPr>
            </w:pPr>
            <w:r w:rsidRPr="00CC2E0E">
              <w:t>Ensure compliance checks for SCR, personnel files, and volunteer protocols.</w:t>
            </w:r>
          </w:p>
          <w:p w14:paraId="7118F9D9" w14:textId="39657A52" w:rsidR="00CC2E0E" w:rsidRDefault="00CC2E0E" w:rsidP="006E6DF1">
            <w:pPr>
              <w:ind w:left="720"/>
            </w:pPr>
          </w:p>
        </w:tc>
        <w:tc>
          <w:tcPr>
            <w:tcW w:w="2835" w:type="dxa"/>
          </w:tcPr>
          <w:p w14:paraId="6635F743" w14:textId="77777777" w:rsidR="00CC2E0E" w:rsidRDefault="00CC2E0E"/>
        </w:tc>
        <w:tc>
          <w:tcPr>
            <w:tcW w:w="2835" w:type="dxa"/>
          </w:tcPr>
          <w:p w14:paraId="3F5BA1E0" w14:textId="77777777" w:rsidR="00CC2E0E" w:rsidRDefault="00CC2E0E"/>
        </w:tc>
        <w:tc>
          <w:tcPr>
            <w:tcW w:w="2835" w:type="dxa"/>
          </w:tcPr>
          <w:p w14:paraId="395DF4BA" w14:textId="77777777" w:rsidR="00CC2E0E" w:rsidRDefault="00CC2E0E"/>
        </w:tc>
      </w:tr>
      <w:tr w:rsidR="00CC2E0E" w14:paraId="15CE71E4" w14:textId="77777777" w:rsidTr="00CC2E0E">
        <w:tc>
          <w:tcPr>
            <w:tcW w:w="6204" w:type="dxa"/>
          </w:tcPr>
          <w:p w14:paraId="37B6316E" w14:textId="2DA93421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 xml:space="preserve">Spring </w:t>
            </w:r>
            <w:r w:rsidR="004B5AC0">
              <w:rPr>
                <w:b/>
                <w:bCs/>
              </w:rPr>
              <w:t>t</w:t>
            </w:r>
            <w:r w:rsidRPr="00CC2E0E">
              <w:rPr>
                <w:b/>
                <w:bCs/>
              </w:rPr>
              <w:t>erm</w:t>
            </w:r>
          </w:p>
          <w:p w14:paraId="639308B9" w14:textId="77777777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>First Half</w:t>
            </w:r>
          </w:p>
          <w:p w14:paraId="1AC29127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t>Conduct a self-assessment and external safeguarding review.</w:t>
            </w:r>
          </w:p>
          <w:p w14:paraId="354746E2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lastRenderedPageBreak/>
              <w:t>Deliver staff training on online safety and key safeguarding updates.</w:t>
            </w:r>
          </w:p>
          <w:p w14:paraId="0A770B0C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t>Review safeguarding curriculum effectiveness.</w:t>
            </w:r>
          </w:p>
          <w:p w14:paraId="13EF6EA7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t>Assess PSHE curriculum based on risk analysis.</w:t>
            </w:r>
          </w:p>
          <w:p w14:paraId="6374C559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t>Audit SCR, personnel files, and volunteer processes.</w:t>
            </w:r>
          </w:p>
          <w:p w14:paraId="11C3C884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t>Ensure safeguarding information is transferred for new/leaving students.</w:t>
            </w:r>
          </w:p>
          <w:p w14:paraId="1EF039FC" w14:textId="77777777" w:rsidR="00CC2E0E" w:rsidRPr="00CC2E0E" w:rsidRDefault="00CC2E0E" w:rsidP="00CC2E0E">
            <w:pPr>
              <w:numPr>
                <w:ilvl w:val="0"/>
                <w:numId w:val="10"/>
              </w:numPr>
            </w:pPr>
            <w:r w:rsidRPr="00CC2E0E">
              <w:t>Publish updates on Safer Internet Day and Children’s Mental Health Week.</w:t>
            </w:r>
          </w:p>
          <w:p w14:paraId="4411092C" w14:textId="77777777" w:rsidR="00CC2E0E" w:rsidRDefault="00CC2E0E" w:rsidP="00CC2E0E">
            <w:pPr>
              <w:ind w:left="720"/>
            </w:pPr>
          </w:p>
        </w:tc>
        <w:tc>
          <w:tcPr>
            <w:tcW w:w="2835" w:type="dxa"/>
          </w:tcPr>
          <w:p w14:paraId="5C99BB51" w14:textId="77777777" w:rsidR="00CC2E0E" w:rsidRDefault="00CC2E0E"/>
        </w:tc>
        <w:tc>
          <w:tcPr>
            <w:tcW w:w="2835" w:type="dxa"/>
          </w:tcPr>
          <w:p w14:paraId="10B40691" w14:textId="77777777" w:rsidR="00CC2E0E" w:rsidRDefault="00CC2E0E"/>
        </w:tc>
        <w:tc>
          <w:tcPr>
            <w:tcW w:w="2835" w:type="dxa"/>
          </w:tcPr>
          <w:p w14:paraId="656CB0FB" w14:textId="77777777" w:rsidR="00CC2E0E" w:rsidRDefault="00CC2E0E"/>
        </w:tc>
      </w:tr>
      <w:tr w:rsidR="00CC2E0E" w14:paraId="6DE117FC" w14:textId="77777777" w:rsidTr="004B5AC0">
        <w:tc>
          <w:tcPr>
            <w:tcW w:w="6204" w:type="dxa"/>
          </w:tcPr>
          <w:p w14:paraId="037A49F6" w14:textId="77777777" w:rsid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pring term </w:t>
            </w:r>
          </w:p>
          <w:p w14:paraId="685F32CE" w14:textId="44F4FF56" w:rsidR="00CC2E0E" w:rsidRPr="00CC2E0E" w:rsidRDefault="00CC2E0E" w:rsidP="00CC2E0E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CC2E0E">
              <w:rPr>
                <w:b/>
                <w:bCs/>
              </w:rPr>
              <w:t>econd Half</w:t>
            </w:r>
          </w:p>
          <w:p w14:paraId="272D07EB" w14:textId="77777777" w:rsidR="00CC2E0E" w:rsidRPr="00CC2E0E" w:rsidRDefault="00CC2E0E" w:rsidP="00CC2E0E">
            <w:pPr>
              <w:numPr>
                <w:ilvl w:val="0"/>
                <w:numId w:val="11"/>
              </w:numPr>
            </w:pPr>
            <w:r w:rsidRPr="00CC2E0E">
              <w:t>Continue safeguarding briefings and risk assessments.</w:t>
            </w:r>
          </w:p>
          <w:p w14:paraId="05957840" w14:textId="77777777" w:rsidR="00CC2E0E" w:rsidRPr="00CC2E0E" w:rsidRDefault="00CC2E0E" w:rsidP="00CC2E0E">
            <w:pPr>
              <w:numPr>
                <w:ilvl w:val="0"/>
                <w:numId w:val="11"/>
              </w:numPr>
            </w:pPr>
            <w:r w:rsidRPr="00CC2E0E">
              <w:t>Review safeguarding impact through student/staff/parent feedback.</w:t>
            </w:r>
          </w:p>
          <w:p w14:paraId="5232D35D" w14:textId="312BA7BB" w:rsidR="00CC2E0E" w:rsidRPr="00CC2E0E" w:rsidRDefault="00CC2E0E" w:rsidP="00CC2E0E">
            <w:pPr>
              <w:numPr>
                <w:ilvl w:val="0"/>
                <w:numId w:val="11"/>
              </w:numPr>
            </w:pPr>
            <w:r w:rsidRPr="00CC2E0E">
              <w:t xml:space="preserve">Analyse trends from </w:t>
            </w:r>
            <w:r w:rsidR="00E14496">
              <w:t xml:space="preserve">safeguarding software solutions </w:t>
            </w:r>
            <w:r w:rsidRPr="00CC2E0E">
              <w:t>reports.</w:t>
            </w:r>
          </w:p>
          <w:p w14:paraId="02E385C2" w14:textId="77777777" w:rsidR="00CC2E0E" w:rsidRPr="00CC2E0E" w:rsidRDefault="00CC2E0E" w:rsidP="00CC2E0E">
            <w:pPr>
              <w:numPr>
                <w:ilvl w:val="0"/>
                <w:numId w:val="11"/>
              </w:numPr>
            </w:pPr>
            <w:r w:rsidRPr="00CC2E0E">
              <w:t>Ensure up-to-date risk assessments and training compliance.</w:t>
            </w:r>
          </w:p>
          <w:p w14:paraId="3559936A" w14:textId="72CE72DE" w:rsidR="00CC2E0E" w:rsidRDefault="00CC2E0E" w:rsidP="006E6DF1">
            <w:pPr>
              <w:ind w:left="720"/>
            </w:pPr>
          </w:p>
        </w:tc>
        <w:tc>
          <w:tcPr>
            <w:tcW w:w="2835" w:type="dxa"/>
          </w:tcPr>
          <w:p w14:paraId="487924B2" w14:textId="77777777" w:rsidR="00CC2E0E" w:rsidRDefault="00CC2E0E"/>
        </w:tc>
        <w:tc>
          <w:tcPr>
            <w:tcW w:w="2835" w:type="dxa"/>
          </w:tcPr>
          <w:p w14:paraId="6A819CAC" w14:textId="77777777" w:rsidR="00CC2E0E" w:rsidRDefault="00CC2E0E"/>
        </w:tc>
        <w:tc>
          <w:tcPr>
            <w:tcW w:w="2835" w:type="dxa"/>
          </w:tcPr>
          <w:p w14:paraId="096474CA" w14:textId="77777777" w:rsidR="00CC2E0E" w:rsidRDefault="00CC2E0E"/>
        </w:tc>
      </w:tr>
      <w:tr w:rsidR="00CC2E0E" w14:paraId="212CEB4B" w14:textId="77777777" w:rsidTr="004B5AC0">
        <w:tc>
          <w:tcPr>
            <w:tcW w:w="6204" w:type="dxa"/>
          </w:tcPr>
          <w:p w14:paraId="150680CC" w14:textId="4EB05E20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 xml:space="preserve">Summer </w:t>
            </w:r>
            <w:r w:rsidR="004B5AC0">
              <w:rPr>
                <w:b/>
                <w:bCs/>
              </w:rPr>
              <w:t>t</w:t>
            </w:r>
            <w:r w:rsidRPr="00CC2E0E">
              <w:rPr>
                <w:b/>
                <w:bCs/>
              </w:rPr>
              <w:t>erm</w:t>
            </w:r>
          </w:p>
          <w:p w14:paraId="3587DEC3" w14:textId="77777777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>First Half</w:t>
            </w:r>
          </w:p>
          <w:p w14:paraId="3879B1B6" w14:textId="77777777" w:rsidR="00CC2E0E" w:rsidRPr="00CC2E0E" w:rsidRDefault="00CC2E0E" w:rsidP="00CC2E0E">
            <w:pPr>
              <w:numPr>
                <w:ilvl w:val="0"/>
                <w:numId w:val="12"/>
              </w:numPr>
            </w:pPr>
            <w:r w:rsidRPr="00CC2E0E">
              <w:t>Conduct safeguarding briefings and staff reviews.</w:t>
            </w:r>
          </w:p>
          <w:p w14:paraId="2FA368E9" w14:textId="77777777" w:rsidR="00CC2E0E" w:rsidRPr="00CC2E0E" w:rsidRDefault="00CC2E0E" w:rsidP="00CC2E0E">
            <w:pPr>
              <w:numPr>
                <w:ilvl w:val="0"/>
                <w:numId w:val="12"/>
              </w:numPr>
            </w:pPr>
            <w:r w:rsidRPr="00CC2E0E">
              <w:t>Monitor attendance and safeguarding for vulnerable students.</w:t>
            </w:r>
          </w:p>
          <w:p w14:paraId="2AFC8BA9" w14:textId="77777777" w:rsidR="00CC2E0E" w:rsidRPr="00CC2E0E" w:rsidRDefault="00CC2E0E" w:rsidP="00CC2E0E">
            <w:pPr>
              <w:numPr>
                <w:ilvl w:val="0"/>
                <w:numId w:val="12"/>
              </w:numPr>
            </w:pPr>
            <w:r w:rsidRPr="00CC2E0E">
              <w:t>Audit safeguarding signage and student awareness materials.</w:t>
            </w:r>
          </w:p>
          <w:p w14:paraId="3586A424" w14:textId="32562D3B" w:rsidR="00CC2E0E" w:rsidRPr="00CC2E0E" w:rsidRDefault="00CC2E0E" w:rsidP="00CC2E0E">
            <w:pPr>
              <w:numPr>
                <w:ilvl w:val="0"/>
                <w:numId w:val="12"/>
              </w:numPr>
            </w:pPr>
            <w:r w:rsidRPr="00CC2E0E">
              <w:t>Analyse safeguarding curriculum impact and plan next year’s strategy.</w:t>
            </w:r>
          </w:p>
          <w:p w14:paraId="0953D971" w14:textId="77777777" w:rsidR="00CC2E0E" w:rsidRPr="00CC2E0E" w:rsidRDefault="00CC2E0E" w:rsidP="00CC2E0E">
            <w:pPr>
              <w:numPr>
                <w:ilvl w:val="0"/>
                <w:numId w:val="12"/>
              </w:numPr>
            </w:pPr>
            <w:r w:rsidRPr="00CC2E0E">
              <w:t>Conduct SCR and personnel file checks.</w:t>
            </w:r>
          </w:p>
          <w:p w14:paraId="49377F0A" w14:textId="7519A8DB" w:rsidR="00CC2E0E" w:rsidRDefault="00CC2E0E" w:rsidP="006E6DF1">
            <w:pPr>
              <w:ind w:left="720"/>
            </w:pPr>
          </w:p>
        </w:tc>
        <w:tc>
          <w:tcPr>
            <w:tcW w:w="2835" w:type="dxa"/>
          </w:tcPr>
          <w:p w14:paraId="711191C0" w14:textId="77777777" w:rsidR="00CC2E0E" w:rsidRDefault="00CC2E0E"/>
        </w:tc>
        <w:tc>
          <w:tcPr>
            <w:tcW w:w="2835" w:type="dxa"/>
          </w:tcPr>
          <w:p w14:paraId="4A115AE6" w14:textId="77777777" w:rsidR="00CC2E0E" w:rsidRDefault="00CC2E0E"/>
        </w:tc>
        <w:tc>
          <w:tcPr>
            <w:tcW w:w="2835" w:type="dxa"/>
          </w:tcPr>
          <w:p w14:paraId="16D915FB" w14:textId="77777777" w:rsidR="00CC2E0E" w:rsidRDefault="00CC2E0E"/>
        </w:tc>
      </w:tr>
      <w:tr w:rsidR="00CC2E0E" w14:paraId="3AEB0562" w14:textId="77777777" w:rsidTr="004B5AC0">
        <w:tc>
          <w:tcPr>
            <w:tcW w:w="6204" w:type="dxa"/>
          </w:tcPr>
          <w:p w14:paraId="3ED4EAC0" w14:textId="0ECCC509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>S</w:t>
            </w:r>
            <w:r w:rsidR="004B5AC0">
              <w:rPr>
                <w:b/>
                <w:bCs/>
              </w:rPr>
              <w:t xml:space="preserve">ummer term </w:t>
            </w:r>
            <w:r w:rsidR="004B5AC0">
              <w:rPr>
                <w:b/>
                <w:bCs/>
              </w:rPr>
              <w:br/>
              <w:t>S</w:t>
            </w:r>
            <w:r w:rsidRPr="00CC2E0E">
              <w:rPr>
                <w:b/>
                <w:bCs/>
              </w:rPr>
              <w:t>econd Half</w:t>
            </w:r>
          </w:p>
          <w:p w14:paraId="093EA7BD" w14:textId="6B6DFEC6" w:rsidR="00CC2E0E" w:rsidRPr="00CC2E0E" w:rsidRDefault="00CC2E0E" w:rsidP="00CC2E0E">
            <w:pPr>
              <w:numPr>
                <w:ilvl w:val="0"/>
                <w:numId w:val="13"/>
              </w:numPr>
            </w:pPr>
            <w:r w:rsidRPr="00CC2E0E">
              <w:lastRenderedPageBreak/>
              <w:t xml:space="preserve">Conduct final safeguarding assessments and </w:t>
            </w:r>
            <w:r w:rsidR="00E14496">
              <w:t xml:space="preserve">safeguarding software solutions </w:t>
            </w:r>
            <w:r w:rsidRPr="00CC2E0E">
              <w:t>analysis.</w:t>
            </w:r>
          </w:p>
          <w:p w14:paraId="43B5A4EC" w14:textId="77777777" w:rsidR="00CC2E0E" w:rsidRPr="00CC2E0E" w:rsidRDefault="00CC2E0E" w:rsidP="00CC2E0E">
            <w:pPr>
              <w:numPr>
                <w:ilvl w:val="0"/>
                <w:numId w:val="13"/>
              </w:numPr>
            </w:pPr>
            <w:r w:rsidRPr="00CC2E0E">
              <w:t>Update Prevent risk assessment and prepare for the new academic year.</w:t>
            </w:r>
          </w:p>
          <w:p w14:paraId="2A84D278" w14:textId="77777777" w:rsidR="00CC2E0E" w:rsidRPr="00CC2E0E" w:rsidRDefault="00CC2E0E" w:rsidP="00CC2E0E">
            <w:pPr>
              <w:numPr>
                <w:ilvl w:val="0"/>
                <w:numId w:val="13"/>
              </w:numPr>
            </w:pPr>
            <w:r w:rsidRPr="00CC2E0E">
              <w:t>Ensure new staff safeguarding training is planned for September.</w:t>
            </w:r>
          </w:p>
          <w:p w14:paraId="448B0C2D" w14:textId="77777777" w:rsidR="00CC2E0E" w:rsidRPr="00CC2E0E" w:rsidRDefault="00CC2E0E" w:rsidP="00CC2E0E">
            <w:pPr>
              <w:numPr>
                <w:ilvl w:val="0"/>
                <w:numId w:val="13"/>
              </w:numPr>
            </w:pPr>
            <w:r w:rsidRPr="00CC2E0E">
              <w:t>Audit safeguarding policies for the next academic year.</w:t>
            </w:r>
          </w:p>
          <w:p w14:paraId="255EF83C" w14:textId="77777777" w:rsidR="00CC2E0E" w:rsidRPr="00CC2E0E" w:rsidRDefault="00CC2E0E" w:rsidP="00CC2E0E">
            <w:pPr>
              <w:numPr>
                <w:ilvl w:val="0"/>
                <w:numId w:val="13"/>
              </w:numPr>
            </w:pPr>
            <w:r w:rsidRPr="00CC2E0E">
              <w:t>Review transition plans for incoming and outgoing students.</w:t>
            </w:r>
          </w:p>
          <w:p w14:paraId="4765E020" w14:textId="77777777" w:rsidR="00CC2E0E" w:rsidRPr="00CC2E0E" w:rsidRDefault="00CC2E0E" w:rsidP="00CC2E0E">
            <w:pPr>
              <w:numPr>
                <w:ilvl w:val="0"/>
                <w:numId w:val="13"/>
              </w:numPr>
            </w:pPr>
            <w:r w:rsidRPr="00CC2E0E">
              <w:t>Prepare compliance documentation for contractors and staff.</w:t>
            </w:r>
          </w:p>
          <w:p w14:paraId="12D4C3F7" w14:textId="4611D8B9" w:rsidR="00CC2E0E" w:rsidRDefault="00CC2E0E" w:rsidP="00C463E3">
            <w:pPr>
              <w:numPr>
                <w:ilvl w:val="0"/>
                <w:numId w:val="13"/>
              </w:numPr>
            </w:pPr>
            <w:r w:rsidRPr="00CC2E0E">
              <w:t>Ensure awareness campaigns for National School Sports Week.</w:t>
            </w:r>
          </w:p>
        </w:tc>
        <w:tc>
          <w:tcPr>
            <w:tcW w:w="2835" w:type="dxa"/>
          </w:tcPr>
          <w:p w14:paraId="076E922E" w14:textId="77777777" w:rsidR="00CC2E0E" w:rsidRDefault="00CC2E0E"/>
        </w:tc>
        <w:tc>
          <w:tcPr>
            <w:tcW w:w="2835" w:type="dxa"/>
          </w:tcPr>
          <w:p w14:paraId="37EAB213" w14:textId="77777777" w:rsidR="00CC2E0E" w:rsidRDefault="00CC2E0E"/>
        </w:tc>
        <w:tc>
          <w:tcPr>
            <w:tcW w:w="2835" w:type="dxa"/>
          </w:tcPr>
          <w:p w14:paraId="41BE41B1" w14:textId="77777777" w:rsidR="00CC2E0E" w:rsidRDefault="00CC2E0E"/>
        </w:tc>
      </w:tr>
      <w:tr w:rsidR="00CC2E0E" w14:paraId="34A0D556" w14:textId="77777777" w:rsidTr="004B5AC0">
        <w:tc>
          <w:tcPr>
            <w:tcW w:w="6204" w:type="dxa"/>
          </w:tcPr>
          <w:p w14:paraId="3508E0A7" w14:textId="77777777" w:rsidR="00CC2E0E" w:rsidRPr="00CC2E0E" w:rsidRDefault="00CC2E0E" w:rsidP="00CC2E0E">
            <w:pPr>
              <w:rPr>
                <w:b/>
                <w:bCs/>
              </w:rPr>
            </w:pPr>
            <w:r w:rsidRPr="00CC2E0E">
              <w:rPr>
                <w:b/>
                <w:bCs/>
              </w:rPr>
              <w:t>Ongoing Actions Throughout the Year</w:t>
            </w:r>
          </w:p>
          <w:p w14:paraId="309F2935" w14:textId="77777777" w:rsidR="00CC2E0E" w:rsidRPr="00CC2E0E" w:rsidRDefault="00CC2E0E" w:rsidP="00CC2E0E">
            <w:pPr>
              <w:numPr>
                <w:ilvl w:val="0"/>
                <w:numId w:val="14"/>
              </w:numPr>
            </w:pPr>
            <w:r w:rsidRPr="00CC2E0E">
              <w:t>Weekly safeguarding briefings for staff.</w:t>
            </w:r>
          </w:p>
          <w:p w14:paraId="64FC951E" w14:textId="028C5457" w:rsidR="00CC2E0E" w:rsidRPr="00CC2E0E" w:rsidRDefault="00CC2E0E" w:rsidP="00CC2E0E">
            <w:pPr>
              <w:numPr>
                <w:ilvl w:val="0"/>
                <w:numId w:val="14"/>
              </w:numPr>
            </w:pPr>
            <w:r w:rsidRPr="00CC2E0E">
              <w:t>Regular audits of safeguarding resources, training logs, and compliance</w:t>
            </w:r>
            <w:r w:rsidR="00F23C00">
              <w:t xml:space="preserve"> SCR</w:t>
            </w:r>
          </w:p>
          <w:p w14:paraId="48F188F3" w14:textId="543AA31C" w:rsidR="00CC2E0E" w:rsidRPr="00CC2E0E" w:rsidRDefault="00CC2E0E" w:rsidP="00CC2E0E">
            <w:pPr>
              <w:numPr>
                <w:ilvl w:val="0"/>
                <w:numId w:val="14"/>
              </w:numPr>
            </w:pPr>
            <w:r w:rsidRPr="00CC2E0E">
              <w:t xml:space="preserve">Continuous monitoring of attendance, </w:t>
            </w:r>
            <w:r w:rsidR="00A3058E">
              <w:t>safeguarding software solutions</w:t>
            </w:r>
            <w:r w:rsidRPr="00CC2E0E">
              <w:t xml:space="preserve"> reports, and student safety.</w:t>
            </w:r>
          </w:p>
          <w:p w14:paraId="751F9F13" w14:textId="7C6C08BC" w:rsidR="00CC2E0E" w:rsidRPr="00CC2E0E" w:rsidRDefault="00CC2E0E" w:rsidP="00CC2E0E">
            <w:pPr>
              <w:numPr>
                <w:ilvl w:val="0"/>
                <w:numId w:val="14"/>
              </w:numPr>
            </w:pPr>
            <w:r w:rsidRPr="00CC2E0E">
              <w:t>Regular communication with parents and staff on safeguarding updates</w:t>
            </w:r>
            <w:r w:rsidR="00A837F4">
              <w:t xml:space="preserve"> through e.g. newsletters</w:t>
            </w:r>
          </w:p>
          <w:p w14:paraId="5926A312" w14:textId="77777777" w:rsidR="00CC2E0E" w:rsidRPr="00CC2E0E" w:rsidRDefault="00CC2E0E" w:rsidP="00CC2E0E">
            <w:pPr>
              <w:numPr>
                <w:ilvl w:val="0"/>
                <w:numId w:val="14"/>
              </w:numPr>
            </w:pPr>
            <w:r w:rsidRPr="00CC2E0E">
              <w:t>Governor oversight meetings and compliance checks.</w:t>
            </w:r>
          </w:p>
          <w:p w14:paraId="3A4ADD74" w14:textId="77777777" w:rsidR="00CC2E0E" w:rsidRPr="00CC2E0E" w:rsidRDefault="00CC2E0E" w:rsidP="00CC2E0E">
            <w:pPr>
              <w:numPr>
                <w:ilvl w:val="0"/>
                <w:numId w:val="14"/>
              </w:numPr>
            </w:pPr>
            <w:r w:rsidRPr="00CC2E0E">
              <w:t>Ensuring safeguarding policies are visible, accessible, and up to date.</w:t>
            </w:r>
          </w:p>
          <w:p w14:paraId="0C6DD116" w14:textId="77777777" w:rsidR="00CC2E0E" w:rsidRDefault="00CC2E0E"/>
        </w:tc>
        <w:tc>
          <w:tcPr>
            <w:tcW w:w="2835" w:type="dxa"/>
          </w:tcPr>
          <w:p w14:paraId="6BFAE4E6" w14:textId="77777777" w:rsidR="00CC2E0E" w:rsidRDefault="00CC2E0E"/>
        </w:tc>
        <w:tc>
          <w:tcPr>
            <w:tcW w:w="2835" w:type="dxa"/>
          </w:tcPr>
          <w:p w14:paraId="132C3655" w14:textId="77777777" w:rsidR="00CC2E0E" w:rsidRDefault="00CC2E0E"/>
        </w:tc>
        <w:tc>
          <w:tcPr>
            <w:tcW w:w="2835" w:type="dxa"/>
          </w:tcPr>
          <w:p w14:paraId="222D0836" w14:textId="77777777" w:rsidR="00CC2E0E" w:rsidRDefault="00CC2E0E"/>
        </w:tc>
      </w:tr>
    </w:tbl>
    <w:p w14:paraId="0D2EE588" w14:textId="77777777" w:rsidR="00E6594A" w:rsidRDefault="00E6594A"/>
    <w:p w14:paraId="3F51173C" w14:textId="5B55D339" w:rsidR="00EC6B24" w:rsidRDefault="00EC6B24"/>
    <w:sectPr w:rsidR="00EC6B24" w:rsidSect="00CC2E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1262"/>
    <w:multiLevelType w:val="multilevel"/>
    <w:tmpl w:val="FEF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56F5"/>
    <w:multiLevelType w:val="multilevel"/>
    <w:tmpl w:val="A09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6871"/>
    <w:multiLevelType w:val="multilevel"/>
    <w:tmpl w:val="6938E5A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8B5403"/>
    <w:multiLevelType w:val="multilevel"/>
    <w:tmpl w:val="942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DE4C26"/>
    <w:multiLevelType w:val="multilevel"/>
    <w:tmpl w:val="2E2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13789"/>
    <w:multiLevelType w:val="multilevel"/>
    <w:tmpl w:val="A7E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F39C5"/>
    <w:multiLevelType w:val="multilevel"/>
    <w:tmpl w:val="CF5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C42E3"/>
    <w:multiLevelType w:val="multilevel"/>
    <w:tmpl w:val="8FF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43992"/>
    <w:multiLevelType w:val="multilevel"/>
    <w:tmpl w:val="A50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E47F4"/>
    <w:multiLevelType w:val="multilevel"/>
    <w:tmpl w:val="340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2" w15:restartNumberingAfterBreak="0">
    <w:nsid w:val="4AB24AF2"/>
    <w:multiLevelType w:val="multilevel"/>
    <w:tmpl w:val="B03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50DF5"/>
    <w:multiLevelType w:val="multilevel"/>
    <w:tmpl w:val="647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C0DD1"/>
    <w:multiLevelType w:val="multilevel"/>
    <w:tmpl w:val="5EE4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64BDC"/>
    <w:multiLevelType w:val="multilevel"/>
    <w:tmpl w:val="F67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0606A"/>
    <w:multiLevelType w:val="multilevel"/>
    <w:tmpl w:val="2D5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802FB"/>
    <w:multiLevelType w:val="hybridMultilevel"/>
    <w:tmpl w:val="2F0664A0"/>
    <w:lvl w:ilvl="0" w:tplc="25FED8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8970445">
    <w:abstractNumId w:val="16"/>
  </w:num>
  <w:num w:numId="2" w16cid:durableId="1218781565">
    <w:abstractNumId w:val="7"/>
  </w:num>
  <w:num w:numId="3" w16cid:durableId="739059957">
    <w:abstractNumId w:val="12"/>
  </w:num>
  <w:num w:numId="4" w16cid:durableId="619843811">
    <w:abstractNumId w:val="0"/>
  </w:num>
  <w:num w:numId="5" w16cid:durableId="1084299259">
    <w:abstractNumId w:val="13"/>
  </w:num>
  <w:num w:numId="6" w16cid:durableId="1444768847">
    <w:abstractNumId w:val="8"/>
  </w:num>
  <w:num w:numId="7" w16cid:durableId="2002270452">
    <w:abstractNumId w:val="14"/>
  </w:num>
  <w:num w:numId="8" w16cid:durableId="1945771883">
    <w:abstractNumId w:val="9"/>
  </w:num>
  <w:num w:numId="9" w16cid:durableId="819543458">
    <w:abstractNumId w:val="1"/>
  </w:num>
  <w:num w:numId="10" w16cid:durableId="1678725340">
    <w:abstractNumId w:val="5"/>
  </w:num>
  <w:num w:numId="11" w16cid:durableId="1960184607">
    <w:abstractNumId w:val="10"/>
  </w:num>
  <w:num w:numId="12" w16cid:durableId="2137329557">
    <w:abstractNumId w:val="3"/>
  </w:num>
  <w:num w:numId="13" w16cid:durableId="1101493923">
    <w:abstractNumId w:val="15"/>
  </w:num>
  <w:num w:numId="14" w16cid:durableId="476266204">
    <w:abstractNumId w:val="6"/>
  </w:num>
  <w:num w:numId="15" w16cid:durableId="172844111">
    <w:abstractNumId w:val="2"/>
  </w:num>
  <w:num w:numId="16" w16cid:durableId="125585620">
    <w:abstractNumId w:val="4"/>
  </w:num>
  <w:num w:numId="17" w16cid:durableId="1353143127">
    <w:abstractNumId w:val="17"/>
  </w:num>
  <w:num w:numId="18" w16cid:durableId="376855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0E"/>
    <w:rsid w:val="0001030F"/>
    <w:rsid w:val="000C69BA"/>
    <w:rsid w:val="000C77E4"/>
    <w:rsid w:val="002E2E7A"/>
    <w:rsid w:val="00445349"/>
    <w:rsid w:val="004B5AC0"/>
    <w:rsid w:val="004C0199"/>
    <w:rsid w:val="005C28E7"/>
    <w:rsid w:val="006269E0"/>
    <w:rsid w:val="00632109"/>
    <w:rsid w:val="0063621C"/>
    <w:rsid w:val="0066513E"/>
    <w:rsid w:val="006E6DF1"/>
    <w:rsid w:val="00756E93"/>
    <w:rsid w:val="007D51BD"/>
    <w:rsid w:val="00876BFB"/>
    <w:rsid w:val="00896CFF"/>
    <w:rsid w:val="00940276"/>
    <w:rsid w:val="00971078"/>
    <w:rsid w:val="009924CF"/>
    <w:rsid w:val="009D7779"/>
    <w:rsid w:val="00A3058E"/>
    <w:rsid w:val="00A40EB3"/>
    <w:rsid w:val="00A471FF"/>
    <w:rsid w:val="00A837F4"/>
    <w:rsid w:val="00A84227"/>
    <w:rsid w:val="00A852C2"/>
    <w:rsid w:val="00B76EA8"/>
    <w:rsid w:val="00B93571"/>
    <w:rsid w:val="00C463E3"/>
    <w:rsid w:val="00CC2E0E"/>
    <w:rsid w:val="00DC440E"/>
    <w:rsid w:val="00E14496"/>
    <w:rsid w:val="00E6594A"/>
    <w:rsid w:val="00EC6B24"/>
    <w:rsid w:val="00F0395C"/>
    <w:rsid w:val="00F23C00"/>
    <w:rsid w:val="00F56F70"/>
    <w:rsid w:val="00F759E8"/>
    <w:rsid w:val="00F9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6C51"/>
  <w15:chartTrackingRefBased/>
  <w15:docId w15:val="{875B3DB4-59A0-44CD-9A71-D4F28A5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5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AC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5AC0"/>
    <w:pPr>
      <w:spacing w:after="0" w:line="240" w:lineRule="auto"/>
    </w:pPr>
  </w:style>
  <w:style w:type="paragraph" w:customStyle="1" w:styleId="DfESOutNumbered">
    <w:name w:val="DfESOutNumbered"/>
    <w:basedOn w:val="Normal"/>
    <w:link w:val="DfESOutNumberedChar"/>
    <w:rsid w:val="00A84227"/>
    <w:pPr>
      <w:widowControl w:val="0"/>
      <w:numPr>
        <w:numId w:val="16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Arial"/>
      <w:szCs w:val="20"/>
      <w:lang w:eastAsia="en-GB"/>
    </w:rPr>
  </w:style>
  <w:style w:type="character" w:customStyle="1" w:styleId="DfESOutNumberedChar">
    <w:name w:val="DfESOutNumbered Char"/>
    <w:basedOn w:val="DefaultParagraphFont"/>
    <w:link w:val="DfESOutNumbered"/>
    <w:rsid w:val="00A84227"/>
    <w:rPr>
      <w:rFonts w:ascii="Arial" w:eastAsia="Times New Roman" w:hAnsi="Arial" w:cs="Arial"/>
      <w:szCs w:val="20"/>
      <w:lang w:eastAsia="en-GB"/>
    </w:rPr>
  </w:style>
  <w:style w:type="paragraph" w:customStyle="1" w:styleId="DeptBullets">
    <w:name w:val="DeptBullets"/>
    <w:basedOn w:val="Normal"/>
    <w:link w:val="DeptBulletsChar"/>
    <w:rsid w:val="00A84227"/>
    <w:pPr>
      <w:widowControl w:val="0"/>
      <w:numPr>
        <w:numId w:val="18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GB"/>
    </w:rPr>
  </w:style>
  <w:style w:type="character" w:customStyle="1" w:styleId="DeptBulletsChar">
    <w:name w:val="DeptBullets Char"/>
    <w:basedOn w:val="DefaultParagraphFont"/>
    <w:link w:val="DeptBullets"/>
    <w:rsid w:val="00A84227"/>
    <w:rPr>
      <w:rFonts w:ascii="Arial" w:eastAsia="Times New Roman" w:hAnsi="Arial" w:cs="Times New Roman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247c2-32f1-4f80-aa53-1c82b1e3dea4" xsi:nil="true"/>
    <lcf76f155ced4ddcb4097134ff3c332f xmlns="78198113-18e1-4106-9b2d-ba53cb96ed7e">
      <Terms xmlns="http://schemas.microsoft.com/office/infopath/2007/PartnerControls"/>
    </lcf76f155ced4ddcb4097134ff3c332f>
    <Document_x0020_Owner xmlns="78198113-18e1-4106-9b2d-ba53cb96ed7e" xsi:nil="true"/>
    <Tags xmlns="78198113-18e1-4106-9b2d-ba53cb96ed7e" xsi:nil="true"/>
    <ItenType xmlns="78198113-18e1-4106-9b2d-ba53cb96ed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20" ma:contentTypeDescription="Create a new document." ma:contentTypeScope="" ma:versionID="97dd5034a3cac767edd287ffb1b077bf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cf54cf0ad933830979a2079434cd80e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  <xsd:element ref="ns2: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ags" ma:index="25" nillable="true" ma:displayName="Tags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ational"/>
                    <xsd:enumeration value="primary research"/>
                    <xsd:enumeration value="Personal Statement"/>
                    <xsd:enumeration value="Qualifications"/>
                    <xsd:enumeration value="References"/>
                    <xsd:enumeration value="End-to-end apply"/>
                    <xsd:enumeration value="Continuous application"/>
                  </xsd:restriction>
                </xsd:simpleType>
              </xsd:element>
            </xsd:sequence>
          </xsd:extension>
        </xsd:complexContent>
      </xsd:complex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4F8E2-7597-4EC4-8B71-F35FA14FE201}">
  <ds:schemaRefs>
    <ds:schemaRef ds:uri="http://schemas.microsoft.com/office/2006/metadata/properties"/>
    <ds:schemaRef ds:uri="http://schemas.microsoft.com/office/infopath/2007/PartnerControls"/>
    <ds:schemaRef ds:uri="8c566321-f672-4e06-a901-b5e72b4c4357"/>
    <ds:schemaRef ds:uri="1b80f1f0-c2e8-4eb8-93d1-8fefd45ab30f"/>
  </ds:schemaRefs>
</ds:datastoreItem>
</file>

<file path=customXml/itemProps2.xml><?xml version="1.0" encoding="utf-8"?>
<ds:datastoreItem xmlns:ds="http://schemas.openxmlformats.org/officeDocument/2006/customXml" ds:itemID="{8170CA0C-C403-4377-B47E-615F45CCC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DD2B1B-74CD-4D79-997B-791F353592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Mica</dc:creator>
  <cp:keywords/>
  <dc:description/>
  <cp:lastModifiedBy>SINGH, Mica</cp:lastModifiedBy>
  <cp:revision>32</cp:revision>
  <dcterms:created xsi:type="dcterms:W3CDTF">2025-03-10T12:20:00Z</dcterms:created>
  <dcterms:modified xsi:type="dcterms:W3CDTF">2025-03-14T12:09:00Z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