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505B10" w14:textId="4511029D" w:rsidR="000A4D49" w:rsidRDefault="0034449F" w:rsidP="000A4D49">
      <w:pPr>
        <w:pStyle w:val="Title"/>
        <w:rPr>
          <w:rFonts w:ascii="Aptos" w:hAnsi="Aptos"/>
        </w:rPr>
      </w:pPr>
      <w:r>
        <w:rPr>
          <w:noProof/>
        </w:rPr>
        <w:drawing>
          <wp:inline distT="0" distB="0" distL="0" distR="0" wp14:anchorId="389E170E" wp14:editId="23E73BA5">
            <wp:extent cx="1670692" cy="996846"/>
            <wp:effectExtent l="0" t="0" r="0" b="0"/>
            <wp:docPr id="777096543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917901" name="Picture 1" descr="A black and white logo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0549" cy="100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4D49">
        <w:tab/>
      </w:r>
    </w:p>
    <w:p w14:paraId="6C7F23D1" w14:textId="76CD3C52" w:rsidR="003A2492" w:rsidRDefault="003A2492" w:rsidP="0B3D33EE">
      <w:pPr>
        <w:rPr>
          <w:rFonts w:ascii="Aptos" w:hAnsi="Aptos"/>
        </w:rPr>
      </w:pPr>
    </w:p>
    <w:p w14:paraId="2C078E63" w14:textId="650BC7E6" w:rsidR="00C104DA" w:rsidRDefault="00257867" w:rsidP="6B03F1A5">
      <w:pPr>
        <w:pStyle w:val="Heading1"/>
      </w:pPr>
      <w:r>
        <w:t xml:space="preserve">Template </w:t>
      </w:r>
      <w:r w:rsidR="00F3430B">
        <w:t>to</w:t>
      </w:r>
      <w:r>
        <w:t xml:space="preserve"> draft </w:t>
      </w:r>
      <w:r w:rsidR="00F3430B">
        <w:t xml:space="preserve">a </w:t>
      </w:r>
      <w:r>
        <w:t>standard</w:t>
      </w:r>
    </w:p>
    <w:p w14:paraId="284CAEC0" w14:textId="3DCB3C42" w:rsidR="21DB4899" w:rsidRDefault="21DB4899" w:rsidP="67BE89A5"/>
    <w:p w14:paraId="32A45F46" w14:textId="51DE0F2A" w:rsidR="3CA96CEF" w:rsidRDefault="00A77957">
      <w:r>
        <w:t xml:space="preserve">Before </w:t>
      </w:r>
      <w:r w:rsidR="00FF6E00">
        <w:t>you start a draft</w:t>
      </w:r>
      <w:r>
        <w:t>, s</w:t>
      </w:r>
      <w:r w:rsidR="64B3FFCC">
        <w:t>peak to the relevant Head of Profession</w:t>
      </w:r>
      <w:r>
        <w:t>,</w:t>
      </w:r>
      <w:r w:rsidR="64B3FFCC">
        <w:t xml:space="preserve"> or lead</w:t>
      </w:r>
      <w:r w:rsidR="00C837FF">
        <w:t>s</w:t>
      </w:r>
      <w:r>
        <w:t xml:space="preserve">, </w:t>
      </w:r>
      <w:r w:rsidR="64B3FFCC">
        <w:t>to confirm</w:t>
      </w:r>
      <w:r>
        <w:t xml:space="preserve"> if</w:t>
      </w:r>
      <w:r w:rsidR="64B3FFCC">
        <w:t xml:space="preserve"> there is a </w:t>
      </w:r>
      <w:r w:rsidR="00C837FF">
        <w:t xml:space="preserve">viable </w:t>
      </w:r>
      <w:r w:rsidR="64B3FFCC">
        <w:t xml:space="preserve">need </w:t>
      </w:r>
      <w:r w:rsidR="00257867">
        <w:t>for the standard.</w:t>
      </w:r>
    </w:p>
    <w:p w14:paraId="086EA7FC" w14:textId="3369F3DE" w:rsidR="00C837FF" w:rsidRDefault="00C837FF">
      <w:r w:rsidRPr="00C837FF">
        <w:t>Use</w:t>
      </w:r>
      <w:r w:rsidR="00A77957" w:rsidRPr="00C837FF">
        <w:t xml:space="preserve"> this</w:t>
      </w:r>
      <w:r w:rsidR="00A77957">
        <w:t xml:space="preserve"> template</w:t>
      </w:r>
      <w:r>
        <w:t xml:space="preserve"> to help you draft the standard with the relevant community. You will then need to use the </w:t>
      </w:r>
      <w:r>
        <w:t>Create and manage a standard</w:t>
      </w:r>
      <w:r>
        <w:t xml:space="preserve"> service to submit the standard for review.</w:t>
      </w:r>
    </w:p>
    <w:p w14:paraId="62617B8D" w14:textId="74B7E969" w:rsidR="00C837FF" w:rsidRDefault="00C837FF">
      <w:r>
        <w:t>The standards forum will review the standard and will either approve it for publishing or suggest revisions.</w:t>
      </w:r>
    </w:p>
    <w:p w14:paraId="0A2EB60D" w14:textId="5D169FCE" w:rsidR="00A77957" w:rsidRDefault="00A77957"/>
    <w:p w14:paraId="2754123B" w14:textId="1000BBA4" w:rsidR="093F0363" w:rsidRDefault="63A2E66E" w:rsidP="4C1D92A9">
      <w:pPr>
        <w:pStyle w:val="Heading1"/>
      </w:pPr>
      <w:r>
        <w:t xml:space="preserve">Standard: &lt;standard </w:t>
      </w:r>
      <w:r w:rsidR="2DB3C0C6">
        <w:t>title</w:t>
      </w:r>
      <w:r>
        <w:t>&gt;</w:t>
      </w:r>
    </w:p>
    <w:p w14:paraId="00C0E007" w14:textId="37FF9678" w:rsidR="4C1D92A9" w:rsidRDefault="4C1D92A9" w:rsidP="0B3D33EE"/>
    <w:p w14:paraId="76EBD369" w14:textId="197E6E54" w:rsidR="3AD91201" w:rsidRDefault="2E864465" w:rsidP="6B03F1A5">
      <w:pPr>
        <w:pStyle w:val="Heading2"/>
      </w:pPr>
      <w:r>
        <w:t>Summary</w:t>
      </w:r>
    </w:p>
    <w:p w14:paraId="0125ABDB" w14:textId="7B19F840" w:rsidR="050A7512" w:rsidRDefault="2A00F1DF" w:rsidP="1009F4E5">
      <w:r>
        <w:t>&lt;</w:t>
      </w:r>
      <w:r w:rsidR="00FF6E00">
        <w:t>Write a sentence or 2 to introduce</w:t>
      </w:r>
      <w:r w:rsidR="565F1205">
        <w:t xml:space="preserve"> the standard</w:t>
      </w:r>
      <w:r w:rsidR="43B8D66A">
        <w:t>.</w:t>
      </w:r>
      <w:r w:rsidR="565F1205">
        <w:t>&gt;</w:t>
      </w:r>
    </w:p>
    <w:p w14:paraId="4BF36C23" w14:textId="100882EC" w:rsidR="461ABD3C" w:rsidRDefault="461ABD3C"/>
    <w:p w14:paraId="1DDB569F" w14:textId="5AAB6AD9" w:rsidR="0A46820C" w:rsidRDefault="00590BDF" w:rsidP="08A47FC3">
      <w:pPr>
        <w:pStyle w:val="Heading2"/>
      </w:pPr>
      <w:r>
        <w:t>Purpose of standard</w:t>
      </w:r>
    </w:p>
    <w:p w14:paraId="4ECACD2A" w14:textId="18C95B5A" w:rsidR="6B03F1A5" w:rsidRDefault="46D58DD4" w:rsidP="792B1251">
      <w:r>
        <w:t>&lt;</w:t>
      </w:r>
      <w:r w:rsidR="7B964B10">
        <w:t>Briefly d</w:t>
      </w:r>
      <w:r w:rsidR="3A46A3CD">
        <w:t xml:space="preserve">escribe the area this standard is relevant </w:t>
      </w:r>
      <w:r w:rsidR="624615B3">
        <w:t>to</w:t>
      </w:r>
      <w:r w:rsidR="3A46A3CD">
        <w:t xml:space="preserve">. Explain </w:t>
      </w:r>
      <w:r w:rsidR="00590BDF">
        <w:t>why it is important</w:t>
      </w:r>
      <w:r w:rsidR="3A46A3CD">
        <w:t xml:space="preserve"> and</w:t>
      </w:r>
      <w:r w:rsidR="00590BDF">
        <w:t xml:space="preserve"> any</w:t>
      </w:r>
      <w:r w:rsidR="3A46A3CD">
        <w:t xml:space="preserve"> </w:t>
      </w:r>
      <w:r w:rsidR="1C0BD274">
        <w:t>context</w:t>
      </w:r>
      <w:r w:rsidR="3A46A3CD">
        <w:t>.</w:t>
      </w:r>
      <w:r w:rsidR="00C837FF">
        <w:t>&gt;</w:t>
      </w:r>
      <w:r w:rsidR="3A46A3CD">
        <w:t xml:space="preserve"> </w:t>
      </w:r>
    </w:p>
    <w:p w14:paraId="044A7543" w14:textId="198653C3" w:rsidR="6B03F1A5" w:rsidRDefault="3A46A3CD" w:rsidP="792B1251">
      <w:r>
        <w:t xml:space="preserve">Include what it </w:t>
      </w:r>
      <w:r w:rsidR="403FA396">
        <w:t xml:space="preserve">will help </w:t>
      </w:r>
      <w:r>
        <w:t>people do, wh</w:t>
      </w:r>
      <w:r w:rsidR="507771DE">
        <w:t xml:space="preserve">ich </w:t>
      </w:r>
      <w:r>
        <w:t xml:space="preserve">roles </w:t>
      </w:r>
      <w:r w:rsidR="34F4FD39">
        <w:t xml:space="preserve">are </w:t>
      </w:r>
      <w:r>
        <w:t xml:space="preserve">involved </w:t>
      </w:r>
      <w:r w:rsidR="1E143523">
        <w:t xml:space="preserve">in applying it </w:t>
      </w:r>
      <w:r>
        <w:t xml:space="preserve">and any communities it impacts.&gt; </w:t>
      </w:r>
    </w:p>
    <w:p w14:paraId="510622A6" w14:textId="715C76A9" w:rsidR="4C1D92A9" w:rsidRDefault="4C1D92A9" w:rsidP="4C1D92A9"/>
    <w:p w14:paraId="7B091271" w14:textId="27831ACD" w:rsidR="77693944" w:rsidRDefault="2E864465" w:rsidP="0B3D33EE">
      <w:pPr>
        <w:pStyle w:val="Heading2"/>
      </w:pPr>
      <w:r>
        <w:lastRenderedPageBreak/>
        <w:t>How to meet th</w:t>
      </w:r>
      <w:r w:rsidR="00590BDF">
        <w:t>e</w:t>
      </w:r>
      <w:r>
        <w:t xml:space="preserve"> standard</w:t>
      </w:r>
    </w:p>
    <w:p w14:paraId="27F0A3E0" w14:textId="035E78D2" w:rsidR="77693944" w:rsidRDefault="00F0497A" w:rsidP="4C1D92A9">
      <w:r>
        <w:t>&lt;</w:t>
      </w:r>
      <w:r w:rsidR="00236EC9">
        <w:t>I</w:t>
      </w:r>
      <w:r w:rsidR="00A77957">
        <w:t>nclude</w:t>
      </w:r>
      <w:r w:rsidR="00236EC9">
        <w:t xml:space="preserve"> </w:t>
      </w:r>
      <w:r w:rsidR="5E71BDA0">
        <w:t xml:space="preserve">the </w:t>
      </w:r>
      <w:r w:rsidR="00FF6E00">
        <w:t>things people must do</w:t>
      </w:r>
      <w:r w:rsidR="5E71BDA0">
        <w:t xml:space="preserve">. </w:t>
      </w:r>
      <w:r w:rsidR="00A77957">
        <w:t xml:space="preserve">Add </w:t>
      </w:r>
      <w:r w:rsidR="00A77957">
        <w:t>links to guidance and support</w:t>
      </w:r>
      <w:r w:rsidR="00A77957">
        <w:t>, tools or templates</w:t>
      </w:r>
      <w:r w:rsidR="00A77957">
        <w:t xml:space="preserve"> </w:t>
      </w:r>
      <w:r w:rsidR="00FF6E00">
        <w:t>to</w:t>
      </w:r>
      <w:r w:rsidR="00A77957">
        <w:t xml:space="preserve"> help DfE employees </w:t>
      </w:r>
      <w:r w:rsidR="00FF6E00">
        <w:t>and</w:t>
      </w:r>
      <w:r w:rsidR="00A77957">
        <w:t xml:space="preserve"> contractors </w:t>
      </w:r>
      <w:r w:rsidR="00FF6E00">
        <w:t>meet the standard</w:t>
      </w:r>
      <w:r w:rsidR="00FF6E00">
        <w:t>.</w:t>
      </w:r>
      <w:r w:rsidR="00A77957">
        <w:t>&gt;</w:t>
      </w:r>
    </w:p>
    <w:p w14:paraId="3E236342" w14:textId="232C0C16" w:rsidR="1326516A" w:rsidRDefault="1326516A" w:rsidP="4C1D92A9">
      <w:r>
        <w:t xml:space="preserve">&lt;Include specifics in the project delivery lifecycle of when </w:t>
      </w:r>
      <w:r w:rsidR="002728CF">
        <w:t>it</w:t>
      </w:r>
      <w:r>
        <w:t xml:space="preserve"> would be applied. Add any additional information, for example costs for applying the standard, or other things to consider.&gt;</w:t>
      </w:r>
    </w:p>
    <w:p w14:paraId="5AA2CE92" w14:textId="7D61D600" w:rsidR="4C1D92A9" w:rsidRDefault="4C1D92A9" w:rsidP="4C1D92A9"/>
    <w:p w14:paraId="359B93FF" w14:textId="1EB8F8EE" w:rsidR="62B3F91F" w:rsidRDefault="10427EF4" w:rsidP="0B3D33EE">
      <w:pPr>
        <w:pStyle w:val="Heading2"/>
      </w:pPr>
      <w:r>
        <w:t>Approved</w:t>
      </w:r>
      <w:r w:rsidR="506E7A3E">
        <w:t xml:space="preserve"> and tolerated products and known exceptions</w:t>
      </w:r>
      <w:r>
        <w:t xml:space="preserve"> </w:t>
      </w:r>
    </w:p>
    <w:p w14:paraId="3F32E81D" w14:textId="4DC03569" w:rsidR="002728CF" w:rsidRDefault="002728CF" w:rsidP="62B3F91F">
      <w:r>
        <w:t>&lt;</w:t>
      </w:r>
      <w:r>
        <w:t>Skip this section if it does not apply.&gt;</w:t>
      </w:r>
    </w:p>
    <w:p w14:paraId="33176F6F" w14:textId="7DDF16D6" w:rsidR="62B3F91F" w:rsidRDefault="2BE522FF" w:rsidP="62B3F91F">
      <w:r>
        <w:t>&lt;</w:t>
      </w:r>
      <w:r w:rsidR="2E3BD690">
        <w:t>Approved, tolerated and known exceptions may not apply to all standards.</w:t>
      </w:r>
      <w:r w:rsidR="002728CF">
        <w:t>&gt;</w:t>
      </w:r>
    </w:p>
    <w:p w14:paraId="2A1FB6D3" w14:textId="698EADB4" w:rsidR="62B3F91F" w:rsidRDefault="53F59016" w:rsidP="62B3F91F">
      <w:r>
        <w:t>&lt;</w:t>
      </w:r>
      <w:r w:rsidR="2E3BD690">
        <w:t>If you need advice</w:t>
      </w:r>
      <w:r w:rsidR="7A07CFE1">
        <w:t xml:space="preserve"> to check whether your standard could have relevant products or services for this section</w:t>
      </w:r>
      <w:r w:rsidR="45F77EF6">
        <w:t xml:space="preserve">, </w:t>
      </w:r>
      <w:r w:rsidR="002728CF">
        <w:t>email</w:t>
      </w:r>
      <w:r w:rsidR="2E3BD690">
        <w:t xml:space="preserve"> the standards </w:t>
      </w:r>
      <w:r w:rsidR="002728CF">
        <w:t xml:space="preserve">forum at </w:t>
      </w:r>
      <w:r w:rsidR="00024B18">
        <w:t>ddt.standard@education.gov.uk</w:t>
      </w:r>
      <w:r w:rsidR="3188EAF1">
        <w:t>.</w:t>
      </w:r>
      <w:r w:rsidR="5709A4B9">
        <w:t>&gt;</w:t>
      </w:r>
    </w:p>
    <w:p w14:paraId="54920A12" w14:textId="30AFFCE8" w:rsidR="62B3F91F" w:rsidRDefault="62B3F91F" w:rsidP="4C1D92A9"/>
    <w:p w14:paraId="6357FBBF" w14:textId="156EE46D" w:rsidR="73832E5B" w:rsidRDefault="176C4C9B" w:rsidP="4F08767E">
      <w:pPr>
        <w:pStyle w:val="Heading2"/>
      </w:pPr>
      <w:r>
        <w:t>Approved products</w:t>
      </w:r>
      <w:r w:rsidR="29C9E5AD">
        <w:t xml:space="preserve"> or services</w:t>
      </w:r>
    </w:p>
    <w:p w14:paraId="0825FEDC" w14:textId="0198E650" w:rsidR="21D0F607" w:rsidRDefault="3748F79B" w:rsidP="21D0F607">
      <w:r>
        <w:t xml:space="preserve">&lt;Add approved products into the table. If more than one product, use </w:t>
      </w:r>
      <w:r w:rsidR="12C67B5F">
        <w:t>separate</w:t>
      </w:r>
      <w:r>
        <w:t xml:space="preserve"> rows for each product and comments if specific products should be used for speci</w:t>
      </w:r>
      <w:r w:rsidR="03F1B1B9">
        <w:t>fic use-cases.&gt;</w:t>
      </w:r>
    </w:p>
    <w:p w14:paraId="16848E44" w14:textId="622EAB64" w:rsidR="4C1D92A9" w:rsidRDefault="4C1D92A9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4C1D92A9" w14:paraId="16E5916B" w14:textId="77777777" w:rsidTr="4C1D92A9">
        <w:trPr>
          <w:trHeight w:val="300"/>
        </w:trPr>
        <w:tc>
          <w:tcPr>
            <w:tcW w:w="2340" w:type="dxa"/>
            <w:shd w:val="clear" w:color="auto" w:fill="83CAEB" w:themeFill="accent1" w:themeFillTint="66"/>
          </w:tcPr>
          <w:p w14:paraId="39356B8E" w14:textId="1B4756E3" w:rsidR="2C7AADB1" w:rsidRDefault="2C7AADB1" w:rsidP="4C1D92A9">
            <w:pPr>
              <w:spacing w:line="279" w:lineRule="auto"/>
              <w:rPr>
                <w:b/>
                <w:bCs/>
              </w:rPr>
            </w:pPr>
            <w:r w:rsidRPr="4C1D92A9">
              <w:rPr>
                <w:b/>
                <w:bCs/>
              </w:rPr>
              <w:t>Product</w:t>
            </w:r>
          </w:p>
        </w:tc>
        <w:tc>
          <w:tcPr>
            <w:tcW w:w="2340" w:type="dxa"/>
            <w:shd w:val="clear" w:color="auto" w:fill="83CAEB" w:themeFill="accent1" w:themeFillTint="66"/>
          </w:tcPr>
          <w:p w14:paraId="7EB18BE5" w14:textId="3ED78F43" w:rsidR="2C7AADB1" w:rsidRDefault="2C7AADB1" w:rsidP="4C1D92A9">
            <w:pPr>
              <w:rPr>
                <w:b/>
                <w:bCs/>
              </w:rPr>
            </w:pPr>
            <w:r w:rsidRPr="4C1D92A9">
              <w:rPr>
                <w:b/>
                <w:bCs/>
              </w:rPr>
              <w:t>Vendor</w:t>
            </w:r>
          </w:p>
        </w:tc>
        <w:tc>
          <w:tcPr>
            <w:tcW w:w="2340" w:type="dxa"/>
            <w:shd w:val="clear" w:color="auto" w:fill="83CAEB" w:themeFill="accent1" w:themeFillTint="66"/>
          </w:tcPr>
          <w:p w14:paraId="5A98E6BD" w14:textId="5497295C" w:rsidR="2C7AADB1" w:rsidRDefault="2C7AADB1" w:rsidP="4C1D92A9">
            <w:pPr>
              <w:rPr>
                <w:b/>
                <w:bCs/>
              </w:rPr>
            </w:pPr>
            <w:r w:rsidRPr="4C1D92A9">
              <w:rPr>
                <w:b/>
                <w:bCs/>
              </w:rPr>
              <w:t>Version</w:t>
            </w:r>
          </w:p>
        </w:tc>
        <w:tc>
          <w:tcPr>
            <w:tcW w:w="2340" w:type="dxa"/>
            <w:shd w:val="clear" w:color="auto" w:fill="83CAEB" w:themeFill="accent1" w:themeFillTint="66"/>
          </w:tcPr>
          <w:p w14:paraId="15BC051D" w14:textId="34FBA5C1" w:rsidR="2C7AADB1" w:rsidRDefault="2C7AADB1" w:rsidP="4C1D92A9">
            <w:pPr>
              <w:rPr>
                <w:b/>
                <w:bCs/>
              </w:rPr>
            </w:pPr>
            <w:r w:rsidRPr="4C1D92A9">
              <w:rPr>
                <w:b/>
                <w:bCs/>
              </w:rPr>
              <w:t>Comments / use-case</w:t>
            </w:r>
          </w:p>
        </w:tc>
      </w:tr>
      <w:tr w:rsidR="4C1D92A9" w14:paraId="68FC19D4" w14:textId="77777777" w:rsidTr="4C1D92A9">
        <w:trPr>
          <w:trHeight w:val="300"/>
        </w:trPr>
        <w:tc>
          <w:tcPr>
            <w:tcW w:w="2340" w:type="dxa"/>
          </w:tcPr>
          <w:p w14:paraId="7D0BF064" w14:textId="76884467" w:rsidR="2C7AADB1" w:rsidRDefault="2C7AADB1" w:rsidP="4C1D92A9">
            <w:r>
              <w:t>&lt;Approved product&gt;</w:t>
            </w:r>
          </w:p>
        </w:tc>
        <w:tc>
          <w:tcPr>
            <w:tcW w:w="2340" w:type="dxa"/>
          </w:tcPr>
          <w:p w14:paraId="0840C9C2" w14:textId="51E2CB1B" w:rsidR="2C7AADB1" w:rsidRDefault="2C7AADB1" w:rsidP="4C1D92A9">
            <w:r>
              <w:t>&lt;Approved vendor/Original Equipment Manufacturer (OEM)&gt;</w:t>
            </w:r>
          </w:p>
        </w:tc>
        <w:tc>
          <w:tcPr>
            <w:tcW w:w="2340" w:type="dxa"/>
          </w:tcPr>
          <w:p w14:paraId="7BDCE61D" w14:textId="464B3CBD" w:rsidR="48F8ED91" w:rsidRDefault="48F8ED91" w:rsidP="4C1D92A9">
            <w:r>
              <w:t>&lt;Approved product version. Not applicable for evergreen solutions&gt;</w:t>
            </w:r>
          </w:p>
        </w:tc>
        <w:tc>
          <w:tcPr>
            <w:tcW w:w="2340" w:type="dxa"/>
          </w:tcPr>
          <w:p w14:paraId="62FDA422" w14:textId="5799A1F3" w:rsidR="48F8ED91" w:rsidRDefault="48F8ED91" w:rsidP="4C1D92A9">
            <w:r>
              <w:t>&lt;Any further details relating to the approved product, if required&gt;</w:t>
            </w:r>
          </w:p>
        </w:tc>
      </w:tr>
    </w:tbl>
    <w:p w14:paraId="661CB691" w14:textId="6CE0A4D2" w:rsidR="4C1D92A9" w:rsidRDefault="4C1D92A9" w:rsidP="4C1D92A9">
      <w:pPr>
        <w:pStyle w:val="Heading2"/>
      </w:pPr>
    </w:p>
    <w:p w14:paraId="1B78817F" w14:textId="2D77102A" w:rsidR="73832E5B" w:rsidRDefault="73832E5B" w:rsidP="21D0F607">
      <w:pPr>
        <w:pStyle w:val="Heading2"/>
      </w:pPr>
      <w:r>
        <w:t>Tolerated products or services</w:t>
      </w:r>
    </w:p>
    <w:p w14:paraId="0FF08681" w14:textId="7FC24D2E" w:rsidR="21D0F607" w:rsidRDefault="594B4039" w:rsidP="21D0F607">
      <w:r>
        <w:t>&lt;</w:t>
      </w:r>
      <w:r w:rsidR="2CAD5C07">
        <w:t>DfE tolerates products or services in very specific circumstances and are not generally approved for use.</w:t>
      </w:r>
      <w:r w:rsidR="00C837FF">
        <w:t>&gt;</w:t>
      </w:r>
    </w:p>
    <w:p w14:paraId="13DDC597" w14:textId="5C17D479" w:rsidR="21D0F607" w:rsidRDefault="00C837FF" w:rsidP="21D0F607">
      <w:r>
        <w:lastRenderedPageBreak/>
        <w:t>&lt;</w:t>
      </w:r>
      <w:r w:rsidR="70E30B77">
        <w:t xml:space="preserve">List </w:t>
      </w:r>
      <w:r w:rsidR="2CAD5C07">
        <w:t xml:space="preserve">products or services </w:t>
      </w:r>
      <w:r w:rsidR="52703EB4">
        <w:t>in the following</w:t>
      </w:r>
      <w:r w:rsidR="1DD485A1">
        <w:t xml:space="preserve"> table. Include use-cases where the tolerated product is allowed. Use separate rows for each</w:t>
      </w:r>
      <w:r w:rsidR="6CF3CCEA">
        <w:t xml:space="preserve"> product. Keep use-cases specific to when a tolerated product can be used, so it can only ever be used in edge cases.&gt;</w:t>
      </w:r>
    </w:p>
    <w:p w14:paraId="1687FCE3" w14:textId="376DB4AD" w:rsidR="4C1D92A9" w:rsidRDefault="4C1D92A9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4C1D92A9" w14:paraId="3621DF2C" w14:textId="77777777" w:rsidTr="4C1D92A9">
        <w:trPr>
          <w:trHeight w:val="300"/>
        </w:trPr>
        <w:tc>
          <w:tcPr>
            <w:tcW w:w="2340" w:type="dxa"/>
            <w:shd w:val="clear" w:color="auto" w:fill="83CAEB" w:themeFill="accent1" w:themeFillTint="66"/>
          </w:tcPr>
          <w:p w14:paraId="0DD416D1" w14:textId="1B4756E3" w:rsidR="4C1D92A9" w:rsidRDefault="4C1D92A9" w:rsidP="4C1D92A9">
            <w:pPr>
              <w:spacing w:line="279" w:lineRule="auto"/>
              <w:rPr>
                <w:b/>
                <w:bCs/>
              </w:rPr>
            </w:pPr>
            <w:r w:rsidRPr="4C1D92A9">
              <w:rPr>
                <w:b/>
                <w:bCs/>
              </w:rPr>
              <w:t>Product</w:t>
            </w:r>
          </w:p>
        </w:tc>
        <w:tc>
          <w:tcPr>
            <w:tcW w:w="2340" w:type="dxa"/>
            <w:shd w:val="clear" w:color="auto" w:fill="83CAEB" w:themeFill="accent1" w:themeFillTint="66"/>
          </w:tcPr>
          <w:p w14:paraId="0AAAD088" w14:textId="3ED78F43" w:rsidR="4C1D92A9" w:rsidRDefault="4C1D92A9" w:rsidP="4C1D92A9">
            <w:pPr>
              <w:rPr>
                <w:b/>
                <w:bCs/>
              </w:rPr>
            </w:pPr>
            <w:r w:rsidRPr="4C1D92A9">
              <w:rPr>
                <w:b/>
                <w:bCs/>
              </w:rPr>
              <w:t>Vendor</w:t>
            </w:r>
          </w:p>
        </w:tc>
        <w:tc>
          <w:tcPr>
            <w:tcW w:w="2340" w:type="dxa"/>
            <w:shd w:val="clear" w:color="auto" w:fill="83CAEB" w:themeFill="accent1" w:themeFillTint="66"/>
          </w:tcPr>
          <w:p w14:paraId="09BC8DCB" w14:textId="5497295C" w:rsidR="4C1D92A9" w:rsidRDefault="4C1D92A9" w:rsidP="4C1D92A9">
            <w:pPr>
              <w:rPr>
                <w:b/>
                <w:bCs/>
              </w:rPr>
            </w:pPr>
            <w:r w:rsidRPr="4C1D92A9">
              <w:rPr>
                <w:b/>
                <w:bCs/>
              </w:rPr>
              <w:t>Version</w:t>
            </w:r>
          </w:p>
        </w:tc>
        <w:tc>
          <w:tcPr>
            <w:tcW w:w="2340" w:type="dxa"/>
            <w:shd w:val="clear" w:color="auto" w:fill="83CAEB" w:themeFill="accent1" w:themeFillTint="66"/>
          </w:tcPr>
          <w:p w14:paraId="5B74E209" w14:textId="68789F75" w:rsidR="233E121C" w:rsidRDefault="233E121C" w:rsidP="4C1D92A9">
            <w:pPr>
              <w:rPr>
                <w:b/>
                <w:bCs/>
              </w:rPr>
            </w:pPr>
            <w:r w:rsidRPr="4C1D92A9">
              <w:rPr>
                <w:b/>
                <w:bCs/>
              </w:rPr>
              <w:t>U</w:t>
            </w:r>
            <w:r w:rsidR="4C1D92A9" w:rsidRPr="4C1D92A9">
              <w:rPr>
                <w:b/>
                <w:bCs/>
              </w:rPr>
              <w:t>se-case</w:t>
            </w:r>
          </w:p>
        </w:tc>
      </w:tr>
      <w:tr w:rsidR="4C1D92A9" w14:paraId="4E6DA5EA" w14:textId="77777777" w:rsidTr="4C1D92A9">
        <w:trPr>
          <w:trHeight w:val="300"/>
        </w:trPr>
        <w:tc>
          <w:tcPr>
            <w:tcW w:w="2340" w:type="dxa"/>
          </w:tcPr>
          <w:p w14:paraId="4BFE7272" w14:textId="7F21F815" w:rsidR="4C1D92A9" w:rsidRDefault="4C1D92A9" w:rsidP="4C1D92A9">
            <w:r>
              <w:t>&lt;</w:t>
            </w:r>
            <w:r w:rsidR="6B1AD0D8">
              <w:t>Tolerated</w:t>
            </w:r>
            <w:r>
              <w:t xml:space="preserve"> product&gt;</w:t>
            </w:r>
          </w:p>
        </w:tc>
        <w:tc>
          <w:tcPr>
            <w:tcW w:w="2340" w:type="dxa"/>
          </w:tcPr>
          <w:p w14:paraId="5E849927" w14:textId="3B72AABF" w:rsidR="4C1D92A9" w:rsidRDefault="4C1D92A9" w:rsidP="4C1D92A9">
            <w:r>
              <w:t>&lt;</w:t>
            </w:r>
            <w:r w:rsidR="0E0D232F">
              <w:t>Tolerated product</w:t>
            </w:r>
            <w:r>
              <w:t xml:space="preserve"> vendor/Original Equipment Manufacturer (OEM)&gt;</w:t>
            </w:r>
          </w:p>
        </w:tc>
        <w:tc>
          <w:tcPr>
            <w:tcW w:w="2340" w:type="dxa"/>
          </w:tcPr>
          <w:p w14:paraId="095D3A72" w14:textId="24F93BD5" w:rsidR="4C1D92A9" w:rsidRDefault="4C1D92A9" w:rsidP="4C1D92A9">
            <w:r>
              <w:t>&lt;</w:t>
            </w:r>
            <w:r w:rsidR="51E48092">
              <w:t>Tolerated</w:t>
            </w:r>
            <w:r>
              <w:t xml:space="preserve"> product version. Not applicable for evergreen solutions&gt;</w:t>
            </w:r>
          </w:p>
        </w:tc>
        <w:tc>
          <w:tcPr>
            <w:tcW w:w="2340" w:type="dxa"/>
          </w:tcPr>
          <w:p w14:paraId="37BD223E" w14:textId="14D5B396" w:rsidR="4C1D92A9" w:rsidRDefault="4C1D92A9" w:rsidP="4C1D92A9">
            <w:r>
              <w:t>&lt;</w:t>
            </w:r>
            <w:r w:rsidR="7C0801A3">
              <w:t>Use-case where product or service is tolerated</w:t>
            </w:r>
            <w:r>
              <w:t>&gt;</w:t>
            </w:r>
          </w:p>
        </w:tc>
      </w:tr>
    </w:tbl>
    <w:p w14:paraId="6D954471" w14:textId="0E612A4B" w:rsidR="4C1D92A9" w:rsidRDefault="4C1D92A9"/>
    <w:p w14:paraId="0269D82A" w14:textId="47A34EF2" w:rsidR="73832E5B" w:rsidRDefault="210596D0" w:rsidP="21D0F607">
      <w:pPr>
        <w:pStyle w:val="Heading2"/>
      </w:pPr>
      <w:r>
        <w:t>Known ex</w:t>
      </w:r>
      <w:r w:rsidR="529F3E44">
        <w:t>c</w:t>
      </w:r>
      <w:r>
        <w:t>eptions</w:t>
      </w:r>
    </w:p>
    <w:p w14:paraId="7364262A" w14:textId="193EFC0D" w:rsidR="21D0F607" w:rsidRDefault="6963C0DC" w:rsidP="21D0F607">
      <w:r>
        <w:t>&lt;Describe any use</w:t>
      </w:r>
      <w:r w:rsidR="4EB6C8D6">
        <w:t>-</w:t>
      </w:r>
      <w:r>
        <w:t xml:space="preserve">cases where it is known that the approved products or services </w:t>
      </w:r>
      <w:r w:rsidR="607F860E">
        <w:t>cannot</w:t>
      </w:r>
      <w:r>
        <w:t xml:space="preserve"> be </w:t>
      </w:r>
      <w:r w:rsidR="1E1602FE">
        <w:t>applied.</w:t>
      </w:r>
      <w:r w:rsidR="00C837FF">
        <w:t>&gt;</w:t>
      </w:r>
      <w:r w:rsidR="1E1602FE">
        <w:t xml:space="preserve"> </w:t>
      </w:r>
    </w:p>
    <w:p w14:paraId="5AD945D3" w14:textId="76985182" w:rsidR="21D0F607" w:rsidRDefault="00C837FF" w:rsidP="21D0F607">
      <w:r>
        <w:t>&lt;</w:t>
      </w:r>
      <w:r w:rsidR="12829CDE">
        <w:t>For use-cases covered by known ex</w:t>
      </w:r>
      <w:r w:rsidR="65D2A04D">
        <w:t>ce</w:t>
      </w:r>
      <w:r w:rsidR="12829CDE">
        <w:t xml:space="preserve">ptions, the standard </w:t>
      </w:r>
      <w:r w:rsidR="3FEA146B">
        <w:t xml:space="preserve">will </w:t>
      </w:r>
      <w:r w:rsidR="12829CDE">
        <w:t>not apply.</w:t>
      </w:r>
      <w:r>
        <w:t>&gt;</w:t>
      </w:r>
    </w:p>
    <w:p w14:paraId="2FF2AAC3" w14:textId="4C7BF072" w:rsidR="1E1602FE" w:rsidRDefault="00C837FF">
      <w:r>
        <w:t>&lt;</w:t>
      </w:r>
      <w:r w:rsidR="12829CDE">
        <w:t xml:space="preserve">For use-cases where a specific product or service should be used, these should be detailed in the approved products </w:t>
      </w:r>
      <w:r w:rsidR="56584A57">
        <w:t>or</w:t>
      </w:r>
      <w:r w:rsidR="12829CDE">
        <w:t xml:space="preserve"> services list. Or, in the tolerated products or services list</w:t>
      </w:r>
      <w:r w:rsidR="0F324FDD">
        <w:t>, with the appropriate use-case detail</w:t>
      </w:r>
      <w:r w:rsidR="25139EF4">
        <w:t>s added.&gt;</w:t>
      </w:r>
    </w:p>
    <w:p w14:paraId="0CC510AA" w14:textId="77777777" w:rsidR="00590BDF" w:rsidRDefault="00590BDF" w:rsidP="00590BDF">
      <w:pPr>
        <w:pStyle w:val="Heading2"/>
      </w:pPr>
    </w:p>
    <w:p w14:paraId="57A3CA17" w14:textId="2D93738F" w:rsidR="00590BDF" w:rsidRDefault="00590BDF" w:rsidP="00590BDF">
      <w:pPr>
        <w:pStyle w:val="Heading2"/>
      </w:pPr>
      <w:r>
        <w:t>Standard owner</w:t>
      </w:r>
    </w:p>
    <w:p w14:paraId="418CC067" w14:textId="7F1D09D1" w:rsidR="00590BDF" w:rsidRDefault="00590BDF" w:rsidP="00590BDF">
      <w:r>
        <w:t>&lt; This should be at G6 level or higher. For example, Head of Profession, Lead or Deputy Director (DD).&gt;</w:t>
      </w:r>
    </w:p>
    <w:p w14:paraId="4FBE0669" w14:textId="77777777" w:rsidR="00590BDF" w:rsidRDefault="00590BDF" w:rsidP="00590BDF"/>
    <w:p w14:paraId="4808BF90" w14:textId="77777777" w:rsidR="00590BDF" w:rsidRDefault="00590BDF" w:rsidP="00590BDF">
      <w:pPr>
        <w:pStyle w:val="Heading2"/>
      </w:pPr>
      <w:r>
        <w:t>Point of contact</w:t>
      </w:r>
    </w:p>
    <w:p w14:paraId="16F51C26" w14:textId="18B4C443" w:rsidR="00590BDF" w:rsidRDefault="00590BDF" w:rsidP="00590BDF">
      <w:r>
        <w:t>&lt;This is the person who can advise and discuss the standard with users</w:t>
      </w:r>
      <w:r>
        <w:t xml:space="preserve"> on a day-to-day basis</w:t>
      </w:r>
      <w:r>
        <w:t>. They will also maintain and edit the standard on behalf of the standard owner.&gt;</w:t>
      </w:r>
    </w:p>
    <w:p w14:paraId="0F9ABE06" w14:textId="2686B404" w:rsidR="00590BDF" w:rsidRDefault="00590BDF" w:rsidP="00590BDF">
      <w:r>
        <w:t>&lt;There can be more than 1 contact added.&gt;</w:t>
      </w:r>
    </w:p>
    <w:p w14:paraId="7D831B77" w14:textId="511116DA" w:rsidR="6431037A" w:rsidRDefault="6431037A"/>
    <w:p w14:paraId="6AB1704B" w14:textId="3D4F8345" w:rsidR="249920F4" w:rsidRDefault="249920F4" w:rsidP="0D1C3BF1">
      <w:pPr>
        <w:pStyle w:val="Heading2"/>
      </w:pPr>
      <w:r>
        <w:lastRenderedPageBreak/>
        <w:t>Governance of standard</w:t>
      </w:r>
    </w:p>
    <w:p w14:paraId="7895E53B" w14:textId="55E26FEB" w:rsidR="2AC5ECF5" w:rsidRDefault="2AC5ECF5">
      <w:r>
        <w:t xml:space="preserve">&lt;As the standard owner, </w:t>
      </w:r>
      <w:r w:rsidR="34E09EF0">
        <w:t xml:space="preserve">describe </w:t>
      </w:r>
      <w:r>
        <w:t>how you plan to keep the standard up-to-date and relevant.</w:t>
      </w:r>
      <w:r w:rsidR="00C837FF">
        <w:t xml:space="preserve"> This information is only used as part of the review by the standards forum. It is not published.</w:t>
      </w:r>
      <w:r w:rsidR="00590BDF">
        <w:t>&gt;</w:t>
      </w:r>
    </w:p>
    <w:p w14:paraId="32F5BFBC" w14:textId="77777777" w:rsidR="00C837FF" w:rsidRDefault="00C837FF" w:rsidP="00C837FF">
      <w:pPr>
        <w:pStyle w:val="Heading2"/>
      </w:pPr>
    </w:p>
    <w:p w14:paraId="1B2D4975" w14:textId="70561F25" w:rsidR="569E359A" w:rsidRDefault="569E359A" w:rsidP="00C837FF">
      <w:pPr>
        <w:pStyle w:val="Heading2"/>
      </w:pPr>
      <w:r>
        <w:t>How long the standard is valid for</w:t>
      </w:r>
    </w:p>
    <w:p w14:paraId="6F1B7A2B" w14:textId="30BD2227" w:rsidR="569E359A" w:rsidRDefault="569E359A" w:rsidP="18EFE500">
      <w:r>
        <w:t xml:space="preserve">&lt;When </w:t>
      </w:r>
      <w:r w:rsidR="4785EBC1">
        <w:t>will</w:t>
      </w:r>
      <w:r>
        <w:t xml:space="preserve"> a service team have to reconfirm compliance</w:t>
      </w:r>
      <w:r w:rsidR="5E499980">
        <w:t>?</w:t>
      </w:r>
      <w:r>
        <w:t xml:space="preserve"> For example, </w:t>
      </w:r>
      <w:r w:rsidR="7F640565">
        <w:t>every 3, 6, 12 or 18 months</w:t>
      </w:r>
      <w:r>
        <w:t>.&gt;</w:t>
      </w:r>
    </w:p>
    <w:p w14:paraId="3A2C25F0" w14:textId="43CDA21B" w:rsidR="000A4D49" w:rsidRDefault="000A4D49" w:rsidP="21D0F607"/>
    <w:p w14:paraId="1C21AE45" w14:textId="658B1F93" w:rsidR="4C1D92A9" w:rsidRDefault="4C1D92A9" w:rsidP="4C1D92A9"/>
    <w:p w14:paraId="34BB0BDF" w14:textId="4CD48B88" w:rsidR="4C1D92A9" w:rsidRDefault="4C1D92A9" w:rsidP="4C1D92A9"/>
    <w:sectPr w:rsidR="4C1D92A9"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14784D" w14:textId="77777777" w:rsidR="00616326" w:rsidRDefault="00616326" w:rsidP="00E73C42">
      <w:pPr>
        <w:spacing w:after="0" w:line="240" w:lineRule="auto"/>
      </w:pPr>
      <w:r>
        <w:separator/>
      </w:r>
    </w:p>
  </w:endnote>
  <w:endnote w:type="continuationSeparator" w:id="0">
    <w:p w14:paraId="4E2B05D7" w14:textId="77777777" w:rsidR="00616326" w:rsidRDefault="00616326" w:rsidP="00E73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198011058"/>
      <w:docPartObj>
        <w:docPartGallery w:val="Page Numbers (Bottom of Page)"/>
        <w:docPartUnique/>
      </w:docPartObj>
    </w:sdtPr>
    <w:sdtContent>
      <w:p w14:paraId="728A0250" w14:textId="77F0647C" w:rsidR="00E73C42" w:rsidRDefault="00E73C42" w:rsidP="00245F5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D8C383A" w14:textId="77777777" w:rsidR="00E73C42" w:rsidRDefault="00E73C42" w:rsidP="00E73C4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232920726"/>
      <w:docPartObj>
        <w:docPartGallery w:val="Page Numbers (Bottom of Page)"/>
        <w:docPartUnique/>
      </w:docPartObj>
    </w:sdtPr>
    <w:sdtContent>
      <w:p w14:paraId="4ACF03EB" w14:textId="110BDED3" w:rsidR="00E73C42" w:rsidRDefault="00E73C42" w:rsidP="00245F5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4761BBF" w14:textId="05359554" w:rsidR="00E73C42" w:rsidRPr="00E73C42" w:rsidRDefault="00E73C42" w:rsidP="00E73C42">
    <w:pPr>
      <w:pStyle w:val="Footer"/>
      <w:ind w:right="360"/>
      <w:rPr>
        <w:lang w:val="en-GB"/>
      </w:rPr>
    </w:pPr>
    <w:r>
      <w:rPr>
        <w:lang w:val="en-GB"/>
      </w:rPr>
      <w:t>202</w:t>
    </w:r>
    <w:r w:rsidR="002728CF">
      <w:rPr>
        <w:lang w:val="en-GB"/>
      </w:rPr>
      <w:t>5</w:t>
    </w:r>
    <w:r>
      <w:rPr>
        <w:lang w:val="en-GB"/>
      </w:rPr>
      <w:t>-</w:t>
    </w:r>
    <w:r w:rsidR="002728CF">
      <w:rPr>
        <w:lang w:val="en-GB"/>
      </w:rPr>
      <w:t>01</w:t>
    </w:r>
    <w:r>
      <w:rPr>
        <w:lang w:val="en-GB"/>
      </w:rPr>
      <w:t>-</w:t>
    </w:r>
    <w:r w:rsidR="00F3430B">
      <w:rPr>
        <w:lang w:val="en-GB"/>
      </w:rPr>
      <w:t>16</w:t>
    </w:r>
    <w:r>
      <w:rPr>
        <w:lang w:val="en-GB"/>
      </w:rPr>
      <w:t>_standard-template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B89941" w14:textId="77777777" w:rsidR="00616326" w:rsidRDefault="00616326" w:rsidP="00E73C42">
      <w:pPr>
        <w:spacing w:after="0" w:line="240" w:lineRule="auto"/>
      </w:pPr>
      <w:r>
        <w:separator/>
      </w:r>
    </w:p>
  </w:footnote>
  <w:footnote w:type="continuationSeparator" w:id="0">
    <w:p w14:paraId="42347232" w14:textId="77777777" w:rsidR="00616326" w:rsidRDefault="00616326" w:rsidP="00E73C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3DF6AD"/>
    <w:multiLevelType w:val="hybridMultilevel"/>
    <w:tmpl w:val="C9B6DAAC"/>
    <w:lvl w:ilvl="0" w:tplc="79F6439A">
      <w:start w:val="1"/>
      <w:numFmt w:val="decimal"/>
      <w:lvlText w:val="%1."/>
      <w:lvlJc w:val="left"/>
      <w:pPr>
        <w:ind w:left="720" w:hanging="360"/>
      </w:pPr>
    </w:lvl>
    <w:lvl w:ilvl="1" w:tplc="EE20C9D6">
      <w:start w:val="1"/>
      <w:numFmt w:val="lowerLetter"/>
      <w:lvlText w:val="%2."/>
      <w:lvlJc w:val="left"/>
      <w:pPr>
        <w:ind w:left="1440" w:hanging="360"/>
      </w:pPr>
    </w:lvl>
    <w:lvl w:ilvl="2" w:tplc="9754DF5E">
      <w:start w:val="1"/>
      <w:numFmt w:val="lowerRoman"/>
      <w:lvlText w:val="%3."/>
      <w:lvlJc w:val="right"/>
      <w:pPr>
        <w:ind w:left="2160" w:hanging="180"/>
      </w:pPr>
    </w:lvl>
    <w:lvl w:ilvl="3" w:tplc="ACCA3EE8">
      <w:start w:val="1"/>
      <w:numFmt w:val="decimal"/>
      <w:lvlText w:val="%4."/>
      <w:lvlJc w:val="left"/>
      <w:pPr>
        <w:ind w:left="2880" w:hanging="360"/>
      </w:pPr>
    </w:lvl>
    <w:lvl w:ilvl="4" w:tplc="C6880AA8">
      <w:start w:val="1"/>
      <w:numFmt w:val="lowerLetter"/>
      <w:lvlText w:val="%5."/>
      <w:lvlJc w:val="left"/>
      <w:pPr>
        <w:ind w:left="3600" w:hanging="360"/>
      </w:pPr>
    </w:lvl>
    <w:lvl w:ilvl="5" w:tplc="1AAA4778">
      <w:start w:val="1"/>
      <w:numFmt w:val="lowerRoman"/>
      <w:lvlText w:val="%6."/>
      <w:lvlJc w:val="right"/>
      <w:pPr>
        <w:ind w:left="4320" w:hanging="180"/>
      </w:pPr>
    </w:lvl>
    <w:lvl w:ilvl="6" w:tplc="4D24E976">
      <w:start w:val="1"/>
      <w:numFmt w:val="decimal"/>
      <w:lvlText w:val="%7."/>
      <w:lvlJc w:val="left"/>
      <w:pPr>
        <w:ind w:left="5040" w:hanging="360"/>
      </w:pPr>
    </w:lvl>
    <w:lvl w:ilvl="7" w:tplc="D6586B66">
      <w:start w:val="1"/>
      <w:numFmt w:val="lowerLetter"/>
      <w:lvlText w:val="%8."/>
      <w:lvlJc w:val="left"/>
      <w:pPr>
        <w:ind w:left="5760" w:hanging="360"/>
      </w:pPr>
    </w:lvl>
    <w:lvl w:ilvl="8" w:tplc="C21E6A9E">
      <w:start w:val="1"/>
      <w:numFmt w:val="lowerRoman"/>
      <w:lvlText w:val="%9."/>
      <w:lvlJc w:val="right"/>
      <w:pPr>
        <w:ind w:left="6480" w:hanging="180"/>
      </w:pPr>
    </w:lvl>
  </w:abstractNum>
  <w:num w:numId="1" w16cid:durableId="1028793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DC638F"/>
    <w:rsid w:val="00021E92"/>
    <w:rsid w:val="00024B18"/>
    <w:rsid w:val="000A11B8"/>
    <w:rsid w:val="000A4D49"/>
    <w:rsid w:val="000E4C91"/>
    <w:rsid w:val="00102A23"/>
    <w:rsid w:val="00103FBF"/>
    <w:rsid w:val="00137EDB"/>
    <w:rsid w:val="001442CE"/>
    <w:rsid w:val="001769F9"/>
    <w:rsid w:val="00236EC9"/>
    <w:rsid w:val="00257867"/>
    <w:rsid w:val="002728CF"/>
    <w:rsid w:val="00302691"/>
    <w:rsid w:val="00321BF3"/>
    <w:rsid w:val="0034449F"/>
    <w:rsid w:val="003612C2"/>
    <w:rsid w:val="00366CA7"/>
    <w:rsid w:val="003928C4"/>
    <w:rsid w:val="003A2492"/>
    <w:rsid w:val="003C6834"/>
    <w:rsid w:val="003D6719"/>
    <w:rsid w:val="003E36DB"/>
    <w:rsid w:val="004375BE"/>
    <w:rsid w:val="004775C6"/>
    <w:rsid w:val="004C2584"/>
    <w:rsid w:val="004F300F"/>
    <w:rsid w:val="004F7AB9"/>
    <w:rsid w:val="00506175"/>
    <w:rsid w:val="00562E4D"/>
    <w:rsid w:val="00590BDF"/>
    <w:rsid w:val="005B33E0"/>
    <w:rsid w:val="005D4315"/>
    <w:rsid w:val="006038FC"/>
    <w:rsid w:val="00616326"/>
    <w:rsid w:val="0067140D"/>
    <w:rsid w:val="00684C3F"/>
    <w:rsid w:val="006B412B"/>
    <w:rsid w:val="006C41E4"/>
    <w:rsid w:val="007119CF"/>
    <w:rsid w:val="007225ED"/>
    <w:rsid w:val="00770010"/>
    <w:rsid w:val="00794BC4"/>
    <w:rsid w:val="007E5703"/>
    <w:rsid w:val="007F21C7"/>
    <w:rsid w:val="00856B68"/>
    <w:rsid w:val="00873CCA"/>
    <w:rsid w:val="008910E7"/>
    <w:rsid w:val="008D171B"/>
    <w:rsid w:val="008D6BD3"/>
    <w:rsid w:val="008D73D4"/>
    <w:rsid w:val="009328A5"/>
    <w:rsid w:val="00932BFE"/>
    <w:rsid w:val="009330D7"/>
    <w:rsid w:val="00955CC6"/>
    <w:rsid w:val="00956BA0"/>
    <w:rsid w:val="009E4C86"/>
    <w:rsid w:val="00A35859"/>
    <w:rsid w:val="00A77957"/>
    <w:rsid w:val="00A814DC"/>
    <w:rsid w:val="00A84B3F"/>
    <w:rsid w:val="00A93078"/>
    <w:rsid w:val="00AB6EFD"/>
    <w:rsid w:val="00AF204A"/>
    <w:rsid w:val="00AF5CED"/>
    <w:rsid w:val="00B019B8"/>
    <w:rsid w:val="00B10E47"/>
    <w:rsid w:val="00B313CD"/>
    <w:rsid w:val="00B349CE"/>
    <w:rsid w:val="00B66957"/>
    <w:rsid w:val="00BE1444"/>
    <w:rsid w:val="00C104DA"/>
    <w:rsid w:val="00C837FF"/>
    <w:rsid w:val="00CB2527"/>
    <w:rsid w:val="00CE228C"/>
    <w:rsid w:val="00CF120F"/>
    <w:rsid w:val="00D10BA8"/>
    <w:rsid w:val="00D12766"/>
    <w:rsid w:val="00D63F3D"/>
    <w:rsid w:val="00DB3C43"/>
    <w:rsid w:val="00DE5094"/>
    <w:rsid w:val="00DF2B54"/>
    <w:rsid w:val="00E352AE"/>
    <w:rsid w:val="00E73C42"/>
    <w:rsid w:val="00EC012A"/>
    <w:rsid w:val="00F0497A"/>
    <w:rsid w:val="00F3430B"/>
    <w:rsid w:val="00F46BCB"/>
    <w:rsid w:val="00F65362"/>
    <w:rsid w:val="00F84498"/>
    <w:rsid w:val="00FA196B"/>
    <w:rsid w:val="00FE6DA1"/>
    <w:rsid w:val="00FF6E00"/>
    <w:rsid w:val="013C7B01"/>
    <w:rsid w:val="015AF262"/>
    <w:rsid w:val="015DBB38"/>
    <w:rsid w:val="015E4366"/>
    <w:rsid w:val="01767B50"/>
    <w:rsid w:val="01CB5859"/>
    <w:rsid w:val="02237295"/>
    <w:rsid w:val="027A6C80"/>
    <w:rsid w:val="02C46B20"/>
    <w:rsid w:val="02C77754"/>
    <w:rsid w:val="02D73594"/>
    <w:rsid w:val="031E5F19"/>
    <w:rsid w:val="03D049BE"/>
    <w:rsid w:val="03DED495"/>
    <w:rsid w:val="03F1B1B9"/>
    <w:rsid w:val="0408BC2D"/>
    <w:rsid w:val="045F6F8F"/>
    <w:rsid w:val="049C0024"/>
    <w:rsid w:val="04D2D251"/>
    <w:rsid w:val="04D526E2"/>
    <w:rsid w:val="050A7512"/>
    <w:rsid w:val="05119D63"/>
    <w:rsid w:val="058A454C"/>
    <w:rsid w:val="05CD168D"/>
    <w:rsid w:val="06A29C00"/>
    <w:rsid w:val="07400AA5"/>
    <w:rsid w:val="07C33205"/>
    <w:rsid w:val="07CD7F42"/>
    <w:rsid w:val="081EED26"/>
    <w:rsid w:val="083CD343"/>
    <w:rsid w:val="085DAB4B"/>
    <w:rsid w:val="08A47FC3"/>
    <w:rsid w:val="093434E0"/>
    <w:rsid w:val="09345D9E"/>
    <w:rsid w:val="093F0363"/>
    <w:rsid w:val="096603A2"/>
    <w:rsid w:val="098F74AC"/>
    <w:rsid w:val="09B6CC65"/>
    <w:rsid w:val="0A0BB4DE"/>
    <w:rsid w:val="0A46820C"/>
    <w:rsid w:val="0AA7E53C"/>
    <w:rsid w:val="0AA9542A"/>
    <w:rsid w:val="0AC4F719"/>
    <w:rsid w:val="0AEBC7D9"/>
    <w:rsid w:val="0B17449C"/>
    <w:rsid w:val="0B2EF0E1"/>
    <w:rsid w:val="0B352565"/>
    <w:rsid w:val="0B3D33EE"/>
    <w:rsid w:val="0B72AFF6"/>
    <w:rsid w:val="0B7C22B1"/>
    <w:rsid w:val="0BDF345F"/>
    <w:rsid w:val="0BE1A765"/>
    <w:rsid w:val="0BE29896"/>
    <w:rsid w:val="0BF354C1"/>
    <w:rsid w:val="0C0763E1"/>
    <w:rsid w:val="0C640E8F"/>
    <w:rsid w:val="0CBB4B78"/>
    <w:rsid w:val="0CD057D3"/>
    <w:rsid w:val="0CDD8832"/>
    <w:rsid w:val="0D1C3BF1"/>
    <w:rsid w:val="0D2EE4E0"/>
    <w:rsid w:val="0D6E1053"/>
    <w:rsid w:val="0DF9D399"/>
    <w:rsid w:val="0E0D232F"/>
    <w:rsid w:val="0E99D3AB"/>
    <w:rsid w:val="0EE78264"/>
    <w:rsid w:val="0F324FDD"/>
    <w:rsid w:val="0FDD349F"/>
    <w:rsid w:val="0FF661B0"/>
    <w:rsid w:val="1009F4E5"/>
    <w:rsid w:val="10427EF4"/>
    <w:rsid w:val="105C2D79"/>
    <w:rsid w:val="1092273F"/>
    <w:rsid w:val="109B4DE4"/>
    <w:rsid w:val="109DD70F"/>
    <w:rsid w:val="10D81535"/>
    <w:rsid w:val="10E6F487"/>
    <w:rsid w:val="1127574E"/>
    <w:rsid w:val="11A1A8BA"/>
    <w:rsid w:val="11B3E23B"/>
    <w:rsid w:val="120170A6"/>
    <w:rsid w:val="1224D41E"/>
    <w:rsid w:val="12829CDE"/>
    <w:rsid w:val="12A03150"/>
    <w:rsid w:val="12A9C3A9"/>
    <w:rsid w:val="12C67B5F"/>
    <w:rsid w:val="12CAAB65"/>
    <w:rsid w:val="12EB9247"/>
    <w:rsid w:val="1326516A"/>
    <w:rsid w:val="133926FF"/>
    <w:rsid w:val="147F1E90"/>
    <w:rsid w:val="1496F7DC"/>
    <w:rsid w:val="14B55AE4"/>
    <w:rsid w:val="1508D4EB"/>
    <w:rsid w:val="15C592C7"/>
    <w:rsid w:val="1646E6E4"/>
    <w:rsid w:val="165D9619"/>
    <w:rsid w:val="16B7558B"/>
    <w:rsid w:val="1762930F"/>
    <w:rsid w:val="176C4C9B"/>
    <w:rsid w:val="18730D2E"/>
    <w:rsid w:val="18A43245"/>
    <w:rsid w:val="18CEDD7E"/>
    <w:rsid w:val="18EFE500"/>
    <w:rsid w:val="195B736E"/>
    <w:rsid w:val="199E5B92"/>
    <w:rsid w:val="1A2B7F15"/>
    <w:rsid w:val="1A40A9FB"/>
    <w:rsid w:val="1A62EF64"/>
    <w:rsid w:val="1A657B6D"/>
    <w:rsid w:val="1AA88997"/>
    <w:rsid w:val="1AC3B575"/>
    <w:rsid w:val="1AEFC9AF"/>
    <w:rsid w:val="1B1C7D41"/>
    <w:rsid w:val="1B3567FC"/>
    <w:rsid w:val="1B4A6557"/>
    <w:rsid w:val="1B6001B4"/>
    <w:rsid w:val="1B746385"/>
    <w:rsid w:val="1BB8AD6F"/>
    <w:rsid w:val="1BF9FCD2"/>
    <w:rsid w:val="1C02C1B7"/>
    <w:rsid w:val="1C0BD274"/>
    <w:rsid w:val="1C2F0B88"/>
    <w:rsid w:val="1C7745F9"/>
    <w:rsid w:val="1CE0A3E5"/>
    <w:rsid w:val="1D6AE75B"/>
    <w:rsid w:val="1DAF97FA"/>
    <w:rsid w:val="1DD485A1"/>
    <w:rsid w:val="1E143523"/>
    <w:rsid w:val="1E1602FE"/>
    <w:rsid w:val="1E910E8C"/>
    <w:rsid w:val="1F700BE7"/>
    <w:rsid w:val="1FB494AE"/>
    <w:rsid w:val="1FD69A96"/>
    <w:rsid w:val="1FD8A1AA"/>
    <w:rsid w:val="20055D26"/>
    <w:rsid w:val="206B11D7"/>
    <w:rsid w:val="20AE144D"/>
    <w:rsid w:val="210596D0"/>
    <w:rsid w:val="21A4ED1A"/>
    <w:rsid w:val="21ACB9A7"/>
    <w:rsid w:val="21D0F607"/>
    <w:rsid w:val="21DB4899"/>
    <w:rsid w:val="2209A4BE"/>
    <w:rsid w:val="221EEF77"/>
    <w:rsid w:val="2287A6C6"/>
    <w:rsid w:val="233E121C"/>
    <w:rsid w:val="23999B2D"/>
    <w:rsid w:val="239CBC5B"/>
    <w:rsid w:val="23A79FB1"/>
    <w:rsid w:val="23AD3261"/>
    <w:rsid w:val="23DA3D5E"/>
    <w:rsid w:val="23FDD38E"/>
    <w:rsid w:val="2408A918"/>
    <w:rsid w:val="2449059D"/>
    <w:rsid w:val="247A72EF"/>
    <w:rsid w:val="249920F4"/>
    <w:rsid w:val="250521E7"/>
    <w:rsid w:val="250CEA84"/>
    <w:rsid w:val="25139EF4"/>
    <w:rsid w:val="25660F6B"/>
    <w:rsid w:val="25DB5FB5"/>
    <w:rsid w:val="25E9406E"/>
    <w:rsid w:val="2645E373"/>
    <w:rsid w:val="2667CE08"/>
    <w:rsid w:val="266A3D6D"/>
    <w:rsid w:val="26732E77"/>
    <w:rsid w:val="2682D77D"/>
    <w:rsid w:val="269B5E12"/>
    <w:rsid w:val="26A722E5"/>
    <w:rsid w:val="26DF55BC"/>
    <w:rsid w:val="278A3551"/>
    <w:rsid w:val="279AF579"/>
    <w:rsid w:val="27BC3F28"/>
    <w:rsid w:val="280BCD32"/>
    <w:rsid w:val="282A60F5"/>
    <w:rsid w:val="28857E9D"/>
    <w:rsid w:val="28975340"/>
    <w:rsid w:val="28D878F3"/>
    <w:rsid w:val="28FB1CEF"/>
    <w:rsid w:val="293D1903"/>
    <w:rsid w:val="2952550E"/>
    <w:rsid w:val="2977A2A4"/>
    <w:rsid w:val="29C9E5AD"/>
    <w:rsid w:val="2A00F1DF"/>
    <w:rsid w:val="2A187992"/>
    <w:rsid w:val="2ABAC94A"/>
    <w:rsid w:val="2AC5ECF5"/>
    <w:rsid w:val="2AD41B60"/>
    <w:rsid w:val="2B51813C"/>
    <w:rsid w:val="2B843ED4"/>
    <w:rsid w:val="2BA4D5DB"/>
    <w:rsid w:val="2BBB2064"/>
    <w:rsid w:val="2BE522FF"/>
    <w:rsid w:val="2C1F9B51"/>
    <w:rsid w:val="2C31D34A"/>
    <w:rsid w:val="2C576D45"/>
    <w:rsid w:val="2C7AADB1"/>
    <w:rsid w:val="2CAD5C07"/>
    <w:rsid w:val="2CBB3B55"/>
    <w:rsid w:val="2CBB51E9"/>
    <w:rsid w:val="2D0A3303"/>
    <w:rsid w:val="2D30919D"/>
    <w:rsid w:val="2D7663C8"/>
    <w:rsid w:val="2DAD4D06"/>
    <w:rsid w:val="2DB3C0C6"/>
    <w:rsid w:val="2E0DE3DF"/>
    <w:rsid w:val="2E3BD690"/>
    <w:rsid w:val="2E864465"/>
    <w:rsid w:val="2F0FA43C"/>
    <w:rsid w:val="2FF354DB"/>
    <w:rsid w:val="3020EAE4"/>
    <w:rsid w:val="302146E6"/>
    <w:rsid w:val="30AED0A3"/>
    <w:rsid w:val="30B155E3"/>
    <w:rsid w:val="30CF4B95"/>
    <w:rsid w:val="3124CDB6"/>
    <w:rsid w:val="3126FD81"/>
    <w:rsid w:val="315E5390"/>
    <w:rsid w:val="3188EAF1"/>
    <w:rsid w:val="319422FB"/>
    <w:rsid w:val="31E96437"/>
    <w:rsid w:val="31F647A5"/>
    <w:rsid w:val="321AB8AB"/>
    <w:rsid w:val="324CD735"/>
    <w:rsid w:val="3295F4E1"/>
    <w:rsid w:val="335E1681"/>
    <w:rsid w:val="33A4F9D0"/>
    <w:rsid w:val="33F7301A"/>
    <w:rsid w:val="3459B4B6"/>
    <w:rsid w:val="349F3E11"/>
    <w:rsid w:val="34BEE7BE"/>
    <w:rsid w:val="34E09EF0"/>
    <w:rsid w:val="34F4FD39"/>
    <w:rsid w:val="351CCD1A"/>
    <w:rsid w:val="358E3FBF"/>
    <w:rsid w:val="360ADE63"/>
    <w:rsid w:val="36134AE1"/>
    <w:rsid w:val="36151DA5"/>
    <w:rsid w:val="362492D5"/>
    <w:rsid w:val="36263A37"/>
    <w:rsid w:val="3640CF20"/>
    <w:rsid w:val="3665DE3D"/>
    <w:rsid w:val="367F000F"/>
    <w:rsid w:val="368439ED"/>
    <w:rsid w:val="368CF16B"/>
    <w:rsid w:val="3748F79B"/>
    <w:rsid w:val="37DADA3D"/>
    <w:rsid w:val="37F67779"/>
    <w:rsid w:val="3802AFFF"/>
    <w:rsid w:val="382D781B"/>
    <w:rsid w:val="384C5618"/>
    <w:rsid w:val="385BD7AE"/>
    <w:rsid w:val="39D868AB"/>
    <w:rsid w:val="39E98105"/>
    <w:rsid w:val="3A209E18"/>
    <w:rsid w:val="3A46A3CD"/>
    <w:rsid w:val="3A8E4CD7"/>
    <w:rsid w:val="3AAF9711"/>
    <w:rsid w:val="3AD48578"/>
    <w:rsid w:val="3AD91201"/>
    <w:rsid w:val="3AE3E846"/>
    <w:rsid w:val="3B59487F"/>
    <w:rsid w:val="3B738301"/>
    <w:rsid w:val="3B9B9EC1"/>
    <w:rsid w:val="3BD17BE0"/>
    <w:rsid w:val="3BD63DF8"/>
    <w:rsid w:val="3BDFB00C"/>
    <w:rsid w:val="3BE0C340"/>
    <w:rsid w:val="3BEE0FDC"/>
    <w:rsid w:val="3BFEB791"/>
    <w:rsid w:val="3C348182"/>
    <w:rsid w:val="3C585167"/>
    <w:rsid w:val="3C74FA43"/>
    <w:rsid w:val="3CA96CEF"/>
    <w:rsid w:val="3D27F8C4"/>
    <w:rsid w:val="3D408739"/>
    <w:rsid w:val="3E230B8D"/>
    <w:rsid w:val="3E394639"/>
    <w:rsid w:val="3E41244F"/>
    <w:rsid w:val="3ECCDED4"/>
    <w:rsid w:val="3F1174AB"/>
    <w:rsid w:val="3F676F7B"/>
    <w:rsid w:val="3FEA146B"/>
    <w:rsid w:val="400AF5DF"/>
    <w:rsid w:val="40158283"/>
    <w:rsid w:val="401FD643"/>
    <w:rsid w:val="4022EEED"/>
    <w:rsid w:val="403FA396"/>
    <w:rsid w:val="407DCF47"/>
    <w:rsid w:val="410DBF01"/>
    <w:rsid w:val="41C44C96"/>
    <w:rsid w:val="41E60676"/>
    <w:rsid w:val="429016F7"/>
    <w:rsid w:val="42D915BC"/>
    <w:rsid w:val="43B8D66A"/>
    <w:rsid w:val="43C77695"/>
    <w:rsid w:val="442A8607"/>
    <w:rsid w:val="44536F00"/>
    <w:rsid w:val="44C587F0"/>
    <w:rsid w:val="44CE6FD0"/>
    <w:rsid w:val="44D75485"/>
    <w:rsid w:val="4515ACB3"/>
    <w:rsid w:val="4543DC1B"/>
    <w:rsid w:val="45A83485"/>
    <w:rsid w:val="45BD25C4"/>
    <w:rsid w:val="45C02E22"/>
    <w:rsid w:val="45F77EF6"/>
    <w:rsid w:val="45FCE8B7"/>
    <w:rsid w:val="4605EB22"/>
    <w:rsid w:val="461ABD3C"/>
    <w:rsid w:val="461CA0F3"/>
    <w:rsid w:val="46C9E517"/>
    <w:rsid w:val="46D58DD4"/>
    <w:rsid w:val="473823F3"/>
    <w:rsid w:val="474DC6FE"/>
    <w:rsid w:val="475D6650"/>
    <w:rsid w:val="4785EBC1"/>
    <w:rsid w:val="47951845"/>
    <w:rsid w:val="4812ADCC"/>
    <w:rsid w:val="48725345"/>
    <w:rsid w:val="48F8ED91"/>
    <w:rsid w:val="49631FB0"/>
    <w:rsid w:val="497F4AFD"/>
    <w:rsid w:val="498F23AA"/>
    <w:rsid w:val="49AF0E28"/>
    <w:rsid w:val="49BA6EA5"/>
    <w:rsid w:val="4A289B43"/>
    <w:rsid w:val="4ADE53A9"/>
    <w:rsid w:val="4B2ADE18"/>
    <w:rsid w:val="4B5A16AC"/>
    <w:rsid w:val="4B661C8D"/>
    <w:rsid w:val="4BA29111"/>
    <w:rsid w:val="4BC70487"/>
    <w:rsid w:val="4C0BF8BD"/>
    <w:rsid w:val="4C1D92A9"/>
    <w:rsid w:val="4C27E488"/>
    <w:rsid w:val="4CA87969"/>
    <w:rsid w:val="4D0ED391"/>
    <w:rsid w:val="4D18EFED"/>
    <w:rsid w:val="4D4D4253"/>
    <w:rsid w:val="4D88EA27"/>
    <w:rsid w:val="4DAB47C9"/>
    <w:rsid w:val="4DAD4588"/>
    <w:rsid w:val="4DDE9DB0"/>
    <w:rsid w:val="4E439F75"/>
    <w:rsid w:val="4E88E769"/>
    <w:rsid w:val="4EA87B40"/>
    <w:rsid w:val="4EB6C8D6"/>
    <w:rsid w:val="4EB75A7F"/>
    <w:rsid w:val="4ED08C5A"/>
    <w:rsid w:val="4EFEA678"/>
    <w:rsid w:val="4F08767E"/>
    <w:rsid w:val="4F35D1A5"/>
    <w:rsid w:val="4F54D874"/>
    <w:rsid w:val="4FB29FA3"/>
    <w:rsid w:val="506E7A3E"/>
    <w:rsid w:val="507771DE"/>
    <w:rsid w:val="50A5A293"/>
    <w:rsid w:val="50BBACF7"/>
    <w:rsid w:val="5104F497"/>
    <w:rsid w:val="512178D9"/>
    <w:rsid w:val="513BA737"/>
    <w:rsid w:val="519D5A5C"/>
    <w:rsid w:val="51E48092"/>
    <w:rsid w:val="52703EB4"/>
    <w:rsid w:val="528D38E8"/>
    <w:rsid w:val="529EAF00"/>
    <w:rsid w:val="529F3E44"/>
    <w:rsid w:val="52FB3F03"/>
    <w:rsid w:val="533BE10B"/>
    <w:rsid w:val="53901AE6"/>
    <w:rsid w:val="53F59016"/>
    <w:rsid w:val="54137B96"/>
    <w:rsid w:val="547A0AC1"/>
    <w:rsid w:val="54880F4F"/>
    <w:rsid w:val="54952E17"/>
    <w:rsid w:val="54C7FEA0"/>
    <w:rsid w:val="54D9A0A2"/>
    <w:rsid w:val="54F088D2"/>
    <w:rsid w:val="55139F68"/>
    <w:rsid w:val="5544C4B6"/>
    <w:rsid w:val="55685359"/>
    <w:rsid w:val="55D03E60"/>
    <w:rsid w:val="56584A57"/>
    <w:rsid w:val="565F1205"/>
    <w:rsid w:val="569D6743"/>
    <w:rsid w:val="569E359A"/>
    <w:rsid w:val="56A8D56D"/>
    <w:rsid w:val="56BBD676"/>
    <w:rsid w:val="56DC638F"/>
    <w:rsid w:val="5709A4B9"/>
    <w:rsid w:val="572F30A6"/>
    <w:rsid w:val="5762EA43"/>
    <w:rsid w:val="5778EAF8"/>
    <w:rsid w:val="57888B5A"/>
    <w:rsid w:val="57BBF794"/>
    <w:rsid w:val="57C1698D"/>
    <w:rsid w:val="57C21EAF"/>
    <w:rsid w:val="57FC3264"/>
    <w:rsid w:val="580EC46E"/>
    <w:rsid w:val="5869A5F4"/>
    <w:rsid w:val="58EF6AFB"/>
    <w:rsid w:val="594B4039"/>
    <w:rsid w:val="598EBE31"/>
    <w:rsid w:val="5990DB0D"/>
    <w:rsid w:val="59C66577"/>
    <w:rsid w:val="5A692E40"/>
    <w:rsid w:val="5A86AB76"/>
    <w:rsid w:val="5ADC2654"/>
    <w:rsid w:val="5B4E50AD"/>
    <w:rsid w:val="5B8F6CB8"/>
    <w:rsid w:val="5BA39E26"/>
    <w:rsid w:val="5C33C38F"/>
    <w:rsid w:val="5C426A9E"/>
    <w:rsid w:val="5C94C260"/>
    <w:rsid w:val="5C9A957E"/>
    <w:rsid w:val="5CB16EED"/>
    <w:rsid w:val="5CC6A6CF"/>
    <w:rsid w:val="5D8E205B"/>
    <w:rsid w:val="5D9FA6B8"/>
    <w:rsid w:val="5DB2DDFE"/>
    <w:rsid w:val="5DC1CE4E"/>
    <w:rsid w:val="5DD4B0B2"/>
    <w:rsid w:val="5E403628"/>
    <w:rsid w:val="5E499980"/>
    <w:rsid w:val="5E50D6C3"/>
    <w:rsid w:val="5E71BDA0"/>
    <w:rsid w:val="5EB9FEB3"/>
    <w:rsid w:val="5EF1D4F1"/>
    <w:rsid w:val="5F592A2B"/>
    <w:rsid w:val="5F72E1B5"/>
    <w:rsid w:val="5FC80838"/>
    <w:rsid w:val="603961EF"/>
    <w:rsid w:val="604B718B"/>
    <w:rsid w:val="607F860E"/>
    <w:rsid w:val="608943AC"/>
    <w:rsid w:val="60A05D94"/>
    <w:rsid w:val="61448625"/>
    <w:rsid w:val="623FC988"/>
    <w:rsid w:val="624615B3"/>
    <w:rsid w:val="6258ECD2"/>
    <w:rsid w:val="62734CEE"/>
    <w:rsid w:val="62B0CBD3"/>
    <w:rsid w:val="62B3F91F"/>
    <w:rsid w:val="631A1312"/>
    <w:rsid w:val="6354E5B6"/>
    <w:rsid w:val="63A2E66E"/>
    <w:rsid w:val="63BC2F5B"/>
    <w:rsid w:val="63C498F2"/>
    <w:rsid w:val="63F2FAA8"/>
    <w:rsid w:val="642EFC27"/>
    <w:rsid w:val="6431037A"/>
    <w:rsid w:val="644DC133"/>
    <w:rsid w:val="6464B748"/>
    <w:rsid w:val="64B3FFCC"/>
    <w:rsid w:val="64C1A6AD"/>
    <w:rsid w:val="64E812D6"/>
    <w:rsid w:val="6507CC0D"/>
    <w:rsid w:val="655DFFA8"/>
    <w:rsid w:val="657585F8"/>
    <w:rsid w:val="65D2A04D"/>
    <w:rsid w:val="6652D8C5"/>
    <w:rsid w:val="668971F3"/>
    <w:rsid w:val="6698A3E0"/>
    <w:rsid w:val="66B82322"/>
    <w:rsid w:val="67BE89A5"/>
    <w:rsid w:val="67F015DB"/>
    <w:rsid w:val="68B5568D"/>
    <w:rsid w:val="68CFA573"/>
    <w:rsid w:val="6963C0DC"/>
    <w:rsid w:val="69BCF16D"/>
    <w:rsid w:val="69F7BAE7"/>
    <w:rsid w:val="6AB57D74"/>
    <w:rsid w:val="6AE1DF9B"/>
    <w:rsid w:val="6B03F1A5"/>
    <w:rsid w:val="6B0C5F08"/>
    <w:rsid w:val="6B1AD0D8"/>
    <w:rsid w:val="6B8FC10B"/>
    <w:rsid w:val="6BE8EC37"/>
    <w:rsid w:val="6C0C54F7"/>
    <w:rsid w:val="6C4044C6"/>
    <w:rsid w:val="6C7D0BC6"/>
    <w:rsid w:val="6CF3CCEA"/>
    <w:rsid w:val="6D55656C"/>
    <w:rsid w:val="6DD6DA2B"/>
    <w:rsid w:val="6E02D2E5"/>
    <w:rsid w:val="6EC1AB5E"/>
    <w:rsid w:val="6F0771E1"/>
    <w:rsid w:val="6F1C74D3"/>
    <w:rsid w:val="6F2CAB0C"/>
    <w:rsid w:val="6F6124B3"/>
    <w:rsid w:val="6F878E79"/>
    <w:rsid w:val="6FCD4922"/>
    <w:rsid w:val="6FFD91B0"/>
    <w:rsid w:val="703037E1"/>
    <w:rsid w:val="70B84821"/>
    <w:rsid w:val="70E30B77"/>
    <w:rsid w:val="711CA213"/>
    <w:rsid w:val="71B9AC9A"/>
    <w:rsid w:val="71C39C6E"/>
    <w:rsid w:val="7213C093"/>
    <w:rsid w:val="72E95613"/>
    <w:rsid w:val="72EE6F91"/>
    <w:rsid w:val="737036AE"/>
    <w:rsid w:val="73832E5B"/>
    <w:rsid w:val="73B44387"/>
    <w:rsid w:val="73EB1D39"/>
    <w:rsid w:val="745465CA"/>
    <w:rsid w:val="745E3787"/>
    <w:rsid w:val="747E2C06"/>
    <w:rsid w:val="74C6898F"/>
    <w:rsid w:val="752C10D2"/>
    <w:rsid w:val="753A55EF"/>
    <w:rsid w:val="759EE2C6"/>
    <w:rsid w:val="75A28942"/>
    <w:rsid w:val="75BB821E"/>
    <w:rsid w:val="75C7CB2F"/>
    <w:rsid w:val="75CF2106"/>
    <w:rsid w:val="75E493F1"/>
    <w:rsid w:val="75EEC603"/>
    <w:rsid w:val="762D1272"/>
    <w:rsid w:val="77459AC6"/>
    <w:rsid w:val="77567D61"/>
    <w:rsid w:val="77693944"/>
    <w:rsid w:val="77CBDA64"/>
    <w:rsid w:val="78AB6762"/>
    <w:rsid w:val="7919BA1A"/>
    <w:rsid w:val="792B1251"/>
    <w:rsid w:val="7956D08F"/>
    <w:rsid w:val="795AEAA7"/>
    <w:rsid w:val="796CF4F1"/>
    <w:rsid w:val="796DC697"/>
    <w:rsid w:val="7A07CFE1"/>
    <w:rsid w:val="7A2A9016"/>
    <w:rsid w:val="7A927F4E"/>
    <w:rsid w:val="7AE3A0E3"/>
    <w:rsid w:val="7B01E430"/>
    <w:rsid w:val="7B964B10"/>
    <w:rsid w:val="7B9F192A"/>
    <w:rsid w:val="7BCF8CC5"/>
    <w:rsid w:val="7BD3E3AC"/>
    <w:rsid w:val="7C0801A3"/>
    <w:rsid w:val="7C1433B2"/>
    <w:rsid w:val="7C24F952"/>
    <w:rsid w:val="7C5101DF"/>
    <w:rsid w:val="7C5FEFC1"/>
    <w:rsid w:val="7D133070"/>
    <w:rsid w:val="7D41515B"/>
    <w:rsid w:val="7D75BEE5"/>
    <w:rsid w:val="7DA05008"/>
    <w:rsid w:val="7DCFD946"/>
    <w:rsid w:val="7DD07313"/>
    <w:rsid w:val="7DECD64B"/>
    <w:rsid w:val="7E46AE69"/>
    <w:rsid w:val="7E6E979E"/>
    <w:rsid w:val="7EBAB1DE"/>
    <w:rsid w:val="7ED189EC"/>
    <w:rsid w:val="7F640565"/>
    <w:rsid w:val="7F8F423B"/>
    <w:rsid w:val="7FB7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C638F"/>
  <w15:chartTrackingRefBased/>
  <w15:docId w15:val="{F1CB2367-84EB-42C7-8639-BF8498A9C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0A4D49"/>
    <w:pPr>
      <w:spacing w:after="0" w:line="240" w:lineRule="auto"/>
    </w:pPr>
  </w:style>
  <w:style w:type="table" w:styleId="TableGrid">
    <w:name w:val="Table Grid"/>
    <w:basedOn w:val="TableNormal"/>
    <w:uiPriority w:val="39"/>
    <w:rsid w:val="003A2492"/>
    <w:pPr>
      <w:spacing w:after="0" w:line="240" w:lineRule="auto"/>
    </w:pPr>
    <w:rPr>
      <w:rFonts w:ascii="Aptos" w:eastAsiaTheme="minorHAnsi" w:hAnsi="Aptos" w:cs="Times New Roman"/>
      <w:sz w:val="28"/>
      <w:szCs w:val="28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F21C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1C7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43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4315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D6719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73C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C42"/>
  </w:style>
  <w:style w:type="paragraph" w:styleId="Footer">
    <w:name w:val="footer"/>
    <w:basedOn w:val="Normal"/>
    <w:link w:val="FooterChar"/>
    <w:uiPriority w:val="99"/>
    <w:unhideWhenUsed/>
    <w:rsid w:val="00E73C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C42"/>
  </w:style>
  <w:style w:type="character" w:styleId="PageNumber">
    <w:name w:val="page number"/>
    <w:basedOn w:val="DefaultParagraphFont"/>
    <w:uiPriority w:val="99"/>
    <w:semiHidden/>
    <w:unhideWhenUsed/>
    <w:rsid w:val="00E73C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F6266434449C478A442BD87C9B2E54" ma:contentTypeVersion="14" ma:contentTypeDescription="Create a new document." ma:contentTypeScope="" ma:versionID="72fa970f267ed66e40401e2f9dc8e2af">
  <xsd:schema xmlns:xsd="http://www.w3.org/2001/XMLSchema" xmlns:xs="http://www.w3.org/2001/XMLSchema" xmlns:p="http://schemas.microsoft.com/office/2006/metadata/properties" xmlns:ns2="3004f184-c0f6-4e8e-8d04-a46ae4032dc2" xmlns:ns3="0e72db79-9853-44d9-bff1-f6fbcf1a19c9" targetNamespace="http://schemas.microsoft.com/office/2006/metadata/properties" ma:root="true" ma:fieldsID="cccb3826af934a51fb329a9684aab1e9" ns2:_="" ns3:_="">
    <xsd:import namespace="3004f184-c0f6-4e8e-8d04-a46ae4032dc2"/>
    <xsd:import namespace="0e72db79-9853-44d9-bff1-f6fbcf1a19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04f184-c0f6-4e8e-8d04-a46ae4032d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ec07c698-60f5-424f-b9af-f4c59398b51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72db79-9853-44d9-bff1-f6fbcf1a19c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d3530d37-681b-4067-a3a8-281a908f9954}" ma:internalName="TaxCatchAll" ma:showField="CatchAllData" ma:web="0e72db79-9853-44d9-bff1-f6fbcf1a19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e72db79-9853-44d9-bff1-f6fbcf1a19c9" xsi:nil="true"/>
    <lcf76f155ced4ddcb4097134ff3c332f xmlns="3004f184-c0f6-4e8e-8d04-a46ae4032dc2">
      <Terms xmlns="http://schemas.microsoft.com/office/infopath/2007/PartnerControls"/>
    </lcf76f155ced4ddcb4097134ff3c332f>
    <SharedWithUsers xmlns="0e72db79-9853-44d9-bff1-f6fbcf1a19c9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1AE565E-5208-45A9-855A-A1580C90A7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A8E90A-8BC1-4F4C-8F91-99DB7A0DE5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04f184-c0f6-4e8e-8d04-a46ae4032dc2"/>
    <ds:schemaRef ds:uri="0e72db79-9853-44d9-bff1-f6fbcf1a19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A5D2FFB-DC70-4B87-A9EF-5C8D138925A6}">
  <ds:schemaRefs>
    <ds:schemaRef ds:uri="http://schemas.microsoft.com/office/2006/metadata/properties"/>
    <ds:schemaRef ds:uri="http://schemas.microsoft.com/office/infopath/2007/PartnerControls"/>
    <ds:schemaRef ds:uri="0e72db79-9853-44d9-bff1-f6fbcf1a19c9"/>
    <ds:schemaRef ds:uri="3004f184-c0f6-4e8e-8d04-a46ae4032dc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4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LYONS, Kerry</dc:creator>
  <cp:keywords/>
  <dc:description/>
  <cp:lastModifiedBy>LYONS, Kerry</cp:lastModifiedBy>
  <cp:revision>3</cp:revision>
  <cp:lastPrinted>2025-01-16T11:44:00Z</cp:lastPrinted>
  <dcterms:created xsi:type="dcterms:W3CDTF">2025-01-15T16:40:00Z</dcterms:created>
  <dcterms:modified xsi:type="dcterms:W3CDTF">2025-01-16T17:52:00Z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0x010100ADF6266434449C478A442BD87C9B2E54</vt:lpwstr>
  </property>
  <property fmtid="{D5CDD505-2E9C-101B-9397-08002B2CF9AE}" pid="3" name="MediaServiceImageTags">
    <vt:lpwstr/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xd_Signature">
    <vt:bool>false</vt:bool>
  </property>
</Properties>
</file>