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3A08FCCA" w:rsidR="00BD512C" w:rsidRDefault="00F31950">
      <w:pPr>
        <w:pStyle w:val="Heading2"/>
      </w:pPr>
      <w:r>
        <w:t>Cheltenham Spa Primary</w:t>
      </w:r>
      <w:r w:rsidR="00B41BB1">
        <w:t xml:space="preserve"> School - URN 1</w:t>
      </w:r>
      <w:r>
        <w:t>0000</w:t>
      </w:r>
      <w:r w:rsidR="00B41BB1">
        <w:t>6</w:t>
      </w:r>
    </w:p>
    <w:p w14:paraId="6802BDFC" w14:textId="1CA6146B" w:rsidR="00FC60C5" w:rsidRDefault="00F31950" w:rsidP="00FC60C5">
      <w:pPr>
        <w:pStyle w:val="Heading2"/>
      </w:pPr>
      <w:r>
        <w:t>Gloucestershire</w:t>
      </w:r>
      <w:r w:rsidR="00FC60C5">
        <w:t xml:space="preserve"> T</w:t>
      </w:r>
      <w:r>
        <w:t>rust</w:t>
      </w:r>
      <w:r w:rsidR="00FC60C5">
        <w:t xml:space="preserve"> </w:t>
      </w:r>
      <w:r>
        <w:t>–</w:t>
      </w:r>
      <w:r w:rsidR="00FC60C5">
        <w:t xml:space="preserve"> </w:t>
      </w:r>
      <w:r>
        <w:t>TR01318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9"/>
        <w:gridCol w:w="4695"/>
      </w:tblGrid>
      <w:tr w:rsidR="000072F1" w14:paraId="7739744C" w14:textId="77777777" w:rsidTr="00165923">
        <w:trPr>
          <w:trHeight w:val="1"/>
        </w:trPr>
        <w:tc>
          <w:tcPr>
            <w:tcW w:w="4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BB36F4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Academy type and route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37DCBA" w14:textId="156BC627" w:rsidR="000072F1" w:rsidRDefault="00165923" w:rsidP="005920A7">
            <w:pPr>
              <w:spacing w:before="120" w:after="120" w:line="240" w:lineRule="auto"/>
              <w:rPr>
                <w:sz w:val="24"/>
              </w:rPr>
            </w:pPr>
            <w:r>
              <w:t>Sponsor</w:t>
            </w:r>
            <w:r w:rsidR="00F31950">
              <w:t>, grant only £25000</w:t>
            </w:r>
          </w:p>
          <w:p w14:paraId="4B1B73E2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722F8796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8"/>
        <w:gridCol w:w="4456"/>
      </w:tblGrid>
      <w:tr w:rsidR="00F31950" w14:paraId="110157F3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BD218C" w14:textId="5CC4CB55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Has the Schools Notification Mailbox (SNM) received a Form 7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CEDF2" w14:textId="130E22CE" w:rsidR="00F31950" w:rsidRDefault="00F31950" w:rsidP="005920A7">
            <w:pPr>
              <w:spacing w:before="120" w:after="120" w:line="240" w:lineRule="auto"/>
            </w:pPr>
            <w:r>
              <w:t>Yes</w:t>
            </w:r>
          </w:p>
        </w:tc>
      </w:tr>
      <w:tr w:rsidR="00F31950" w14:paraId="3648FE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D0D456" w14:textId="6303A8C6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Date SNM received Form 7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EA8A8" w14:textId="510173BA" w:rsidR="00F31950" w:rsidRDefault="00F31950" w:rsidP="005920A7">
            <w:pPr>
              <w:spacing w:before="120" w:after="120" w:line="240" w:lineRule="auto"/>
            </w:pPr>
            <w:r>
              <w:t>01 February 2023</w:t>
            </w:r>
          </w:p>
        </w:tc>
      </w:tr>
      <w:tr w:rsidR="00F31950" w14:paraId="334F84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70C4D" w14:textId="46A94C4D" w:rsidR="00F31950" w:rsidRDefault="00F31950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F31950">
              <w:rPr>
                <w:b/>
                <w:bCs/>
                <w:sz w:val="24"/>
              </w:rPr>
              <w:t>Date directive academy order (DAO) pack sent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FBD58" w14:textId="3EA2DEFB" w:rsidR="00F31950" w:rsidRDefault="00F31950" w:rsidP="005920A7">
            <w:pPr>
              <w:spacing w:before="120" w:after="120" w:line="240" w:lineRule="auto"/>
            </w:pPr>
            <w:r>
              <w:t>09 February 2023</w:t>
            </w:r>
          </w:p>
        </w:tc>
      </w:tr>
      <w:tr w:rsidR="000072F1" w14:paraId="59C351EC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168A0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Date of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78197" w14:textId="77777777" w:rsidR="000072F1" w:rsidRDefault="000072F1" w:rsidP="005920A7">
            <w:pPr>
              <w:spacing w:before="120" w:after="120" w:line="240" w:lineRule="auto"/>
            </w:pPr>
            <w:r>
              <w:t>2 November 2023</w:t>
            </w:r>
          </w:p>
        </w:tc>
      </w:tr>
      <w:tr w:rsidR="000072F1" w14:paraId="5542E276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AC34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2F80D" w14:textId="77777777" w:rsidR="000072F1" w:rsidRDefault="000072F1" w:rsidP="005920A7">
            <w:pPr>
              <w:spacing w:before="120" w:after="120" w:line="240" w:lineRule="auto"/>
            </w:pPr>
            <w:r>
              <w:t>28 February 2023</w:t>
            </w:r>
          </w:p>
        </w:tc>
      </w:tr>
      <w:tr w:rsidR="000072F1" w14:paraId="09636CBE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6BD9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Previous 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4BCFF" w14:textId="77777777" w:rsidR="000072F1" w:rsidRDefault="000072F1" w:rsidP="005920A7">
            <w:pPr>
              <w:spacing w:before="120" w:after="120" w:line="240" w:lineRule="auto"/>
            </w:pPr>
            <w:r>
              <w:t>No</w:t>
            </w:r>
          </w:p>
        </w:tc>
      </w:tr>
    </w:tbl>
    <w:p w14:paraId="464F6102" w14:textId="77777777" w:rsidR="000072F1" w:rsidRDefault="000072F1" w:rsidP="000072F1">
      <w:pPr>
        <w:keepNext/>
        <w:spacing w:before="120" w:after="120" w:line="240" w:lineRule="auto"/>
        <w:rPr>
          <w:b/>
          <w:color w:val="104F75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70"/>
        <w:gridCol w:w="4454"/>
      </w:tblGrid>
      <w:tr w:rsidR="000072F1" w14:paraId="170EF1E7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9551A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2BC50" w14:textId="14303546" w:rsidR="000072F1" w:rsidRDefault="00F31950" w:rsidP="005920A7">
            <w:pPr>
              <w:spacing w:before="120" w:after="120" w:line="240" w:lineRule="auto"/>
            </w:pPr>
            <w:r>
              <w:t>Gloucestershire</w:t>
            </w:r>
          </w:p>
        </w:tc>
      </w:tr>
      <w:tr w:rsidR="000072F1" w14:paraId="482D7D81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62DE2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F1FAC0" w14:textId="53FC588E" w:rsidR="000072F1" w:rsidRDefault="00F31950" w:rsidP="005920A7">
            <w:pPr>
              <w:spacing w:before="120" w:after="120" w:line="240" w:lineRule="auto"/>
            </w:pPr>
            <w:r>
              <w:t>Diocese of Gloucestershire</w:t>
            </w:r>
          </w:p>
        </w:tc>
      </w:tr>
      <w:tr w:rsidR="000072F1" w14:paraId="5C360F92" w14:textId="77777777" w:rsidTr="005920A7">
        <w:trPr>
          <w:trHeight w:val="1"/>
        </w:trPr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348B1E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C9BBCA" w14:textId="5B3CE9F8" w:rsidR="000072F1" w:rsidRDefault="00F31950" w:rsidP="005920A7">
            <w:pPr>
              <w:spacing w:before="120" w:after="120" w:line="240" w:lineRule="auto"/>
            </w:pPr>
            <w:r>
              <w:t>SP00170</w:t>
            </w:r>
          </w:p>
        </w:tc>
      </w:tr>
    </w:tbl>
    <w:p w14:paraId="2100300E" w14:textId="77777777" w:rsidR="000072F1" w:rsidRDefault="000072F1" w:rsidP="000072F1">
      <w:pPr>
        <w:spacing w:after="120" w:line="240" w:lineRule="auto"/>
      </w:pPr>
    </w:p>
    <w:p w14:paraId="1F403EA9" w14:textId="77777777" w:rsidR="000072F1" w:rsidRDefault="000072F1" w:rsidP="0056345A">
      <w:pPr>
        <w:pStyle w:val="Heading1"/>
      </w:pPr>
      <w:r>
        <w:t>General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1"/>
        <w:gridCol w:w="4453"/>
      </w:tblGrid>
      <w:tr w:rsidR="000072F1" w14:paraId="28C7B02B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AE5C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DFEE0" w14:textId="5E728A0B" w:rsidR="000072F1" w:rsidRDefault="00F31950" w:rsidP="005920A7">
            <w:pPr>
              <w:spacing w:before="120" w:after="120" w:line="240" w:lineRule="auto"/>
            </w:pPr>
            <w:r>
              <w:t>Voluntary aided</w:t>
            </w:r>
            <w:r w:rsidR="000072F1">
              <w:t xml:space="preserve"> school</w:t>
            </w:r>
          </w:p>
        </w:tc>
      </w:tr>
      <w:tr w:rsidR="000072F1" w14:paraId="1AAF46D7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E1E7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A38197" w14:textId="77777777" w:rsidR="000072F1" w:rsidRDefault="000072F1" w:rsidP="005920A7">
            <w:pPr>
              <w:spacing w:before="120" w:after="120" w:line="240" w:lineRule="auto"/>
            </w:pPr>
            <w:r>
              <w:t>Primary</w:t>
            </w:r>
          </w:p>
        </w:tc>
      </w:tr>
      <w:tr w:rsidR="000072F1" w14:paraId="11C08475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566F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9C03C" w14:textId="77777777" w:rsidR="000072F1" w:rsidRDefault="000072F1" w:rsidP="005920A7">
            <w:pPr>
              <w:spacing w:before="120" w:after="120" w:line="240" w:lineRule="auto"/>
            </w:pPr>
            <w:r>
              <w:t>3 to 11</w:t>
            </w:r>
          </w:p>
        </w:tc>
      </w:tr>
    </w:tbl>
    <w:p w14:paraId="21A63AF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6"/>
        <w:gridCol w:w="4448"/>
      </w:tblGrid>
      <w:tr w:rsidR="000072F1" w14:paraId="089B5150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0ED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55DF" w14:textId="5C4509FA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36</w:t>
            </w:r>
          </w:p>
        </w:tc>
      </w:tr>
      <w:tr w:rsidR="000072F1" w14:paraId="5EFD1B8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B2E79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2AB93" w14:textId="1917C12B" w:rsidR="000072F1" w:rsidRDefault="00F31950" w:rsidP="005920A7">
            <w:pPr>
              <w:spacing w:before="120" w:after="120" w:line="240" w:lineRule="auto"/>
            </w:pPr>
            <w:r>
              <w:t>210</w:t>
            </w:r>
          </w:p>
        </w:tc>
      </w:tr>
      <w:tr w:rsidR="000072F1" w14:paraId="13312083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156D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0AF3A0" w14:textId="638260B4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26</w:t>
            </w:r>
          </w:p>
        </w:tc>
      </w:tr>
      <w:tr w:rsidR="000072F1" w14:paraId="54D7E96E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8FDD5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lastRenderedPageBreak/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AFB7" w14:textId="68164252" w:rsidR="000072F1" w:rsidRDefault="000072F1" w:rsidP="005920A7">
            <w:pPr>
              <w:spacing w:before="120" w:after="120" w:line="240" w:lineRule="auto"/>
            </w:pPr>
            <w:r>
              <w:t>8</w:t>
            </w:r>
            <w:r w:rsidR="00F31950">
              <w:t>0</w:t>
            </w:r>
            <w:r>
              <w:t>%</w:t>
            </w:r>
          </w:p>
        </w:tc>
      </w:tr>
      <w:tr w:rsidR="000072F1" w14:paraId="3866B9BA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2F4CD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6667E" w14:textId="27512F7E" w:rsidR="000072F1" w:rsidRDefault="000072F1" w:rsidP="005920A7">
            <w:pPr>
              <w:spacing w:before="120" w:after="120" w:line="240" w:lineRule="auto"/>
            </w:pPr>
            <w:r>
              <w:t>2</w:t>
            </w:r>
            <w:r w:rsidR="00F31950">
              <w:t>3</w:t>
            </w:r>
            <w:r>
              <w:t>.8%</w:t>
            </w:r>
          </w:p>
        </w:tc>
      </w:tr>
    </w:tbl>
    <w:p w14:paraId="57EFF91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87"/>
        <w:gridCol w:w="4447"/>
      </w:tblGrid>
      <w:tr w:rsidR="000072F1" w14:paraId="444AB8A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35115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668AF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7D1AF696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A7F31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E27D6" w14:textId="308F351A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291B1BF4" w14:textId="77777777" w:rsidTr="005920A7">
        <w:trPr>
          <w:trHeight w:val="1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2C68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6E5CF" w14:textId="68276303" w:rsidR="000072F1" w:rsidRDefault="00F31950" w:rsidP="005920A7">
            <w:pPr>
              <w:spacing w:before="120" w:after="120" w:line="240" w:lineRule="auto"/>
            </w:pPr>
            <w:r>
              <w:t>No</w:t>
            </w:r>
          </w:p>
        </w:tc>
      </w:tr>
    </w:tbl>
    <w:p w14:paraId="100C2CBF" w14:textId="77777777" w:rsidR="000072F1" w:rsidRDefault="000072F1" w:rsidP="000072F1">
      <w:pPr>
        <w:spacing w:before="120" w:after="120" w:line="240" w:lineRule="auto"/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7054"/>
      </w:tblGrid>
      <w:tr w:rsidR="000072F1" w14:paraId="27063089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1D4B57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80162" w14:textId="77777777" w:rsidR="00F31950" w:rsidRPr="00F31950" w:rsidRDefault="00F31950" w:rsidP="00F31950">
            <w:pPr>
              <w:spacing w:before="120" w:after="120" w:line="240" w:lineRule="auto"/>
            </w:pPr>
            <w:r>
              <w:t xml:space="preserve">Yes, </w:t>
            </w:r>
            <w:r w:rsidRPr="00F31950">
              <w:t>Diocese of Gloucestershire</w:t>
            </w:r>
          </w:p>
          <w:p w14:paraId="04E02C0A" w14:textId="33F9BD88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08C504A6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0B46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color w:val="0B0C0C"/>
                <w:sz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7FB00" w14:textId="77777777" w:rsidR="000072F1" w:rsidRDefault="000072F1" w:rsidP="00F31950">
            <w:pPr>
              <w:spacing w:before="120" w:after="120" w:line="240" w:lineRule="auto"/>
            </w:pPr>
          </w:p>
        </w:tc>
      </w:tr>
      <w:tr w:rsidR="000072F1" w14:paraId="1571D473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F906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10ECE" w14:textId="05EA2922" w:rsidR="000072F1" w:rsidRDefault="00F31950" w:rsidP="005920A7">
            <w:pPr>
              <w:spacing w:before="120" w:after="120" w:line="240" w:lineRule="auto"/>
            </w:pPr>
            <w:r>
              <w:t>Cheltenham</w:t>
            </w:r>
          </w:p>
        </w:tc>
      </w:tr>
      <w:tr w:rsidR="000072F1" w14:paraId="1D688C98" w14:textId="77777777" w:rsidTr="005920A7">
        <w:trPr>
          <w:trHeight w:val="1"/>
        </w:trPr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EFEA90" w14:textId="77777777" w:rsidR="000072F1" w:rsidRDefault="000072F1" w:rsidP="005920A7">
            <w:pPr>
              <w:spacing w:before="120" w:after="120" w:line="276" w:lineRule="auto"/>
            </w:pPr>
            <w:r>
              <w:rPr>
                <w:b/>
                <w:sz w:val="24"/>
              </w:rPr>
              <w:t>MP name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66549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4EE66C6C" w14:textId="77777777" w:rsidR="000072F1" w:rsidRDefault="000072F1" w:rsidP="000072F1">
      <w:pPr>
        <w:spacing w:after="120" w:line="240" w:lineRule="auto"/>
      </w:pPr>
    </w:p>
    <w:p w14:paraId="78DA56D4" w14:textId="77777777" w:rsidR="000072F1" w:rsidRDefault="000072F1" w:rsidP="0056345A">
      <w:pPr>
        <w:pStyle w:val="Heading1"/>
      </w:pPr>
      <w:r>
        <w:t>School performance (Ofsted information)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4274B5" w14:paraId="104F6806" w14:textId="77777777">
        <w:tc>
          <w:tcPr>
            <w:tcW w:w="360" w:type="dxa"/>
          </w:tcPr>
          <w:p w14:paraId="05E6E923" w14:textId="77777777" w:rsidR="004274B5" w:rsidRDefault="00165923">
            <w:pPr>
              <w:spacing w:after="0"/>
            </w:pPr>
            <w:r>
              <w:rPr>
                <w:b/>
              </w:rPr>
              <w:t>School name</w:t>
            </w:r>
          </w:p>
        </w:tc>
        <w:tc>
          <w:tcPr>
            <w:tcW w:w="360" w:type="dxa"/>
          </w:tcPr>
          <w:p w14:paraId="068AA7AE" w14:textId="734D1AC4" w:rsidR="004274B5" w:rsidRDefault="00F31950">
            <w:pPr>
              <w:spacing w:after="0"/>
            </w:pPr>
            <w:r>
              <w:t>Cheltenham Spa Primary</w:t>
            </w:r>
            <w:r w:rsidR="00165923">
              <w:t xml:space="preserve"> School</w:t>
            </w:r>
          </w:p>
        </w:tc>
      </w:tr>
      <w:tr w:rsidR="004274B5" w14:paraId="032789E3" w14:textId="77777777">
        <w:tc>
          <w:tcPr>
            <w:tcW w:w="360" w:type="dxa"/>
          </w:tcPr>
          <w:p w14:paraId="51566F4B" w14:textId="77777777" w:rsidR="004274B5" w:rsidRDefault="00165923">
            <w:pPr>
              <w:spacing w:after="0"/>
            </w:pPr>
            <w:r>
              <w:rPr>
                <w:b/>
              </w:rPr>
              <w:t>Latest short inspection date</w:t>
            </w:r>
          </w:p>
        </w:tc>
        <w:tc>
          <w:tcPr>
            <w:tcW w:w="360" w:type="dxa"/>
          </w:tcPr>
          <w:p w14:paraId="7BF8642A" w14:textId="1D915279" w:rsidR="004274B5" w:rsidRDefault="00F31950">
            <w:pPr>
              <w:spacing w:after="0"/>
            </w:pPr>
            <w:r>
              <w:t>0</w:t>
            </w:r>
            <w:r w:rsidR="00165923">
              <w:t xml:space="preserve">1 </w:t>
            </w:r>
            <w:r>
              <w:t>February</w:t>
            </w:r>
            <w:r w:rsidR="00165923">
              <w:t xml:space="preserve"> 20</w:t>
            </w:r>
            <w:r>
              <w:t>20</w:t>
            </w:r>
          </w:p>
        </w:tc>
      </w:tr>
      <w:tr w:rsidR="004274B5" w14:paraId="0935CF68" w14:textId="77777777">
        <w:tc>
          <w:tcPr>
            <w:tcW w:w="360" w:type="dxa"/>
          </w:tcPr>
          <w:p w14:paraId="1EE168DD" w14:textId="77777777" w:rsidR="004274B5" w:rsidRDefault="00165923">
            <w:pPr>
              <w:spacing w:after="0"/>
            </w:pPr>
            <w:r>
              <w:rPr>
                <w:b/>
              </w:rPr>
              <w:t>Latest full inspection date</w:t>
            </w:r>
          </w:p>
        </w:tc>
        <w:tc>
          <w:tcPr>
            <w:tcW w:w="360" w:type="dxa"/>
          </w:tcPr>
          <w:p w14:paraId="48809DE2" w14:textId="7398738B" w:rsidR="004274B5" w:rsidRDefault="00F31950">
            <w:pPr>
              <w:spacing w:after="0"/>
            </w:pPr>
            <w:r>
              <w:t>01</w:t>
            </w:r>
            <w:r w:rsidR="00165923">
              <w:t xml:space="preserve"> </w:t>
            </w:r>
            <w:r>
              <w:t>February</w:t>
            </w:r>
            <w:r w:rsidR="00165923">
              <w:t xml:space="preserve"> 201</w:t>
            </w:r>
            <w:r>
              <w:t>7</w:t>
            </w:r>
          </w:p>
        </w:tc>
      </w:tr>
      <w:tr w:rsidR="004274B5" w14:paraId="5221BF97" w14:textId="77777777">
        <w:tc>
          <w:tcPr>
            <w:tcW w:w="360" w:type="dxa"/>
          </w:tcPr>
          <w:p w14:paraId="70627643" w14:textId="77777777" w:rsidR="004274B5" w:rsidRDefault="00165923">
            <w:pPr>
              <w:spacing w:after="0"/>
            </w:pPr>
            <w:r>
              <w:rPr>
                <w:b/>
              </w:rPr>
              <w:t>Overall effectiveness</w:t>
            </w:r>
          </w:p>
        </w:tc>
        <w:tc>
          <w:tcPr>
            <w:tcW w:w="360" w:type="dxa"/>
          </w:tcPr>
          <w:p w14:paraId="0C5FCBFF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59492E12" w14:textId="77777777">
        <w:tc>
          <w:tcPr>
            <w:tcW w:w="360" w:type="dxa"/>
          </w:tcPr>
          <w:p w14:paraId="73BFE868" w14:textId="77777777" w:rsidR="004274B5" w:rsidRDefault="00165923">
            <w:pPr>
              <w:spacing w:after="0"/>
            </w:pPr>
            <w:r>
              <w:rPr>
                <w:b/>
              </w:rPr>
              <w:t>Quality of education</w:t>
            </w:r>
          </w:p>
        </w:tc>
        <w:tc>
          <w:tcPr>
            <w:tcW w:w="360" w:type="dxa"/>
          </w:tcPr>
          <w:p w14:paraId="2443D4D8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42329A9E" w14:textId="77777777">
        <w:tc>
          <w:tcPr>
            <w:tcW w:w="360" w:type="dxa"/>
          </w:tcPr>
          <w:p w14:paraId="67794CF1" w14:textId="77777777" w:rsidR="004274B5" w:rsidRDefault="00165923">
            <w:pPr>
              <w:spacing w:after="0"/>
            </w:pPr>
            <w:r>
              <w:rPr>
                <w:b/>
              </w:rPr>
              <w:t>Behaviour and attitudes</w:t>
            </w:r>
          </w:p>
        </w:tc>
        <w:tc>
          <w:tcPr>
            <w:tcW w:w="360" w:type="dxa"/>
          </w:tcPr>
          <w:p w14:paraId="3389A2AD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549E7E9D" w14:textId="77777777">
        <w:tc>
          <w:tcPr>
            <w:tcW w:w="360" w:type="dxa"/>
          </w:tcPr>
          <w:p w14:paraId="2A627C16" w14:textId="77777777" w:rsidR="004274B5" w:rsidRDefault="00165923">
            <w:pPr>
              <w:spacing w:after="0"/>
            </w:pPr>
            <w:r>
              <w:rPr>
                <w:b/>
              </w:rPr>
              <w:t>Personal development</w:t>
            </w:r>
          </w:p>
        </w:tc>
        <w:tc>
          <w:tcPr>
            <w:tcW w:w="360" w:type="dxa"/>
          </w:tcPr>
          <w:p w14:paraId="1F3F25EC" w14:textId="77777777" w:rsidR="004274B5" w:rsidRDefault="00165923">
            <w:pPr>
              <w:spacing w:after="0"/>
            </w:pPr>
            <w:r>
              <w:t>No data</w:t>
            </w:r>
          </w:p>
        </w:tc>
      </w:tr>
      <w:tr w:rsidR="004274B5" w14:paraId="0F32ECED" w14:textId="77777777">
        <w:tc>
          <w:tcPr>
            <w:tcW w:w="360" w:type="dxa"/>
          </w:tcPr>
          <w:p w14:paraId="5F6C297F" w14:textId="77777777" w:rsidR="004274B5" w:rsidRDefault="00165923">
            <w:pPr>
              <w:spacing w:after="0"/>
            </w:pPr>
            <w:r>
              <w:rPr>
                <w:b/>
              </w:rPr>
              <w:t>Effectiveness of leadership and management</w:t>
            </w:r>
          </w:p>
        </w:tc>
        <w:tc>
          <w:tcPr>
            <w:tcW w:w="360" w:type="dxa"/>
          </w:tcPr>
          <w:p w14:paraId="5380CC85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5343981B" w14:textId="77777777">
        <w:tc>
          <w:tcPr>
            <w:tcW w:w="360" w:type="dxa"/>
          </w:tcPr>
          <w:p w14:paraId="2FB7F513" w14:textId="77777777" w:rsidR="004274B5" w:rsidRDefault="00165923">
            <w:pPr>
              <w:spacing w:after="0"/>
            </w:pPr>
            <w:r>
              <w:rPr>
                <w:b/>
              </w:rPr>
              <w:t>Early years provision</w:t>
            </w:r>
          </w:p>
        </w:tc>
        <w:tc>
          <w:tcPr>
            <w:tcW w:w="360" w:type="dxa"/>
          </w:tcPr>
          <w:p w14:paraId="3F419D7D" w14:textId="77777777" w:rsidR="004274B5" w:rsidRDefault="00165923">
            <w:pPr>
              <w:spacing w:after="0"/>
            </w:pPr>
            <w:r>
              <w:t>Good</w:t>
            </w:r>
          </w:p>
        </w:tc>
      </w:tr>
      <w:tr w:rsidR="004274B5" w14:paraId="2A6FA23A" w14:textId="77777777">
        <w:tc>
          <w:tcPr>
            <w:tcW w:w="360" w:type="dxa"/>
          </w:tcPr>
          <w:p w14:paraId="632F1986" w14:textId="77777777" w:rsidR="004274B5" w:rsidRDefault="00165923">
            <w:pPr>
              <w:spacing w:after="0"/>
            </w:pPr>
            <w:r>
              <w:rPr>
                <w:b/>
              </w:rPr>
              <w:t>Additional information</w:t>
            </w:r>
          </w:p>
        </w:tc>
        <w:tc>
          <w:tcPr>
            <w:tcW w:w="360" w:type="dxa"/>
          </w:tcPr>
          <w:p w14:paraId="20F32217" w14:textId="77777777" w:rsidR="004274B5" w:rsidRDefault="004274B5">
            <w:pPr>
              <w:spacing w:after="0"/>
            </w:pPr>
          </w:p>
        </w:tc>
      </w:tr>
    </w:tbl>
    <w:p w14:paraId="5D90D7F4" w14:textId="77777777" w:rsidR="000072F1" w:rsidRDefault="000072F1" w:rsidP="0056345A">
      <w:pPr>
        <w:pStyle w:val="Heading1"/>
      </w:pPr>
      <w:r>
        <w:t>Rationale</w:t>
      </w:r>
    </w:p>
    <w:p w14:paraId="54454347" w14:textId="77777777" w:rsidR="000072F1" w:rsidRDefault="000072F1" w:rsidP="0056345A">
      <w:pPr>
        <w:pStyle w:val="Heading2"/>
      </w:pPr>
      <w:r>
        <w:lastRenderedPageBreak/>
        <w:t>Rationale for the trust or sponsor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3BAEFE85" w14:textId="77777777" w:rsidTr="005920A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2E605" w14:textId="77777777" w:rsidR="000072F1" w:rsidRDefault="000072F1" w:rsidP="005920A7">
            <w:pPr>
              <w:spacing w:before="120" w:after="120"/>
            </w:pPr>
          </w:p>
        </w:tc>
      </w:tr>
    </w:tbl>
    <w:p w14:paraId="436710B4" w14:textId="77777777" w:rsidR="000072F1" w:rsidRDefault="000072F1" w:rsidP="0056345A">
      <w:pPr>
        <w:pStyle w:val="Heading1"/>
      </w:pPr>
      <w:r>
        <w:t>Risks and issues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4"/>
      </w:tblGrid>
      <w:tr w:rsidR="000072F1" w14:paraId="11C1B6D6" w14:textId="77777777" w:rsidTr="005920A7">
        <w:trPr>
          <w:trHeight w:val="1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8B031" w14:textId="77777777" w:rsidR="000072F1" w:rsidRDefault="000072F1" w:rsidP="005920A7">
            <w:pPr>
              <w:spacing w:before="120" w:after="120"/>
            </w:pPr>
          </w:p>
          <w:p w14:paraId="568C29BB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  <w:p w14:paraId="5A29D448" w14:textId="77777777" w:rsidR="000072F1" w:rsidRDefault="000072F1" w:rsidP="005920A7">
            <w:pPr>
              <w:spacing w:before="120" w:after="120"/>
            </w:pPr>
            <w:r>
              <w:rPr>
                <w:sz w:val="24"/>
              </w:rPr>
              <w:t xml:space="preserve"> </w:t>
            </w:r>
          </w:p>
        </w:tc>
      </w:tr>
    </w:tbl>
    <w:p w14:paraId="726D7FA0" w14:textId="22E40288" w:rsidR="000072F1" w:rsidRPr="005A78EB" w:rsidRDefault="000072F1" w:rsidP="005A78EB"/>
    <w:p w14:paraId="471E7D94" w14:textId="77777777" w:rsidR="000072F1" w:rsidRDefault="000072F1" w:rsidP="0056345A">
      <w:pPr>
        <w:pStyle w:val="Heading1"/>
      </w:pPr>
      <w:r>
        <w:t>School budget information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7"/>
        <w:gridCol w:w="6427"/>
      </w:tblGrid>
      <w:tr w:rsidR="000072F1" w14:paraId="041B886E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481D6" w14:textId="6411D3B0" w:rsidR="000072F1" w:rsidRPr="00A315DC" w:rsidRDefault="00A315DC" w:rsidP="00A315DC">
            <w:pPr>
              <w:rPr>
                <w:b/>
                <w:bCs/>
              </w:rPr>
            </w:pPr>
            <w:r w:rsidRPr="00A315DC">
              <w:rPr>
                <w:b/>
                <w:bCs/>
                <w:sz w:val="24"/>
                <w:szCs w:val="24"/>
              </w:rPr>
              <w:t>End of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B5DE3C" w14:textId="560CA6EC" w:rsidR="000072F1" w:rsidRDefault="00A315DC" w:rsidP="005920A7">
            <w:pPr>
              <w:spacing w:before="120" w:after="120" w:line="240" w:lineRule="auto"/>
            </w:pPr>
            <w:r>
              <w:t>4 April 2023</w:t>
            </w:r>
          </w:p>
        </w:tc>
      </w:tr>
      <w:tr w:rsidR="00A315DC" w14:paraId="4D661792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A627F" w14:textId="2B2744F2" w:rsidR="00A315DC" w:rsidRPr="00F70766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revenue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C14AF9" w14:textId="6278D2B6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t>-£59,999.99</w:t>
            </w:r>
          </w:p>
        </w:tc>
      </w:tr>
      <w:tr w:rsidR="000072F1" w14:paraId="712424F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D9544" w14:textId="2BE509BD" w:rsidR="000072F1" w:rsidRPr="00D53D43" w:rsidRDefault="00476D36" w:rsidP="005920A7">
            <w:pPr>
              <w:spacing w:before="120" w:after="120" w:line="240" w:lineRule="auto"/>
              <w:rPr>
                <w:b/>
                <w:sz w:val="24"/>
              </w:rPr>
            </w:pPr>
            <w:r w:rsidRPr="00476D36">
              <w:rPr>
                <w:b/>
                <w:sz w:val="24"/>
              </w:rPr>
              <w:t>Forecasted capital carry forward at the end of the current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64191C" w14:textId="09C0B033" w:rsidR="000072F1" w:rsidRPr="00D53D43" w:rsidRDefault="00D53D43" w:rsidP="005920A7">
            <w:pPr>
              <w:spacing w:before="120" w:after="120" w:line="240" w:lineRule="auto"/>
              <w:rPr>
                <w:sz w:val="24"/>
              </w:rPr>
            </w:pPr>
            <w:r>
              <w:t>-£69,999.99</w:t>
            </w:r>
          </w:p>
        </w:tc>
      </w:tr>
      <w:tr w:rsidR="00A315DC" w14:paraId="7FAEFA04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D4855" w14:textId="53A46F35" w:rsidR="00A315DC" w:rsidRPr="00CD506E" w:rsidRDefault="00A315DC" w:rsidP="005920A7">
            <w:pPr>
              <w:spacing w:before="120" w:after="12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End of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CDD35" w14:textId="7F217BCA" w:rsidR="00A315DC" w:rsidRDefault="00A315DC" w:rsidP="005920A7">
            <w:pPr>
              <w:spacing w:before="120" w:after="120" w:line="240" w:lineRule="auto"/>
              <w:rPr>
                <w:sz w:val="24"/>
              </w:rPr>
            </w:pPr>
            <w:r>
              <w:t>28 February 2022</w:t>
            </w:r>
          </w:p>
        </w:tc>
      </w:tr>
      <w:tr w:rsidR="000072F1" w14:paraId="3F8E7798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629B82" w14:textId="3B5ADEB4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revenue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4B347" w14:textId="4034574A" w:rsidR="000072F1" w:rsidRDefault="00D53D43" w:rsidP="005920A7">
            <w:pPr>
              <w:spacing w:before="120" w:after="120" w:line="240" w:lineRule="auto"/>
            </w:pPr>
            <w:r>
              <w:t>£56,000.00</w:t>
            </w:r>
          </w:p>
        </w:tc>
      </w:tr>
      <w:tr w:rsidR="000072F1" w14:paraId="6EF962BF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85119" w14:textId="092D7F2F" w:rsidR="000072F1" w:rsidRDefault="00476D36" w:rsidP="005920A7">
            <w:pPr>
              <w:spacing w:before="120" w:after="120" w:line="240" w:lineRule="auto"/>
            </w:pPr>
            <w:r w:rsidRPr="00476D36">
              <w:rPr>
                <w:b/>
                <w:sz w:val="24"/>
              </w:rPr>
              <w:t>Forecasted capital carry forward at the end of the next financial year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3BDF7C" w14:textId="77777777" w:rsidR="000072F1" w:rsidRDefault="000072F1" w:rsidP="005920A7">
            <w:pPr>
              <w:spacing w:before="120" w:after="120" w:line="240" w:lineRule="auto"/>
            </w:pPr>
            <w:r>
              <w:t>£60,000.00</w:t>
            </w:r>
          </w:p>
        </w:tc>
      </w:tr>
    </w:tbl>
    <w:p w14:paraId="704E3D42" w14:textId="77777777" w:rsidR="000072F1" w:rsidRDefault="000072F1" w:rsidP="000072F1"/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1"/>
        <w:gridCol w:w="6423"/>
      </w:tblGrid>
      <w:tr w:rsidR="000072F1" w14:paraId="51C58D5B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10132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78426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22CCB6F3" w14:textId="77777777" w:rsidR="000072F1" w:rsidRDefault="000072F1" w:rsidP="000072F1"/>
    <w:p w14:paraId="2293486B" w14:textId="77777777" w:rsidR="000072F1" w:rsidRDefault="000072F1" w:rsidP="0056345A">
      <w:pPr>
        <w:pStyle w:val="Heading1"/>
      </w:pPr>
      <w:r>
        <w:t>School pupil forecasts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0"/>
        <w:gridCol w:w="2381"/>
        <w:gridCol w:w="2658"/>
        <w:gridCol w:w="2765"/>
      </w:tblGrid>
      <w:tr w:rsidR="000072F1" w14:paraId="693C2DD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DF6E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6DBEE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20A4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0EB9F" w14:textId="77777777" w:rsidR="000072F1" w:rsidRDefault="000072F1" w:rsidP="005920A7">
            <w:pPr>
              <w:spacing w:after="120" w:line="240" w:lineRule="auto"/>
            </w:pPr>
            <w:r>
              <w:rPr>
                <w:b/>
                <w:sz w:val="24"/>
              </w:rPr>
              <w:t>Percentage full</w:t>
            </w:r>
          </w:p>
        </w:tc>
      </w:tr>
      <w:tr w:rsidR="000072F1" w14:paraId="39D54E2F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89F33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04389" w14:textId="77777777" w:rsidR="000072F1" w:rsidRDefault="000072F1" w:rsidP="005920A7">
            <w:pPr>
              <w:spacing w:before="120" w:after="120" w:line="276" w:lineRule="auto"/>
            </w:pPr>
            <w:r>
              <w:t>292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EBE111" w14:textId="77777777" w:rsidR="000072F1" w:rsidRDefault="000072F1" w:rsidP="005920A7">
            <w:pPr>
              <w:spacing w:before="120" w:after="120" w:line="276" w:lineRule="auto"/>
            </w:pPr>
            <w:r>
              <w:t>249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64494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  <w:r>
              <w:t>85%</w:t>
            </w:r>
          </w:p>
          <w:p w14:paraId="1221E831" w14:textId="77777777" w:rsidR="000072F1" w:rsidRDefault="000072F1" w:rsidP="005920A7">
            <w:pPr>
              <w:spacing w:before="120" w:after="120" w:line="240" w:lineRule="auto"/>
            </w:pPr>
          </w:p>
        </w:tc>
      </w:tr>
      <w:tr w:rsidR="000072F1" w14:paraId="4BB1CFAD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52542" w14:textId="28358895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lastRenderedPageBreak/>
              <w:t>Projected pupil numbers on roll in the year the academy opens (year 1)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33A0D" w14:textId="77777777" w:rsidR="000072F1" w:rsidRDefault="000072F1" w:rsidP="005920A7">
            <w:pPr>
              <w:spacing w:before="120" w:after="120" w:line="276" w:lineRule="auto"/>
              <w:rPr>
                <w:sz w:val="24"/>
              </w:rPr>
            </w:pPr>
          </w:p>
          <w:p w14:paraId="37A70633" w14:textId="77777777" w:rsidR="000072F1" w:rsidRDefault="000072F1" w:rsidP="005920A7">
            <w:pPr>
              <w:spacing w:before="120" w:after="120" w:line="240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5A793" w14:textId="77777777" w:rsidR="000072F1" w:rsidRDefault="000072F1" w:rsidP="005920A7">
            <w:pPr>
              <w:spacing w:before="120" w:after="120" w:line="276" w:lineRule="auto"/>
            </w:pPr>
            <w:r>
              <w:t>999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1A6C18" w14:textId="77777777" w:rsidR="000072F1" w:rsidRDefault="000072F1" w:rsidP="005920A7">
            <w:pPr>
              <w:spacing w:before="120" w:after="120" w:line="276" w:lineRule="auto"/>
            </w:pPr>
          </w:p>
        </w:tc>
      </w:tr>
      <w:tr w:rsidR="000072F1" w14:paraId="686DEF68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C88" w14:textId="0F19BE91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after the academy has opened (year 2)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CE1B2" w14:textId="77777777" w:rsidR="000072F1" w:rsidRDefault="000072F1" w:rsidP="005920A7">
            <w:pPr>
              <w:spacing w:before="120" w:after="120" w:line="276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EB3FE8" w14:textId="77777777" w:rsidR="000072F1" w:rsidRDefault="000072F1" w:rsidP="005920A7">
            <w:pPr>
              <w:spacing w:before="120" w:after="120" w:line="276" w:lineRule="auto"/>
            </w:pPr>
            <w:r>
              <w:t>1499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83BE" w14:textId="77777777" w:rsidR="000072F1" w:rsidRDefault="000072F1" w:rsidP="005920A7">
            <w:pPr>
              <w:spacing w:before="120" w:after="120" w:line="276" w:lineRule="auto"/>
            </w:pPr>
          </w:p>
        </w:tc>
      </w:tr>
      <w:tr w:rsidR="000072F1" w14:paraId="41A119AE" w14:textId="77777777" w:rsidTr="005920A7">
        <w:trPr>
          <w:trHeight w:val="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64B63" w14:textId="558F579E" w:rsidR="000072F1" w:rsidRPr="00E77DAD" w:rsidRDefault="00E77DAD" w:rsidP="005920A7">
            <w:pPr>
              <w:spacing w:before="120" w:after="120" w:line="240" w:lineRule="auto"/>
              <w:rPr>
                <w:b/>
                <w:bCs/>
              </w:rPr>
            </w:pPr>
            <w:r w:rsidRPr="002242BB">
              <w:rPr>
                <w:b/>
                <w:sz w:val="24"/>
              </w:rPr>
              <w:t>Projected pupil numbers on roll in the following year (year 3)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6F04E" w14:textId="77777777" w:rsidR="000072F1" w:rsidRDefault="000072F1" w:rsidP="005920A7">
            <w:pPr>
              <w:spacing w:before="120" w:after="120" w:line="276" w:lineRule="auto"/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DA3EC" w14:textId="77777777" w:rsidR="000072F1" w:rsidRDefault="000072F1" w:rsidP="005920A7">
            <w:pPr>
              <w:spacing w:before="120" w:after="120" w:line="276" w:lineRule="auto"/>
            </w:pPr>
            <w:r>
              <w:t>1499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6686D" w14:textId="77777777" w:rsidR="000072F1" w:rsidRDefault="000072F1" w:rsidP="005920A7">
            <w:pPr>
              <w:spacing w:before="120" w:after="120" w:line="276" w:lineRule="auto"/>
            </w:pPr>
          </w:p>
        </w:tc>
      </w:tr>
    </w:tbl>
    <w:p w14:paraId="5C62FA42" w14:textId="77777777" w:rsidR="000072F1" w:rsidRDefault="000072F1" w:rsidP="000072F1">
      <w:pPr>
        <w:spacing w:before="120" w:after="120" w:line="240" w:lineRule="auto"/>
      </w:pPr>
      <w:r>
        <w:rPr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1"/>
        <w:gridCol w:w="6423"/>
      </w:tblGrid>
      <w:tr w:rsidR="000072F1" w14:paraId="736CD8C3" w14:textId="77777777" w:rsidTr="005920A7">
        <w:trPr>
          <w:trHeight w:val="1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78BD8" w14:textId="77777777" w:rsidR="000072F1" w:rsidRDefault="000072F1" w:rsidP="005920A7">
            <w:pPr>
              <w:spacing w:before="120" w:after="120" w:line="240" w:lineRule="auto"/>
            </w:pPr>
            <w:r>
              <w:rPr>
                <w:b/>
                <w:sz w:val="24"/>
              </w:rPr>
              <w:t>Additional information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CBD73" w14:textId="77777777" w:rsidR="000072F1" w:rsidRDefault="000072F1" w:rsidP="005920A7">
            <w:pPr>
              <w:spacing w:before="120" w:after="120" w:line="240" w:lineRule="auto"/>
            </w:pPr>
          </w:p>
        </w:tc>
      </w:tr>
    </w:tbl>
    <w:p w14:paraId="31C4B7F0" w14:textId="77777777" w:rsidR="000072F1" w:rsidRDefault="000072F1" w:rsidP="000072F1"/>
    <w:p w14:paraId="17AF44B1" w14:textId="77777777" w:rsidR="004274B5" w:rsidRDefault="00165923">
      <w:pPr>
        <w:spacing w:beforeAutospacing="1" w:afterAutospacing="1"/>
      </w:pPr>
      <w:r>
        <w:rPr>
          <w:b/>
          <w:color w:val="104F75"/>
          <w:sz w:val="36"/>
        </w:rPr>
        <w:t>Key stage 2 performance tables</w:t>
      </w:r>
    </w:p>
    <w:p w14:paraId="39EB07ED" w14:textId="7F12B502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</w:t>
      </w:r>
      <w:r w:rsidR="00C90982">
        <w:rPr>
          <w:b/>
          <w:color w:val="104F75"/>
          <w:sz w:val="32"/>
        </w:rPr>
        <w:t>21</w:t>
      </w:r>
      <w:r>
        <w:rPr>
          <w:b/>
          <w:color w:val="104F75"/>
          <w:sz w:val="32"/>
        </w:rPr>
        <w:t xml:space="preserve"> to 20</w:t>
      </w:r>
      <w:r w:rsidR="00C90982">
        <w:rPr>
          <w:b/>
          <w:color w:val="104F75"/>
          <w:sz w:val="32"/>
        </w:rPr>
        <w:t>22</w:t>
      </w:r>
      <w:r>
        <w:rPr>
          <w:b/>
          <w:color w:val="104F75"/>
          <w:sz w:val="32"/>
        </w:rPr>
        <w:t xml:space="preserve">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3074D5E5" w14:textId="77777777">
        <w:tc>
          <w:tcPr>
            <w:tcW w:w="360" w:type="dxa"/>
          </w:tcPr>
          <w:p w14:paraId="63075AB3" w14:textId="77777777" w:rsidR="004274B5" w:rsidRPr="00C90982" w:rsidRDefault="00C90982">
            <w:pPr>
              <w:spacing w:after="0"/>
              <w:rPr>
                <w:b/>
                <w:bCs/>
              </w:rPr>
            </w:pPr>
            <w:r w:rsidRPr="00C90982">
              <w:rPr>
                <w:b/>
                <w:bCs/>
              </w:rPr>
              <w:t>Status</w:t>
            </w:r>
          </w:p>
          <w:p w14:paraId="089BEFD5" w14:textId="438F824B" w:rsidR="00C90982" w:rsidRDefault="00C90982">
            <w:pPr>
              <w:spacing w:after="0"/>
            </w:pPr>
            <w:r w:rsidRPr="00C90982">
              <w:rPr>
                <w:b/>
                <w:bCs/>
              </w:rPr>
              <w:t>Provisional</w:t>
            </w:r>
          </w:p>
        </w:tc>
        <w:tc>
          <w:tcPr>
            <w:tcW w:w="360" w:type="dxa"/>
          </w:tcPr>
          <w:p w14:paraId="614C84F6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4F95AF40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3C711AF1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5A237095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1CA2E696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6EFB4208" w14:textId="77777777">
        <w:tc>
          <w:tcPr>
            <w:tcW w:w="360" w:type="dxa"/>
          </w:tcPr>
          <w:p w14:paraId="0D3E7E06" w14:textId="128D085D" w:rsidR="004274B5" w:rsidRDefault="00F31950">
            <w:pPr>
              <w:spacing w:after="0"/>
            </w:pPr>
            <w:r>
              <w:rPr>
                <w:b/>
              </w:rPr>
              <w:t>Cheltenham Spa</w:t>
            </w:r>
            <w:r w:rsidR="00165923">
              <w:rPr>
                <w:b/>
              </w:rPr>
              <w:t xml:space="preserve"> </w:t>
            </w:r>
            <w:r>
              <w:rPr>
                <w:b/>
              </w:rPr>
              <w:t xml:space="preserve">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317558C3" w14:textId="77777777" w:rsidR="004274B5" w:rsidRDefault="00165923">
            <w:pPr>
              <w:spacing w:after="0"/>
            </w:pPr>
            <w:r>
              <w:t>78</w:t>
            </w:r>
          </w:p>
        </w:tc>
        <w:tc>
          <w:tcPr>
            <w:tcW w:w="360" w:type="dxa"/>
          </w:tcPr>
          <w:p w14:paraId="7DDB0D99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57A5A1D7" w14:textId="77777777" w:rsidR="004274B5" w:rsidRDefault="00165923">
            <w:pPr>
              <w:spacing w:after="0"/>
            </w:pPr>
            <w:r>
              <w:t>4.7</w:t>
            </w:r>
          </w:p>
        </w:tc>
        <w:tc>
          <w:tcPr>
            <w:tcW w:w="360" w:type="dxa"/>
          </w:tcPr>
          <w:p w14:paraId="083E874E" w14:textId="77777777" w:rsidR="004274B5" w:rsidRDefault="00165923">
            <w:pPr>
              <w:spacing w:after="0"/>
            </w:pPr>
            <w:r>
              <w:t>4.1</w:t>
            </w:r>
          </w:p>
        </w:tc>
        <w:tc>
          <w:tcPr>
            <w:tcW w:w="360" w:type="dxa"/>
          </w:tcPr>
          <w:p w14:paraId="61D978C7" w14:textId="77777777" w:rsidR="004274B5" w:rsidRDefault="00165923">
            <w:pPr>
              <w:spacing w:after="0"/>
            </w:pPr>
            <w:r>
              <w:t>3.7</w:t>
            </w:r>
          </w:p>
        </w:tc>
      </w:tr>
      <w:tr w:rsidR="004274B5" w14:paraId="5CA8DE29" w14:textId="77777777">
        <w:tc>
          <w:tcPr>
            <w:tcW w:w="360" w:type="dxa"/>
          </w:tcPr>
          <w:p w14:paraId="382121A5" w14:textId="43ADDED6" w:rsidR="004274B5" w:rsidRDefault="00F31950">
            <w:pPr>
              <w:spacing w:after="0"/>
            </w:pPr>
            <w:r>
              <w:rPr>
                <w:b/>
              </w:rPr>
              <w:t>Gloucestershire</w:t>
            </w:r>
            <w:r w:rsidR="00165923">
              <w:rPr>
                <w:b/>
              </w:rPr>
              <w:t xml:space="preserve"> LA average</w:t>
            </w:r>
          </w:p>
        </w:tc>
        <w:tc>
          <w:tcPr>
            <w:tcW w:w="360" w:type="dxa"/>
          </w:tcPr>
          <w:p w14:paraId="6A1490C7" w14:textId="77777777" w:rsidR="004274B5" w:rsidRDefault="00165923">
            <w:pPr>
              <w:spacing w:after="0"/>
            </w:pPr>
            <w:r>
              <w:t>63</w:t>
            </w:r>
          </w:p>
        </w:tc>
        <w:tc>
          <w:tcPr>
            <w:tcW w:w="360" w:type="dxa"/>
          </w:tcPr>
          <w:p w14:paraId="32031A54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3C15E1E8" w14:textId="77777777" w:rsidR="004274B5" w:rsidRDefault="00165923">
            <w:pPr>
              <w:spacing w:after="0"/>
            </w:pPr>
            <w:r>
              <w:t>-0.4</w:t>
            </w:r>
          </w:p>
        </w:tc>
        <w:tc>
          <w:tcPr>
            <w:tcW w:w="360" w:type="dxa"/>
          </w:tcPr>
          <w:p w14:paraId="2E884F82" w14:textId="77777777" w:rsidR="004274B5" w:rsidRDefault="00165923">
            <w:pPr>
              <w:spacing w:after="0"/>
            </w:pPr>
            <w:r>
              <w:t>-0.6</w:t>
            </w:r>
          </w:p>
        </w:tc>
        <w:tc>
          <w:tcPr>
            <w:tcW w:w="360" w:type="dxa"/>
          </w:tcPr>
          <w:p w14:paraId="3E5EF9FB" w14:textId="77777777" w:rsidR="004274B5" w:rsidRDefault="00165923">
            <w:pPr>
              <w:spacing w:after="0"/>
            </w:pPr>
            <w:r>
              <w:t>-0.4</w:t>
            </w:r>
          </w:p>
        </w:tc>
      </w:tr>
      <w:tr w:rsidR="004274B5" w14:paraId="4F4D6D20" w14:textId="77777777">
        <w:tc>
          <w:tcPr>
            <w:tcW w:w="360" w:type="dxa"/>
          </w:tcPr>
          <w:p w14:paraId="555FABC7" w14:textId="77777777" w:rsidR="004274B5" w:rsidRDefault="00165923">
            <w:pPr>
              <w:spacing w:after="0"/>
            </w:pPr>
            <w:r>
              <w:rPr>
                <w:b/>
              </w:rPr>
              <w:lastRenderedPageBreak/>
              <w:t>National average</w:t>
            </w:r>
          </w:p>
        </w:tc>
        <w:tc>
          <w:tcPr>
            <w:tcW w:w="360" w:type="dxa"/>
          </w:tcPr>
          <w:p w14:paraId="524DC5D0" w14:textId="77777777" w:rsidR="004274B5" w:rsidRDefault="00165923">
            <w:pPr>
              <w:spacing w:after="0"/>
            </w:pPr>
            <w:r>
              <w:t>65</w:t>
            </w:r>
            <w:r>
              <w:br/>
              <w:t>(disadvantaged pupils: 51)</w:t>
            </w:r>
          </w:p>
        </w:tc>
        <w:tc>
          <w:tcPr>
            <w:tcW w:w="360" w:type="dxa"/>
          </w:tcPr>
          <w:p w14:paraId="0CAA9236" w14:textId="77777777" w:rsidR="004274B5" w:rsidRDefault="00165923">
            <w:pPr>
              <w:spacing w:after="0"/>
            </w:pPr>
            <w:r>
              <w:t>11</w:t>
            </w:r>
            <w:r>
              <w:br/>
              <w:t>(disadvantaged pupils: 5)</w:t>
            </w:r>
          </w:p>
        </w:tc>
        <w:tc>
          <w:tcPr>
            <w:tcW w:w="360" w:type="dxa"/>
          </w:tcPr>
          <w:p w14:paraId="06B7C656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534084DE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6D361841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686033AC" w14:textId="77777777" w:rsidR="004274B5" w:rsidRDefault="004274B5">
      <w:pPr>
        <w:spacing w:after="0"/>
      </w:pPr>
    </w:p>
    <w:p w14:paraId="4DAB3F86" w14:textId="2F8FBB1C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</w:t>
      </w:r>
      <w:r w:rsidR="00C90982">
        <w:rPr>
          <w:b/>
          <w:color w:val="104F75"/>
          <w:sz w:val="32"/>
        </w:rPr>
        <w:t>20</w:t>
      </w:r>
      <w:r>
        <w:rPr>
          <w:b/>
          <w:color w:val="104F75"/>
          <w:sz w:val="32"/>
        </w:rPr>
        <w:t xml:space="preserve"> to 20</w:t>
      </w:r>
      <w:r w:rsidR="00C90982">
        <w:rPr>
          <w:b/>
          <w:color w:val="104F75"/>
          <w:sz w:val="32"/>
        </w:rPr>
        <w:t>21</w:t>
      </w:r>
      <w:r>
        <w:rPr>
          <w:b/>
          <w:color w:val="104F75"/>
          <w:sz w:val="32"/>
        </w:rPr>
        <w:t xml:space="preserve">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33643261" w14:textId="77777777">
        <w:tc>
          <w:tcPr>
            <w:tcW w:w="360" w:type="dxa"/>
          </w:tcPr>
          <w:p w14:paraId="54A3AD63" w14:textId="77777777" w:rsidR="004274B5" w:rsidRPr="00C90982" w:rsidRDefault="00C90982">
            <w:pPr>
              <w:spacing w:after="0"/>
              <w:rPr>
                <w:b/>
                <w:bCs/>
              </w:rPr>
            </w:pPr>
            <w:r w:rsidRPr="00C90982">
              <w:rPr>
                <w:b/>
                <w:bCs/>
              </w:rPr>
              <w:t>Status</w:t>
            </w:r>
          </w:p>
          <w:p w14:paraId="3DB0E30D" w14:textId="58A80C34" w:rsidR="00C90982" w:rsidRDefault="00C90982">
            <w:pPr>
              <w:spacing w:after="0"/>
            </w:pPr>
            <w:r w:rsidRPr="00C90982">
              <w:rPr>
                <w:b/>
                <w:bCs/>
              </w:rPr>
              <w:t>Revised</w:t>
            </w:r>
          </w:p>
        </w:tc>
        <w:tc>
          <w:tcPr>
            <w:tcW w:w="360" w:type="dxa"/>
          </w:tcPr>
          <w:p w14:paraId="46034EBA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07F009B8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1EB18AA6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1C20BBA1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2ECAC13E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70962469" w14:textId="77777777">
        <w:tc>
          <w:tcPr>
            <w:tcW w:w="360" w:type="dxa"/>
          </w:tcPr>
          <w:p w14:paraId="25ED7853" w14:textId="2C996A98" w:rsidR="004274B5" w:rsidRDefault="00F31950">
            <w:pPr>
              <w:spacing w:after="0"/>
            </w:pPr>
            <w:r>
              <w:rPr>
                <w:b/>
              </w:rPr>
              <w:t xml:space="preserve">Cheltenham Spa 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222DCDC3" w14:textId="77777777" w:rsidR="004274B5" w:rsidRDefault="00165923">
            <w:pPr>
              <w:spacing w:after="0"/>
            </w:pPr>
            <w:r>
              <w:t>83</w:t>
            </w:r>
          </w:p>
        </w:tc>
        <w:tc>
          <w:tcPr>
            <w:tcW w:w="360" w:type="dxa"/>
          </w:tcPr>
          <w:p w14:paraId="523B81DD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4FF1D4D3" w14:textId="77777777" w:rsidR="004274B5" w:rsidRDefault="00165923">
            <w:pPr>
              <w:spacing w:after="0"/>
            </w:pPr>
            <w:r>
              <w:t>5.3</w:t>
            </w:r>
          </w:p>
        </w:tc>
        <w:tc>
          <w:tcPr>
            <w:tcW w:w="360" w:type="dxa"/>
          </w:tcPr>
          <w:p w14:paraId="0B7E7ED1" w14:textId="77777777" w:rsidR="004274B5" w:rsidRDefault="00165923">
            <w:pPr>
              <w:spacing w:after="0"/>
            </w:pPr>
            <w:r>
              <w:t>2.9</w:t>
            </w:r>
          </w:p>
        </w:tc>
        <w:tc>
          <w:tcPr>
            <w:tcW w:w="360" w:type="dxa"/>
          </w:tcPr>
          <w:p w14:paraId="0ED3DB71" w14:textId="77777777" w:rsidR="004274B5" w:rsidRDefault="00165923">
            <w:pPr>
              <w:spacing w:after="0"/>
            </w:pPr>
            <w:r>
              <w:t>4.2</w:t>
            </w:r>
          </w:p>
        </w:tc>
      </w:tr>
      <w:tr w:rsidR="004274B5" w14:paraId="4AB9F3D8" w14:textId="77777777">
        <w:tc>
          <w:tcPr>
            <w:tcW w:w="360" w:type="dxa"/>
          </w:tcPr>
          <w:p w14:paraId="4AFFD059" w14:textId="28095A4E" w:rsidR="004274B5" w:rsidRDefault="00F31950">
            <w:pPr>
              <w:spacing w:after="0"/>
            </w:pPr>
            <w:r>
              <w:rPr>
                <w:b/>
              </w:rPr>
              <w:t xml:space="preserve">Gloucestershire </w:t>
            </w:r>
            <w:r w:rsidR="00165923">
              <w:rPr>
                <w:b/>
              </w:rPr>
              <w:t>LA average</w:t>
            </w:r>
          </w:p>
        </w:tc>
        <w:tc>
          <w:tcPr>
            <w:tcW w:w="360" w:type="dxa"/>
          </w:tcPr>
          <w:p w14:paraId="52E8B814" w14:textId="77777777" w:rsidR="004274B5" w:rsidRDefault="00165923">
            <w:pPr>
              <w:spacing w:after="0"/>
            </w:pPr>
            <w:r>
              <w:t>60</w:t>
            </w:r>
          </w:p>
        </w:tc>
        <w:tc>
          <w:tcPr>
            <w:tcW w:w="360" w:type="dxa"/>
          </w:tcPr>
          <w:p w14:paraId="44EAB7A0" w14:textId="77777777" w:rsidR="004274B5" w:rsidRDefault="00165923">
            <w:pPr>
              <w:spacing w:after="0"/>
            </w:pPr>
            <w:r>
              <w:t>10</w:t>
            </w:r>
          </w:p>
        </w:tc>
        <w:tc>
          <w:tcPr>
            <w:tcW w:w="360" w:type="dxa"/>
          </w:tcPr>
          <w:p w14:paraId="7B933F3A" w14:textId="77777777" w:rsidR="004274B5" w:rsidRDefault="00165923">
            <w:pPr>
              <w:spacing w:after="0"/>
            </w:pPr>
            <w:r>
              <w:t>-0.2</w:t>
            </w:r>
          </w:p>
        </w:tc>
        <w:tc>
          <w:tcPr>
            <w:tcW w:w="360" w:type="dxa"/>
          </w:tcPr>
          <w:p w14:paraId="5AED868F" w14:textId="77777777" w:rsidR="004274B5" w:rsidRDefault="00165923">
            <w:pPr>
              <w:spacing w:after="0"/>
            </w:pPr>
            <w:r>
              <w:t>-0.8</w:t>
            </w:r>
          </w:p>
        </w:tc>
        <w:tc>
          <w:tcPr>
            <w:tcW w:w="360" w:type="dxa"/>
          </w:tcPr>
          <w:p w14:paraId="65500AC4" w14:textId="77777777" w:rsidR="004274B5" w:rsidRDefault="00165923">
            <w:pPr>
              <w:spacing w:after="0"/>
            </w:pPr>
            <w:r>
              <w:t>-0.5</w:t>
            </w:r>
          </w:p>
        </w:tc>
      </w:tr>
      <w:tr w:rsidR="004274B5" w14:paraId="2ED8700F" w14:textId="77777777">
        <w:tc>
          <w:tcPr>
            <w:tcW w:w="360" w:type="dxa"/>
          </w:tcPr>
          <w:p w14:paraId="5ACC7BDC" w14:textId="77777777" w:rsidR="004274B5" w:rsidRDefault="00165923">
            <w:pPr>
              <w:spacing w:after="0"/>
            </w:pPr>
            <w:r>
              <w:rPr>
                <w:b/>
              </w:rPr>
              <w:t>National average</w:t>
            </w:r>
          </w:p>
        </w:tc>
        <w:tc>
          <w:tcPr>
            <w:tcW w:w="360" w:type="dxa"/>
          </w:tcPr>
          <w:p w14:paraId="71B89151" w14:textId="77777777" w:rsidR="004274B5" w:rsidRDefault="00165923">
            <w:pPr>
              <w:spacing w:after="0"/>
            </w:pPr>
            <w:r>
              <w:t>64</w:t>
            </w:r>
            <w:r>
              <w:br/>
              <w:t>(disadvantaged pupils: 51)</w:t>
            </w:r>
          </w:p>
        </w:tc>
        <w:tc>
          <w:tcPr>
            <w:tcW w:w="360" w:type="dxa"/>
          </w:tcPr>
          <w:p w14:paraId="50ABCDEE" w14:textId="77777777" w:rsidR="004274B5" w:rsidRDefault="00165923">
            <w:pPr>
              <w:spacing w:after="0"/>
            </w:pPr>
            <w:r>
              <w:t>10</w:t>
            </w:r>
            <w:r>
              <w:br/>
              <w:t>(disadvantaged pupils: 4)</w:t>
            </w:r>
          </w:p>
        </w:tc>
        <w:tc>
          <w:tcPr>
            <w:tcW w:w="360" w:type="dxa"/>
          </w:tcPr>
          <w:p w14:paraId="6A0806E3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50FD3417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1CC43957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404FC4CB" w14:textId="77777777" w:rsidR="004274B5" w:rsidRDefault="004274B5">
      <w:pPr>
        <w:spacing w:after="0"/>
      </w:pPr>
    </w:p>
    <w:p w14:paraId="4F3D7550" w14:textId="59562B91" w:rsidR="004274B5" w:rsidRDefault="00165923">
      <w:pPr>
        <w:spacing w:beforeAutospacing="1" w:afterAutospacing="1"/>
      </w:pPr>
      <w:r>
        <w:rPr>
          <w:b/>
          <w:color w:val="104F75"/>
          <w:sz w:val="32"/>
        </w:rPr>
        <w:t>201</w:t>
      </w:r>
      <w:r w:rsidR="00C90982">
        <w:rPr>
          <w:b/>
          <w:color w:val="104F75"/>
          <w:sz w:val="32"/>
        </w:rPr>
        <w:t>8</w:t>
      </w:r>
      <w:r>
        <w:rPr>
          <w:b/>
          <w:color w:val="104F75"/>
          <w:sz w:val="32"/>
        </w:rPr>
        <w:t xml:space="preserve"> to 201</w:t>
      </w:r>
      <w:r w:rsidR="00C90982">
        <w:rPr>
          <w:b/>
          <w:color w:val="104F75"/>
          <w:sz w:val="32"/>
        </w:rPr>
        <w:t>9</w:t>
      </w:r>
      <w:r>
        <w:rPr>
          <w:b/>
          <w:color w:val="104F75"/>
          <w:sz w:val="32"/>
        </w:rPr>
        <w:t xml:space="preserve"> key stage 2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66"/>
        <w:gridCol w:w="1666"/>
        <w:gridCol w:w="1667"/>
        <w:gridCol w:w="1667"/>
        <w:gridCol w:w="1667"/>
        <w:gridCol w:w="1667"/>
      </w:tblGrid>
      <w:tr w:rsidR="004274B5" w14:paraId="498FC406" w14:textId="77777777">
        <w:tc>
          <w:tcPr>
            <w:tcW w:w="360" w:type="dxa"/>
          </w:tcPr>
          <w:p w14:paraId="793FA451" w14:textId="77777777" w:rsidR="004274B5" w:rsidRPr="00C90982" w:rsidRDefault="00C90982">
            <w:pPr>
              <w:spacing w:after="0"/>
              <w:rPr>
                <w:b/>
                <w:bCs/>
              </w:rPr>
            </w:pPr>
            <w:r w:rsidRPr="00C90982">
              <w:rPr>
                <w:b/>
                <w:bCs/>
              </w:rPr>
              <w:t>Status</w:t>
            </w:r>
          </w:p>
          <w:p w14:paraId="03CA688A" w14:textId="34B5C185" w:rsidR="00C90982" w:rsidRDefault="00C90982">
            <w:pPr>
              <w:spacing w:after="0"/>
            </w:pPr>
            <w:r w:rsidRPr="00C90982">
              <w:rPr>
                <w:b/>
                <w:bCs/>
              </w:rPr>
              <w:t>Final</w:t>
            </w:r>
          </w:p>
        </w:tc>
        <w:tc>
          <w:tcPr>
            <w:tcW w:w="360" w:type="dxa"/>
          </w:tcPr>
          <w:p w14:paraId="07192DE2" w14:textId="77777777" w:rsidR="004274B5" w:rsidRDefault="00165923">
            <w:pPr>
              <w:spacing w:after="0"/>
            </w:pPr>
            <w:r>
              <w:rPr>
                <w:b/>
              </w:rPr>
              <w:t>Percentage meeting expected standard in reading, writing and maths</w:t>
            </w:r>
          </w:p>
        </w:tc>
        <w:tc>
          <w:tcPr>
            <w:tcW w:w="360" w:type="dxa"/>
          </w:tcPr>
          <w:p w14:paraId="6C01EFF8" w14:textId="77777777" w:rsidR="004274B5" w:rsidRDefault="00165923">
            <w:pPr>
              <w:spacing w:after="0"/>
            </w:pPr>
            <w:r>
              <w:rPr>
                <w:b/>
              </w:rPr>
              <w:t>Percentage achieving a higher standard in reading, writing and maths</w:t>
            </w:r>
          </w:p>
        </w:tc>
        <w:tc>
          <w:tcPr>
            <w:tcW w:w="360" w:type="dxa"/>
          </w:tcPr>
          <w:p w14:paraId="215FF821" w14:textId="77777777" w:rsidR="004274B5" w:rsidRDefault="00165923">
            <w:pPr>
              <w:spacing w:after="0"/>
            </w:pPr>
            <w:r>
              <w:rPr>
                <w:b/>
              </w:rPr>
              <w:t>Reading progress scores</w:t>
            </w:r>
          </w:p>
        </w:tc>
        <w:tc>
          <w:tcPr>
            <w:tcW w:w="360" w:type="dxa"/>
          </w:tcPr>
          <w:p w14:paraId="79BEC75A" w14:textId="77777777" w:rsidR="004274B5" w:rsidRDefault="00165923">
            <w:pPr>
              <w:spacing w:after="0"/>
            </w:pPr>
            <w:r>
              <w:rPr>
                <w:b/>
              </w:rPr>
              <w:t>Writing progress scores</w:t>
            </w:r>
          </w:p>
        </w:tc>
        <w:tc>
          <w:tcPr>
            <w:tcW w:w="360" w:type="dxa"/>
          </w:tcPr>
          <w:p w14:paraId="26F2BED5" w14:textId="77777777" w:rsidR="004274B5" w:rsidRDefault="00165923">
            <w:pPr>
              <w:spacing w:after="0"/>
            </w:pPr>
            <w:r>
              <w:rPr>
                <w:b/>
              </w:rPr>
              <w:t>Maths progress scores</w:t>
            </w:r>
          </w:p>
        </w:tc>
      </w:tr>
      <w:tr w:rsidR="004274B5" w14:paraId="1ED7B246" w14:textId="77777777">
        <w:tc>
          <w:tcPr>
            <w:tcW w:w="360" w:type="dxa"/>
          </w:tcPr>
          <w:p w14:paraId="2B60016F" w14:textId="1AA8F5A5" w:rsidR="004274B5" w:rsidRDefault="00F31950">
            <w:pPr>
              <w:spacing w:after="0"/>
            </w:pPr>
            <w:r>
              <w:rPr>
                <w:b/>
              </w:rPr>
              <w:t xml:space="preserve">Cheltenham Spa Primary </w:t>
            </w:r>
            <w:r w:rsidR="00165923">
              <w:rPr>
                <w:b/>
              </w:rPr>
              <w:t>School</w:t>
            </w:r>
          </w:p>
        </w:tc>
        <w:tc>
          <w:tcPr>
            <w:tcW w:w="360" w:type="dxa"/>
          </w:tcPr>
          <w:p w14:paraId="1D23BE57" w14:textId="77777777" w:rsidR="004274B5" w:rsidRDefault="00165923">
            <w:pPr>
              <w:spacing w:after="0"/>
            </w:pPr>
            <w:r>
              <w:t>71</w:t>
            </w:r>
          </w:p>
        </w:tc>
        <w:tc>
          <w:tcPr>
            <w:tcW w:w="360" w:type="dxa"/>
          </w:tcPr>
          <w:p w14:paraId="7F49E03A" w14:textId="77777777" w:rsidR="004274B5" w:rsidRDefault="00165923">
            <w:pPr>
              <w:spacing w:after="0"/>
            </w:pPr>
            <w:r>
              <w:t>14</w:t>
            </w:r>
          </w:p>
        </w:tc>
        <w:tc>
          <w:tcPr>
            <w:tcW w:w="360" w:type="dxa"/>
          </w:tcPr>
          <w:p w14:paraId="502BFBFE" w14:textId="77777777" w:rsidR="004274B5" w:rsidRDefault="00165923">
            <w:pPr>
              <w:spacing w:after="0"/>
            </w:pPr>
            <w:r>
              <w:t>5.9</w:t>
            </w:r>
          </w:p>
        </w:tc>
        <w:tc>
          <w:tcPr>
            <w:tcW w:w="360" w:type="dxa"/>
          </w:tcPr>
          <w:p w14:paraId="426F20E8" w14:textId="77777777" w:rsidR="004274B5" w:rsidRDefault="00165923">
            <w:pPr>
              <w:spacing w:after="0"/>
            </w:pPr>
            <w:r>
              <w:t>4.7</w:t>
            </w:r>
          </w:p>
        </w:tc>
        <w:tc>
          <w:tcPr>
            <w:tcW w:w="360" w:type="dxa"/>
          </w:tcPr>
          <w:p w14:paraId="3C4E31C2" w14:textId="77777777" w:rsidR="004274B5" w:rsidRDefault="00165923">
            <w:pPr>
              <w:spacing w:after="0"/>
            </w:pPr>
            <w:r>
              <w:t>4.7</w:t>
            </w:r>
          </w:p>
        </w:tc>
      </w:tr>
      <w:tr w:rsidR="004274B5" w14:paraId="0590E148" w14:textId="77777777">
        <w:tc>
          <w:tcPr>
            <w:tcW w:w="360" w:type="dxa"/>
          </w:tcPr>
          <w:p w14:paraId="53DEF641" w14:textId="7217B9A0" w:rsidR="004274B5" w:rsidRDefault="00F31950">
            <w:pPr>
              <w:spacing w:after="0"/>
            </w:pPr>
            <w:r>
              <w:rPr>
                <w:b/>
              </w:rPr>
              <w:t>Gloucestershire</w:t>
            </w:r>
            <w:r w:rsidR="00165923">
              <w:rPr>
                <w:b/>
              </w:rPr>
              <w:t xml:space="preserve"> LA average</w:t>
            </w:r>
          </w:p>
        </w:tc>
        <w:tc>
          <w:tcPr>
            <w:tcW w:w="360" w:type="dxa"/>
          </w:tcPr>
          <w:p w14:paraId="2B99F8C0" w14:textId="77777777" w:rsidR="004274B5" w:rsidRDefault="00165923">
            <w:pPr>
              <w:spacing w:after="0"/>
            </w:pPr>
            <w:r>
              <w:t>59</w:t>
            </w:r>
          </w:p>
        </w:tc>
        <w:tc>
          <w:tcPr>
            <w:tcW w:w="360" w:type="dxa"/>
          </w:tcPr>
          <w:p w14:paraId="4CE8AF1F" w14:textId="77777777" w:rsidR="004274B5" w:rsidRDefault="00165923">
            <w:pPr>
              <w:spacing w:after="0"/>
            </w:pPr>
            <w:r>
              <w:t>12</w:t>
            </w:r>
          </w:p>
        </w:tc>
        <w:tc>
          <w:tcPr>
            <w:tcW w:w="360" w:type="dxa"/>
          </w:tcPr>
          <w:p w14:paraId="15931C25" w14:textId="77777777" w:rsidR="004274B5" w:rsidRDefault="00165923">
            <w:pPr>
              <w:spacing w:after="0"/>
            </w:pPr>
            <w:r>
              <w:t>-0.2</w:t>
            </w:r>
          </w:p>
        </w:tc>
        <w:tc>
          <w:tcPr>
            <w:tcW w:w="360" w:type="dxa"/>
          </w:tcPr>
          <w:p w14:paraId="47AB6FCA" w14:textId="77777777" w:rsidR="004274B5" w:rsidRDefault="00165923">
            <w:pPr>
              <w:spacing w:after="0"/>
            </w:pPr>
            <w:r>
              <w:t>0.1</w:t>
            </w:r>
          </w:p>
        </w:tc>
        <w:tc>
          <w:tcPr>
            <w:tcW w:w="360" w:type="dxa"/>
          </w:tcPr>
          <w:p w14:paraId="16EC62A4" w14:textId="77777777" w:rsidR="004274B5" w:rsidRDefault="00165923">
            <w:pPr>
              <w:spacing w:after="0"/>
            </w:pPr>
            <w:r>
              <w:t>-0.2</w:t>
            </w:r>
          </w:p>
        </w:tc>
      </w:tr>
      <w:tr w:rsidR="004274B5" w14:paraId="2A751354" w14:textId="77777777">
        <w:tc>
          <w:tcPr>
            <w:tcW w:w="360" w:type="dxa"/>
          </w:tcPr>
          <w:p w14:paraId="221F475F" w14:textId="77777777" w:rsidR="004274B5" w:rsidRDefault="00165923">
            <w:pPr>
              <w:spacing w:after="0"/>
            </w:pPr>
            <w:r>
              <w:rPr>
                <w:b/>
              </w:rPr>
              <w:t>National average</w:t>
            </w:r>
          </w:p>
        </w:tc>
        <w:tc>
          <w:tcPr>
            <w:tcW w:w="360" w:type="dxa"/>
          </w:tcPr>
          <w:p w14:paraId="2501D48A" w14:textId="77777777" w:rsidR="004274B5" w:rsidRDefault="00165923">
            <w:pPr>
              <w:spacing w:after="0"/>
            </w:pPr>
            <w:r>
              <w:t>61</w:t>
            </w:r>
            <w:r>
              <w:br/>
              <w:t>(disadvantaged pupils: 47)</w:t>
            </w:r>
          </w:p>
        </w:tc>
        <w:tc>
          <w:tcPr>
            <w:tcW w:w="360" w:type="dxa"/>
          </w:tcPr>
          <w:p w14:paraId="5243817B" w14:textId="77777777" w:rsidR="004274B5" w:rsidRDefault="00165923">
            <w:pPr>
              <w:spacing w:after="0"/>
            </w:pPr>
            <w:r>
              <w:t>9</w:t>
            </w:r>
            <w:r>
              <w:br/>
              <w:t>(disadvantaged pupils: 4)</w:t>
            </w:r>
          </w:p>
        </w:tc>
        <w:tc>
          <w:tcPr>
            <w:tcW w:w="360" w:type="dxa"/>
          </w:tcPr>
          <w:p w14:paraId="02CB333D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48795FAF" w14:textId="77777777" w:rsidR="004274B5" w:rsidRDefault="00165923">
            <w:pPr>
              <w:spacing w:after="0"/>
            </w:pPr>
            <w:r>
              <w:t>No data</w:t>
            </w:r>
          </w:p>
        </w:tc>
        <w:tc>
          <w:tcPr>
            <w:tcW w:w="360" w:type="dxa"/>
          </w:tcPr>
          <w:p w14:paraId="7358A313" w14:textId="77777777" w:rsidR="004274B5" w:rsidRDefault="00165923">
            <w:pPr>
              <w:spacing w:after="0"/>
            </w:pPr>
            <w:r>
              <w:t>No data</w:t>
            </w:r>
          </w:p>
        </w:tc>
      </w:tr>
    </w:tbl>
    <w:p w14:paraId="68734811" w14:textId="77777777" w:rsidR="004274B5" w:rsidRDefault="004274B5">
      <w:pPr>
        <w:spacing w:after="0"/>
      </w:pP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5000"/>
        <w:gridCol w:w="5000"/>
      </w:tblGrid>
      <w:tr w:rsidR="004274B5" w14:paraId="1FDE1F04" w14:textId="77777777">
        <w:tc>
          <w:tcPr>
            <w:tcW w:w="360" w:type="dxa"/>
          </w:tcPr>
          <w:p w14:paraId="29A0AA1D" w14:textId="77777777" w:rsidR="004274B5" w:rsidRDefault="00165923">
            <w:pPr>
              <w:spacing w:after="0"/>
            </w:pPr>
            <w:r>
              <w:rPr>
                <w:b/>
              </w:rPr>
              <w:t>Additional information</w:t>
            </w:r>
          </w:p>
        </w:tc>
        <w:tc>
          <w:tcPr>
            <w:tcW w:w="360" w:type="dxa"/>
          </w:tcPr>
          <w:p w14:paraId="13AAF0A1" w14:textId="77777777" w:rsidR="004274B5" w:rsidRDefault="004274B5">
            <w:pPr>
              <w:spacing w:after="0"/>
            </w:pPr>
          </w:p>
        </w:tc>
      </w:tr>
    </w:tbl>
    <w:p w14:paraId="27589DB8" w14:textId="77777777" w:rsidR="004274B5" w:rsidRDefault="004274B5">
      <w:pPr>
        <w:spacing w:after="0"/>
      </w:pPr>
    </w:p>
    <w:p w14:paraId="0DA75757" w14:textId="77777777" w:rsidR="004274B5" w:rsidRDefault="004274B5">
      <w:pPr>
        <w:spacing w:after="0"/>
      </w:pPr>
    </w:p>
    <w:p w14:paraId="67CE609F" w14:textId="77777777" w:rsidR="004274B5" w:rsidRDefault="004274B5">
      <w:pPr>
        <w:spacing w:after="0"/>
      </w:pPr>
    </w:p>
    <w:p w14:paraId="791DFBD3" w14:textId="77777777" w:rsidR="000072F1" w:rsidRDefault="000072F1" w:rsidP="0056345A">
      <w:pPr>
        <w:pStyle w:val="Heading1"/>
      </w:pPr>
      <w:r>
        <w:t>Supporting documents</w:t>
      </w:r>
    </w:p>
    <w:p w14:paraId="15B81FD2" w14:textId="0E52D2F4" w:rsidR="00BD512C" w:rsidRDefault="00BD512C" w:rsidP="000072F1">
      <w:pPr>
        <w:pStyle w:val="Heading2"/>
      </w:pP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2D04" w14:textId="77777777" w:rsidR="0069213E" w:rsidRDefault="0069213E">
      <w:pPr>
        <w:spacing w:after="0" w:line="240" w:lineRule="auto"/>
      </w:pPr>
      <w:r>
        <w:separator/>
      </w:r>
    </w:p>
  </w:endnote>
  <w:endnote w:type="continuationSeparator" w:id="0">
    <w:p w14:paraId="6D90D3D7" w14:textId="77777777" w:rsidR="0069213E" w:rsidRDefault="0069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t xml:space="preserve">Author: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t xml:space="preserve">Cleared by: 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t>Version: 17 January 2023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EFDF6" w14:textId="77777777" w:rsidR="0069213E" w:rsidRDefault="0069213E">
      <w:pPr>
        <w:spacing w:after="0" w:line="240" w:lineRule="auto"/>
      </w:pPr>
      <w:r>
        <w:separator/>
      </w:r>
    </w:p>
  </w:footnote>
  <w:footnote w:type="continuationSeparator" w:id="0">
    <w:p w14:paraId="6DE766BB" w14:textId="77777777" w:rsidR="0069213E" w:rsidRDefault="0069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072F1"/>
    <w:rsid w:val="000169D7"/>
    <w:rsid w:val="0003182B"/>
    <w:rsid w:val="00036FFA"/>
    <w:rsid w:val="000C09B9"/>
    <w:rsid w:val="000E2470"/>
    <w:rsid w:val="00165923"/>
    <w:rsid w:val="002242BB"/>
    <w:rsid w:val="00225AEC"/>
    <w:rsid w:val="00225D5A"/>
    <w:rsid w:val="00245014"/>
    <w:rsid w:val="00250B93"/>
    <w:rsid w:val="00270CB8"/>
    <w:rsid w:val="002B707C"/>
    <w:rsid w:val="0031018C"/>
    <w:rsid w:val="00327F27"/>
    <w:rsid w:val="00332D9E"/>
    <w:rsid w:val="0033622D"/>
    <w:rsid w:val="004114CA"/>
    <w:rsid w:val="00420FBE"/>
    <w:rsid w:val="004274B5"/>
    <w:rsid w:val="00476D36"/>
    <w:rsid w:val="00557777"/>
    <w:rsid w:val="0056345A"/>
    <w:rsid w:val="005A78EB"/>
    <w:rsid w:val="005C479A"/>
    <w:rsid w:val="005C4CAD"/>
    <w:rsid w:val="0067133E"/>
    <w:rsid w:val="0069213E"/>
    <w:rsid w:val="00694E89"/>
    <w:rsid w:val="006A2282"/>
    <w:rsid w:val="006F0B84"/>
    <w:rsid w:val="00746B72"/>
    <w:rsid w:val="00866231"/>
    <w:rsid w:val="00892E2A"/>
    <w:rsid w:val="008A108D"/>
    <w:rsid w:val="008F1FB1"/>
    <w:rsid w:val="009407FE"/>
    <w:rsid w:val="009D4A35"/>
    <w:rsid w:val="009E5E73"/>
    <w:rsid w:val="009F2C66"/>
    <w:rsid w:val="00A315DC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90982"/>
    <w:rsid w:val="00CB55C0"/>
    <w:rsid w:val="00CC4996"/>
    <w:rsid w:val="00CD1AC9"/>
    <w:rsid w:val="00CD506E"/>
    <w:rsid w:val="00D4650A"/>
    <w:rsid w:val="00D53D43"/>
    <w:rsid w:val="00D82CC6"/>
    <w:rsid w:val="00DF1BDC"/>
    <w:rsid w:val="00DF65FB"/>
    <w:rsid w:val="00E02FEB"/>
    <w:rsid w:val="00E143AB"/>
    <w:rsid w:val="00E77DAD"/>
    <w:rsid w:val="00EC06D8"/>
    <w:rsid w:val="00F31950"/>
    <w:rsid w:val="00F4739F"/>
    <w:rsid w:val="00F70766"/>
    <w:rsid w:val="00FC60C5"/>
    <w:rsid w:val="00FF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MACDONALD, Iain</cp:lastModifiedBy>
  <cp:revision>65</cp:revision>
  <dcterms:created xsi:type="dcterms:W3CDTF">2021-10-18T16:43:00Z</dcterms:created>
  <dcterms:modified xsi:type="dcterms:W3CDTF">2023-02-16T17:34:00Z</dcterms:modified>
  <dc:language>en-GB</dc:language>
</cp:coreProperties>
</file>