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09" w:rsidRDefault="00C91B09">
      <w:pPr>
        <w:rPr>
          <w:rFonts w:hint="eastAsia"/>
        </w:rPr>
      </w:pPr>
    </w:p>
    <w:p w:rsidR="00C91B09" w:rsidRDefault="00C91B09">
      <w:pPr>
        <w:rPr>
          <w:rFonts w:hint="eastAsia"/>
        </w:rPr>
      </w:pPr>
    </w:p>
    <w:p w:rsidR="00C91B09" w:rsidRDefault="00C91B09">
      <w:pPr>
        <w:rPr>
          <w:rFonts w:hint="eastAsia"/>
        </w:rPr>
      </w:pPr>
    </w:p>
    <w:p w:rsidR="00C91B09" w:rsidRDefault="00C91B09">
      <w:pPr>
        <w:rPr>
          <w:rFonts w:hint="eastAsia"/>
        </w:rPr>
      </w:pPr>
    </w:p>
    <w:p w:rsidR="00C91B09" w:rsidRDefault="00C91B09">
      <w:pPr>
        <w:rPr>
          <w:rFonts w:hint="eastAsia"/>
        </w:rPr>
      </w:pPr>
    </w:p>
    <w:p w:rsidR="00C91B09" w:rsidRDefault="00C91B09">
      <w:pPr>
        <w:rPr>
          <w:rFonts w:hint="eastAsia"/>
        </w:rPr>
      </w:pPr>
    </w:p>
    <w:p w:rsidR="00C91B09" w:rsidRDefault="00C91B09">
      <w:pPr>
        <w:rPr>
          <w:rFonts w:hint="eastAsia"/>
        </w:rPr>
      </w:pPr>
    </w:p>
    <w:p w:rsidR="00C91B09" w:rsidRDefault="00A43641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13.05pt;margin-top:7.65pt;width:140.1pt;height:36pt;z-index:251666432;mso-width-relative:margin;mso-height-relative:margin" strokecolor="white [3212]">
            <v:textbox style="mso-next-textbox:#_x0000_s2057">
              <w:txbxContent>
                <w:p w:rsidR="00A43641" w:rsidRPr="00C91B09" w:rsidRDefault="00A43641" w:rsidP="00A43641">
                  <w:pPr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SCK    5V   MISO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202" style="position:absolute;left:0;text-align:left;margin-left:175.6pt;margin-top:7.65pt;width:140.1pt;height:36pt;z-index:251664384;mso-width-relative:margin;mso-height-relative:margin" strokecolor="white [3212]">
            <v:textbox style="mso-next-textbox:#_x0000_s2055">
              <w:txbxContent>
                <w:p w:rsidR="00C91B09" w:rsidRPr="00C91B09" w:rsidRDefault="00A43641" w:rsidP="00C91B09">
                  <w:pPr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DC    3.3V   </w:t>
                  </w:r>
                  <w:r w:rsidR="00C91B09" w:rsidRPr="00C91B09">
                    <w:rPr>
                      <w:rFonts w:hint="eastAsia"/>
                      <w:sz w:val="28"/>
                      <w:szCs w:val="28"/>
                    </w:rPr>
                    <w:t>GND</w:t>
                  </w:r>
                </w:p>
              </w:txbxContent>
            </v:textbox>
          </v:shape>
        </w:pict>
      </w:r>
    </w:p>
    <w:p w:rsidR="00C91B09" w:rsidRDefault="00A43641">
      <w:pPr>
        <w:rPr>
          <w:rFonts w:hint="eastAsia"/>
        </w:rPr>
      </w:pPr>
      <w:r>
        <w:rPr>
          <w:rFonts w:hint="eastAsia"/>
          <w:noProof/>
        </w:rPr>
        <w:pict>
          <v:shape id="_x0000_s2056" type="#_x0000_t202" style="position:absolute;left:0;text-align:left;margin-left:315.65pt;margin-top:68.5pt;width:58.05pt;height:39.15pt;z-index:251665408;mso-height-percent:200;mso-height-percent:200;mso-width-relative:margin;mso-height-relative:margin" strokecolor="white [3212]">
            <v:textbox style="mso-fit-shape-to-text:t">
              <w:txbxContent>
                <w:p w:rsidR="00A43641" w:rsidRPr="00C91B09" w:rsidRDefault="00A43641" w:rsidP="00A43641">
                  <w:pPr>
                    <w:rPr>
                      <w:sz w:val="32"/>
                      <w:szCs w:val="32"/>
                    </w:rPr>
                  </w:pPr>
                  <w:r w:rsidRPr="00C91B09">
                    <w:rPr>
                      <w:rFonts w:hint="eastAsia"/>
                      <w:sz w:val="32"/>
                      <w:szCs w:val="32"/>
                    </w:rPr>
                    <w:t>ICSP</w:t>
                  </w: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</w:p>
    <w:p w:rsidR="00C91B09" w:rsidRDefault="00C91B09">
      <w:pPr>
        <w:rPr>
          <w:rFonts w:hint="eastAsia"/>
        </w:rPr>
      </w:pPr>
    </w:p>
    <w:p w:rsidR="00B14E57" w:rsidRDefault="00A43641" w:rsidP="00C91B09">
      <w:r>
        <w:rPr>
          <w:rFonts w:hint="eastAsia"/>
          <w:noProof/>
        </w:rPr>
        <w:pict>
          <v:shape id="_x0000_s2058" type="#_x0000_t202" style="position:absolute;left:0;text-align:left;margin-left:1.25pt;margin-top:110.25pt;width:165.45pt;height:36pt;z-index:251667456;mso-width-relative:margin;mso-height-relative:margin" strokecolor="white [3212]">
            <v:textbox style="mso-next-textbox:#_x0000_s2058">
              <w:txbxContent>
                <w:p w:rsidR="00A43641" w:rsidRPr="00C91B09" w:rsidRDefault="00A43641" w:rsidP="00A43641">
                  <w:pPr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MOSI   RESET   GND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4" type="#_x0000_t202" style="position:absolute;left:0;text-align:left;margin-left:310.9pt;margin-top:33.5pt;width:58.05pt;height:39.15pt;z-index:251663360;mso-height-percent:200;mso-height-percent:200;mso-width-relative:margin;mso-height-relative:margin" strokecolor="white [3212]">
            <v:textbox style="mso-fit-shape-to-text:t">
              <w:txbxContent>
                <w:p w:rsidR="00C91B09" w:rsidRPr="00C91B09" w:rsidRDefault="00C91B09" w:rsidP="00C91B09">
                  <w:pPr>
                    <w:rPr>
                      <w:sz w:val="32"/>
                      <w:szCs w:val="32"/>
                    </w:rPr>
                  </w:pPr>
                  <w:r w:rsidRPr="00C91B09">
                    <w:rPr>
                      <w:rFonts w:hint="eastAsia"/>
                      <w:sz w:val="32"/>
                      <w:szCs w:val="32"/>
                    </w:rPr>
                    <w:t>ICSP</w:t>
                  </w: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="00C91B09">
        <w:rPr>
          <w:noProof/>
        </w:rPr>
        <w:pict>
          <v:shape id="_x0000_s2052" type="#_x0000_t202" style="position:absolute;left:0;text-align:left;margin-left:175.6pt;margin-top:110.25pt;width:133.5pt;height:38.75pt;z-index:251662336;mso-width-relative:margin;mso-height-relative:margin" strokecolor="white [3212]">
            <v:textbox>
              <w:txbxContent>
                <w:p w:rsidR="00C91B09" w:rsidRPr="00C91B09" w:rsidRDefault="00A43641">
                  <w:pPr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DD    RST    </w:t>
                  </w:r>
                  <w:r w:rsidR="00C91B09" w:rsidRPr="00C91B09">
                    <w:rPr>
                      <w:rFonts w:hint="eastAsia"/>
                      <w:sz w:val="28"/>
                      <w:szCs w:val="28"/>
                    </w:rPr>
                    <w:t>NC</w:t>
                  </w:r>
                </w:p>
              </w:txbxContent>
            </v:textbox>
          </v:shape>
        </w:pict>
      </w:r>
      <w:r w:rsidR="00C91B09">
        <w:rPr>
          <w:noProof/>
        </w:rPr>
        <w:pict>
          <v:shape id="_x0000_s2050" type="#_x0000_t202" style="position:absolute;left:0;text-align:left;margin-left:-59.45pt;margin-top:36.9pt;width:65pt;height:39.15pt;z-index:251660288;mso-height-percent:200;mso-height-percent:200;mso-width-relative:margin;mso-height-relative:margin" strokecolor="white [3212]">
            <v:textbox style="mso-next-textbox:#_x0000_s2050;mso-fit-shape-to-text:t">
              <w:txbxContent>
                <w:p w:rsidR="00C91B09" w:rsidRPr="00C91B09" w:rsidRDefault="00C91B09">
                  <w:pPr>
                    <w:rPr>
                      <w:sz w:val="32"/>
                      <w:szCs w:val="32"/>
                    </w:rPr>
                  </w:pPr>
                  <w:r w:rsidRPr="00C91B09">
                    <w:rPr>
                      <w:rFonts w:hint="eastAsia"/>
                      <w:sz w:val="32"/>
                      <w:szCs w:val="32"/>
                    </w:rPr>
                    <w:t>ICSP1</w:t>
                  </w:r>
                </w:p>
              </w:txbxContent>
            </v:textbox>
          </v:shape>
        </w:pict>
      </w:r>
      <w:r w:rsidR="00C91B09">
        <w:rPr>
          <w:noProof/>
        </w:rPr>
        <w:t xml:space="preserve"> </w:t>
      </w:r>
      <w:r w:rsidR="00C91B09">
        <w:rPr>
          <w:noProof/>
        </w:rPr>
        <w:drawing>
          <wp:inline distT="0" distB="0" distL="0" distR="0">
            <wp:extent cx="3838096" cy="1323810"/>
            <wp:effectExtent l="19050" t="0" r="0" b="0"/>
            <wp:docPr id="1" name="图片 0" descr="QQ截图2014121810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1810552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E57" w:rsidRDefault="00B14E57" w:rsidP="00C91B09">
      <w:r>
        <w:separator/>
      </w:r>
    </w:p>
  </w:endnote>
  <w:endnote w:type="continuationSeparator" w:id="1">
    <w:p w:rsidR="00B14E57" w:rsidRDefault="00B14E57" w:rsidP="00C91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E57" w:rsidRDefault="00B14E57" w:rsidP="00C91B09">
      <w:r>
        <w:separator/>
      </w:r>
    </w:p>
  </w:footnote>
  <w:footnote w:type="continuationSeparator" w:id="1">
    <w:p w:rsidR="00B14E57" w:rsidRDefault="00B14E57" w:rsidP="00C91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B09"/>
    <w:rsid w:val="00A43641"/>
    <w:rsid w:val="00B14E57"/>
    <w:rsid w:val="00C9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B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B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B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2014-12-18T02:56:00Z</dcterms:created>
  <dcterms:modified xsi:type="dcterms:W3CDTF">2014-12-18T03:11:00Z</dcterms:modified>
</cp:coreProperties>
</file>