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D86" w:rsidRDefault="00386812" w:rsidP="00E45F55">
      <w:pPr>
        <w:pStyle w:val="Title"/>
      </w:pPr>
      <w:r>
        <w:t>Oblig 1</w:t>
      </w:r>
    </w:p>
    <w:p w:rsidR="00386812" w:rsidRPr="00386812" w:rsidRDefault="00386812" w:rsidP="00386812">
      <w:pPr>
        <w:rPr>
          <w:lang w:val="en-US" w:eastAsia="en-US"/>
        </w:rPr>
      </w:pPr>
      <w:r>
        <w:rPr>
          <w:lang w:val="en-US" w:eastAsia="en-US"/>
        </w:rPr>
        <w:t>Ole Christian Moholth</w:t>
      </w:r>
    </w:p>
    <w:p w:rsidR="00E45F55" w:rsidRDefault="00386812">
      <w:pPr>
        <w:rPr>
          <w:b/>
          <w:sz w:val="28"/>
          <w:lang w:val="nb-NO"/>
        </w:rPr>
      </w:pPr>
      <w:r>
        <w:rPr>
          <w:b/>
          <w:sz w:val="28"/>
          <w:lang w:val="nb-NO"/>
        </w:rPr>
        <w:br w:type="page"/>
      </w:r>
    </w:p>
    <w:p w:rsidR="00386812" w:rsidRDefault="00E45F55" w:rsidP="00E45F55">
      <w:pPr>
        <w:pStyle w:val="Heading2"/>
        <w:rPr>
          <w:lang w:val="nb-NO"/>
        </w:rPr>
      </w:pPr>
      <w:r>
        <w:rPr>
          <w:lang w:val="nb-NO"/>
        </w:rPr>
        <w:lastRenderedPageBreak/>
        <w:t>How to run</w:t>
      </w:r>
    </w:p>
    <w:p w:rsidR="00E45F55" w:rsidRPr="00E45F55" w:rsidRDefault="00E45F55" w:rsidP="00E45F55">
      <w:r w:rsidRPr="00E45F55">
        <w:t>The game is a unity project, and all the variables are in the inspector.</w:t>
      </w:r>
    </w:p>
    <w:p w:rsidR="00E45F55" w:rsidRDefault="00E45F55" w:rsidP="00E45F55">
      <w:r>
        <w:t>To run, open the Physics folder as a unity project (or open the scene under Physics/Assets/Scenes).</w:t>
      </w:r>
    </w:p>
    <w:p w:rsidR="00E45F55" w:rsidRDefault="00E45F55" w:rsidP="00E45F55"/>
    <w:p w:rsidR="00E45F55" w:rsidRDefault="00E45F55" w:rsidP="00E45F55"/>
    <w:p w:rsidR="00E45F55" w:rsidRDefault="00E45F55" w:rsidP="00E45F55"/>
    <w:p w:rsidR="00E45F55" w:rsidRDefault="00E45F55" w:rsidP="00E45F55"/>
    <w:p w:rsidR="00E45F55" w:rsidRDefault="00E45F55" w:rsidP="00E45F55"/>
    <w:p w:rsidR="00E45F55" w:rsidRDefault="00E45F55" w:rsidP="00E45F55"/>
    <w:p w:rsidR="00E45F55" w:rsidRDefault="00E45F55" w:rsidP="00E45F55"/>
    <w:p w:rsidR="00E45F55" w:rsidRDefault="00E45F55" w:rsidP="00E45F55"/>
    <w:p w:rsidR="00E45F55" w:rsidRDefault="00E45F55" w:rsidP="00E45F55"/>
    <w:p w:rsidR="00E45F55" w:rsidRPr="00E45F55" w:rsidRDefault="00E45F55" w:rsidP="00E45F55">
      <w:bookmarkStart w:id="0" w:name="_GoBack"/>
      <w:bookmarkEnd w:id="0"/>
    </w:p>
    <w:p w:rsidR="006066AA" w:rsidRPr="006066AA" w:rsidRDefault="00303C18" w:rsidP="006066AA">
      <w:pPr>
        <w:rPr>
          <w:rFonts w:cs="Times New Roman"/>
          <w:b/>
          <w:sz w:val="28"/>
          <w:szCs w:val="28"/>
          <w:lang w:val="nb-NO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lang w:val="nb-N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nb-NO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nb-NO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lang w:val="nb-N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nb-NO"/>
            </w:rPr>
            <m:t>ρ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lang w:val="nb-N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nb-NO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lang w:val="nb-N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nb-N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nb-NO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nb-NO"/>
            </w:rPr>
            <m:t>A</m:t>
          </m:r>
        </m:oMath>
      </m:oMathPara>
    </w:p>
    <w:p w:rsidR="006066AA" w:rsidRPr="000D0236" w:rsidRDefault="006066AA" w:rsidP="006066AA">
      <w:pPr>
        <w:rPr>
          <w:rFonts w:cs="Times New Roman"/>
          <w:sz w:val="28"/>
          <w:szCs w:val="28"/>
        </w:rPr>
      </w:pPr>
      <w:r w:rsidRPr="006066AA">
        <w:rPr>
          <w:rFonts w:cs="Times New Roman"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lang w:val="nb-N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nb-NO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nb-NO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is the drag force, which is by definition the force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component in the direction of the flow velocity.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nb-NO"/>
            </w:rPr>
            <m:t>ρ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is mass density of the fluid.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nb-NO"/>
            </w:rPr>
            <m:t>u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is the flow velocity relative to the object.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nb-NO"/>
            </w:rPr>
            <m:t>A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is the reference area.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lang w:val="nb-N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nb-N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nb-NO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is the drag coefficient-a dimensionless coefficient related to the objects geometry and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taking into account both skin friction and form drag</m:t>
          </m:r>
        </m:oMath>
      </m:oMathPara>
    </w:p>
    <w:p w:rsidR="000D0236" w:rsidRDefault="00FA2DFF" w:rsidP="006066AA">
      <w:pPr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E622F6" wp14:editId="0DB5EABB">
            <wp:extent cx="444817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FF" w:rsidRDefault="00FA2DF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648CF" w:rsidRDefault="007648CF" w:rsidP="000D0236">
      <w:pPr>
        <w:pStyle w:val="Heading2"/>
      </w:pPr>
      <w:r>
        <w:lastRenderedPageBreak/>
        <w:t>Physics</w:t>
      </w:r>
    </w:p>
    <w:p w:rsidR="007648CF" w:rsidRDefault="007648CF" w:rsidP="007648CF">
      <w:pPr>
        <w:pStyle w:val="Heading3"/>
      </w:pPr>
      <w:r>
        <w:t>Drag</w:t>
      </w:r>
    </w:p>
    <w:p w:rsidR="007648CF" w:rsidRPr="007648CF" w:rsidRDefault="007648CF" w:rsidP="007648CF">
      <w:pPr>
        <w:rPr>
          <w:b/>
          <w:sz w:val="28"/>
          <w:szCs w:val="28"/>
          <w:lang w:val="nb-N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m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∂v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nb-NO"/>
            </w:rPr>
            <m:t>ρ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nb-N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nb-NO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nb-NO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nb-N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nb-N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nb-NO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nb-NO"/>
            </w:rPr>
            <m:t>A</m:t>
          </m:r>
        </m:oMath>
      </m:oMathPara>
    </w:p>
    <w:p w:rsidR="007648CF" w:rsidRDefault="007648CF" w:rsidP="007648CF">
      <w:pPr>
        <w:pStyle w:val="Heading3"/>
      </w:pPr>
      <w:r>
        <w:t>Sum of forces</w:t>
      </w:r>
    </w:p>
    <w:p w:rsidR="007648CF" w:rsidRPr="007648CF" w:rsidRDefault="007648CF" w:rsidP="007648CF"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∑F=G+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</w:rPr>
            <w:br/>
          </m:r>
        </m:oMath>
      </m:oMathPara>
    </w:p>
    <w:p w:rsidR="000D0236" w:rsidRDefault="000D0236" w:rsidP="000D0236">
      <w:pPr>
        <w:pStyle w:val="Heading2"/>
      </w:pPr>
      <w:r>
        <w:t>Runge-kutta</w:t>
      </w:r>
    </w:p>
    <w:p w:rsidR="00603F99" w:rsidRDefault="00603F99" w:rsidP="00FA2DFF">
      <w:r>
        <w:t>Since the force acting upon the projectile depends on the velocity of the projectile relative to the surrounding fluid, the equations of motion given constant acceleration do not apply.</w:t>
      </w:r>
      <w:r w:rsidR="002D7E3A">
        <w:t xml:space="preserve"> Therefore we need a different approach to solving the problem.</w:t>
      </w:r>
    </w:p>
    <w:p w:rsidR="002D7E3A" w:rsidRDefault="002D7E3A" w:rsidP="00FA2DFF">
      <w:r>
        <w:t>The equation for drag links relates the velocity to it’s derivative, acceleration, so the problem is a differential equation.</w:t>
      </w:r>
    </w:p>
    <w:p w:rsidR="00FA2DFF" w:rsidRDefault="0075744C" w:rsidP="00FA2DFF">
      <w:r>
        <w:t>Drag differential equation</w:t>
      </w:r>
    </w:p>
    <w:p w:rsidR="00FA2DFF" w:rsidRPr="00FA2DFF" w:rsidRDefault="002D7E3A" w:rsidP="00FA2DFF">
      <w:pPr>
        <w:rPr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m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∂v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nb-NO"/>
            </w:rPr>
            <m:t>ρ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nb-N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nb-NO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nb-NO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nb-N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nb-N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nb-NO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nb-NO"/>
            </w:rPr>
            <m:t>A</m:t>
          </m:r>
        </m:oMath>
      </m:oMathPara>
    </w:p>
    <w:p w:rsidR="002D7E3A" w:rsidRDefault="002D7E3A" w:rsidP="000D0236">
      <w:r>
        <w:t>There is no single approach to solving a differential equation, and we only need an approximate solution to the equation.</w:t>
      </w:r>
    </w:p>
    <w:p w:rsidR="002D7E3A" w:rsidRDefault="002D7E3A" w:rsidP="000D0236">
      <w:r>
        <w:t>Using the method described in the book, fourth order runge-kutta</w:t>
      </w:r>
      <w:r w:rsidR="0075744C">
        <w:t xml:space="preserve"> (RK4)</w:t>
      </w:r>
      <w:r>
        <w:t xml:space="preserve">, we can easily achieve a satisfactory result to </w:t>
      </w:r>
      <w:r w:rsidR="0075744C">
        <w:t>this problem</w:t>
      </w:r>
      <w:r>
        <w:t>.</w:t>
      </w:r>
    </w:p>
    <w:p w:rsidR="000D0236" w:rsidRPr="006066AA" w:rsidRDefault="000D0236" w:rsidP="000D0236">
      <w:pPr>
        <w:rPr>
          <w:rFonts w:cs="Times New Roman"/>
          <w:b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color w:val="333333"/>
                  <w:sz w:val="28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333333"/>
                  <w:sz w:val="28"/>
                  <w:shd w:val="clear" w:color="auto" w:fill="FFFFFF"/>
                </w:rPr>
                <m:t>∂y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333333"/>
                  <w:sz w:val="28"/>
                  <w:shd w:val="clear" w:color="auto" w:fill="FFFFFF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t,y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,  y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:rsidR="000D0236" w:rsidRPr="006066AA" w:rsidRDefault="000D0236" w:rsidP="000D0236">
      <w:pPr>
        <w:rPr>
          <w:rFonts w:cs="Times New Roman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+h</m:t>
          </m:r>
        </m:oMath>
      </m:oMathPara>
    </w:p>
    <w:p w:rsidR="000D0236" w:rsidRPr="006066AA" w:rsidRDefault="000D0236" w:rsidP="000D0236">
      <w:pPr>
        <w:rPr>
          <w:rFonts w:cs="Times New Roman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+h,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+h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</m:oMath>
      </m:oMathPara>
    </w:p>
    <w:p w:rsidR="006066AA" w:rsidRDefault="0075744C" w:rsidP="006066AA">
      <w:pPr>
        <w:rPr>
          <w:rFonts w:cs="Times New Roman"/>
        </w:rPr>
      </w:pPr>
      <w:r>
        <w:rPr>
          <w:rFonts w:cs="Times New Roman"/>
          <w:sz w:val="28"/>
          <w:szCs w:val="28"/>
        </w:rPr>
        <w:br/>
      </w:r>
      <w:r>
        <w:rPr>
          <w:rFonts w:cs="Times New Roman"/>
        </w:rPr>
        <w:t>We need to calculate both the position and velocity of the projectile using RK4</w:t>
      </w:r>
    </w:p>
    <w:p w:rsidR="0075744C" w:rsidRPr="0075744C" w:rsidRDefault="0075744C" w:rsidP="006066AA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lang w:val="nb-N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nb-NO"/>
                </w:rPr>
                <m:t>∂x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nb-NO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nb-NO"/>
            </w:rPr>
            <m:t>=v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nb-NO"/>
            </w:rPr>
            <m:t xml:space="preserve">, 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∂v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=a=g-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lang w:val="nb-N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nb-NO"/>
                </w:rPr>
                <m:t xml:space="preserve"> ρ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lang w:val="nb-N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lang w:val="nb-N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nb-NO"/>
                        </w:rPr>
                        <m:t>v-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lang w:val="nb-N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nb-NO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nb-NO"/>
                            </w:rPr>
                            <m:t>w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lang w:val="nb-N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nb-N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nb-NO"/>
                    </w:rPr>
                    <m:t>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nb-NO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nb-NO"/>
                </w:rPr>
                <m:t>2m</m:t>
              </m:r>
            </m:den>
          </m:f>
        </m:oMath>
      </m:oMathPara>
    </w:p>
    <w:p w:rsidR="0075744C" w:rsidRDefault="007574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D0236" w:rsidRPr="00661D86" w:rsidRDefault="000D0236" w:rsidP="000D0236">
      <w:pPr>
        <w:pStyle w:val="Heading2"/>
        <w:rPr>
          <w:b/>
          <w:i/>
          <w:sz w:val="28"/>
          <w:szCs w:val="28"/>
        </w:rPr>
      </w:pPr>
      <w:r>
        <w:lastRenderedPageBreak/>
        <w:t>Projectile</w:t>
      </w:r>
    </w:p>
    <w:p w:rsidR="000D0236" w:rsidRPr="00661D86" w:rsidRDefault="00661D86" w:rsidP="000D0236">
      <w:pPr>
        <w:rPr>
          <w:b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-9.81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eqArr>
            </m:e>
          </m:d>
        </m:oMath>
      </m:oMathPara>
    </w:p>
    <w:p w:rsidR="000D0236" w:rsidRPr="000D0236" w:rsidRDefault="000D0236" w:rsidP="000D0236">
      <w:r>
        <w:t>Sum of the forces – Gravity, drag</w:t>
      </w:r>
    </w:p>
    <w:p w:rsidR="006066AA" w:rsidRPr="000D0236" w:rsidRDefault="006066AA" w:rsidP="006066AA">
      <w:pPr>
        <w:rPr>
          <w:b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∑F=G+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8"/>
            </w:rPr>
            <m:t>a=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∑F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G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</w:rPr>
            <m:t>=g+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</w:rPr>
            <m:t>=-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nb-NO"/>
            </w:rPr>
            <m:t>ρ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nb-NO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nb-N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nb-NO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nb-N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nb-NO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nb-NO"/>
                        </w:rPr>
                        <m:t>w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nb-NO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nb-N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nb-N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nb-NO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nb-NO"/>
            </w:rPr>
            <m:t>A</m:t>
          </m:r>
        </m:oMath>
      </m:oMathPara>
    </w:p>
    <w:p w:rsidR="000D0236" w:rsidRPr="000D0236" w:rsidRDefault="000D0236" w:rsidP="006066AA">
      <w:r w:rsidRPr="000D0236">
        <w:t>f(t, y) = dv/dt, dx/dt</w:t>
      </w:r>
    </w:p>
    <w:p w:rsidR="00FA2DFF" w:rsidRDefault="00FA2DFF" w:rsidP="00FA2DFF">
      <w:pPr>
        <w:rPr>
          <w:rFonts w:cs="Times New Roman"/>
          <w:b/>
          <w:sz w:val="28"/>
          <w:szCs w:val="28"/>
        </w:rPr>
      </w:pPr>
    </w:p>
    <w:p w:rsidR="00E829D9" w:rsidRDefault="00E829D9" w:rsidP="00FA2DFF">
      <w:pPr>
        <w:rPr>
          <w:rFonts w:cs="Times New Roman"/>
          <w:b/>
          <w:sz w:val="28"/>
          <w:szCs w:val="28"/>
        </w:rPr>
      </w:pPr>
    </w:p>
    <w:p w:rsidR="00E829D9" w:rsidRDefault="00E829D9" w:rsidP="00FA2DF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A1BD850" wp14:editId="09463E6C">
            <wp:simplePos x="0" y="0"/>
            <wp:positionH relativeFrom="column">
              <wp:posOffset>-403860</wp:posOffset>
            </wp:positionH>
            <wp:positionV relativeFrom="paragraph">
              <wp:posOffset>207645</wp:posOffset>
            </wp:positionV>
            <wp:extent cx="3209925" cy="351790"/>
            <wp:effectExtent l="0" t="0" r="9525" b="0"/>
            <wp:wrapTight wrapText="bothSides">
              <wp:wrapPolygon edited="0">
                <wp:start x="0" y="0"/>
                <wp:lineTo x="0" y="19884"/>
                <wp:lineTo x="21536" y="19884"/>
                <wp:lineTo x="2153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337" b="88884"/>
                    <a:stretch/>
                  </pic:blipFill>
                  <pic:spPr bwMode="auto">
                    <a:xfrm>
                      <a:off x="0" y="0"/>
                      <a:ext cx="3209925" cy="35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29D9" w:rsidRDefault="00E829D9" w:rsidP="00FA2DF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2D0FA9" wp14:editId="32BE937F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6589784" cy="1502229"/>
            <wp:effectExtent l="0" t="0" r="1905" b="3175"/>
            <wp:wrapTight wrapText="bothSides">
              <wp:wrapPolygon edited="0">
                <wp:start x="0" y="0"/>
                <wp:lineTo x="0" y="21372"/>
                <wp:lineTo x="21544" y="21372"/>
                <wp:lineTo x="2154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70" b="10321"/>
                    <a:stretch/>
                  </pic:blipFill>
                  <pic:spPr bwMode="auto">
                    <a:xfrm>
                      <a:off x="0" y="0"/>
                      <a:ext cx="6589784" cy="1502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29D9" w:rsidRPr="00FA2DFF" w:rsidRDefault="00E829D9" w:rsidP="00FA2DFF">
      <w:pPr>
        <w:rPr>
          <w:rFonts w:cs="Times New Roman"/>
          <w:b/>
          <w:sz w:val="28"/>
          <w:szCs w:val="28"/>
        </w:rPr>
      </w:pPr>
    </w:p>
    <w:sdt>
      <w:sdtPr>
        <w:id w:val="-688444817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</w:sdtEndPr>
      <w:sdtContent>
        <w:p w:rsidR="0075744C" w:rsidRDefault="0075744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75744C" w:rsidRDefault="0075744C" w:rsidP="0075744C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Palmer, G. (2005). </w:t>
              </w:r>
              <w:r>
                <w:rPr>
                  <w:i/>
                  <w:iCs/>
                  <w:noProof/>
                  <w:lang w:val="en-US"/>
                </w:rPr>
                <w:t>Physics for Game Programmers.</w:t>
              </w:r>
              <w:r>
                <w:rPr>
                  <w:noProof/>
                  <w:lang w:val="en-US"/>
                </w:rPr>
                <w:t xml:space="preserve"> Apress.</w:t>
              </w:r>
            </w:p>
            <w:p w:rsidR="0075744C" w:rsidRDefault="0075744C" w:rsidP="0075744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03F99" w:rsidRDefault="00603F99"/>
    <w:sectPr w:rsidR="00603F99" w:rsidSect="00254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C18" w:rsidRDefault="00303C18" w:rsidP="0075744C">
      <w:pPr>
        <w:spacing w:after="0" w:line="240" w:lineRule="auto"/>
      </w:pPr>
      <w:r>
        <w:separator/>
      </w:r>
    </w:p>
  </w:endnote>
  <w:endnote w:type="continuationSeparator" w:id="0">
    <w:p w:rsidR="00303C18" w:rsidRDefault="00303C18" w:rsidP="00757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C18" w:rsidRDefault="00303C18" w:rsidP="0075744C">
      <w:pPr>
        <w:spacing w:after="0" w:line="240" w:lineRule="auto"/>
      </w:pPr>
      <w:r>
        <w:separator/>
      </w:r>
    </w:p>
  </w:footnote>
  <w:footnote w:type="continuationSeparator" w:id="0">
    <w:p w:rsidR="00303C18" w:rsidRDefault="00303C18" w:rsidP="007574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AA"/>
    <w:rsid w:val="000D0236"/>
    <w:rsid w:val="002D7E3A"/>
    <w:rsid w:val="00303C18"/>
    <w:rsid w:val="00386812"/>
    <w:rsid w:val="00603F99"/>
    <w:rsid w:val="006066AA"/>
    <w:rsid w:val="00661D86"/>
    <w:rsid w:val="0075744C"/>
    <w:rsid w:val="007648CF"/>
    <w:rsid w:val="00C276B9"/>
    <w:rsid w:val="00E01C12"/>
    <w:rsid w:val="00E45F55"/>
    <w:rsid w:val="00E829D9"/>
    <w:rsid w:val="00FA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A8AA"/>
  <w15:chartTrackingRefBased/>
  <w15:docId w15:val="{81570A6A-AEE6-410C-BDCF-2AF9356C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2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02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D023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574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75744C"/>
  </w:style>
  <w:style w:type="paragraph" w:styleId="EndnoteText">
    <w:name w:val="endnote text"/>
    <w:basedOn w:val="Normal"/>
    <w:link w:val="EndnoteTextChar"/>
    <w:uiPriority w:val="99"/>
    <w:semiHidden/>
    <w:unhideWhenUsed/>
    <w:rsid w:val="0075744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744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5744C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764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45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F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59"/>
    <w:rsid w:val="00062F59"/>
    <w:rsid w:val="00C7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F5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Gra05</b:Tag>
    <b:SourceType>Book</b:SourceType>
    <b:Guid>{BCD0C8FB-A21A-48D7-8C4F-751809C49BB1}</b:Guid>
    <b:Author>
      <b:Author>
        <b:NameList>
          <b:Person>
            <b:Last>Palmer</b:Last>
            <b:First>Grant</b:First>
          </b:Person>
        </b:NameList>
      </b:Author>
    </b:Author>
    <b:Title>Physics for Game Programmers</b:Title>
    <b:Year>2005</b:Year>
    <b:Publisher>Apress</b:Publisher>
    <b:RefOrder>1</b:RefOrder>
  </b:Source>
</b:Sources>
</file>

<file path=customXml/itemProps1.xml><?xml version="1.0" encoding="utf-8"?>
<ds:datastoreItem xmlns:ds="http://schemas.openxmlformats.org/officeDocument/2006/customXml" ds:itemID="{3566AAE5-1BC1-4687-9F57-0C6FEE5BE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Moholth</dc:creator>
  <cp:keywords/>
  <dc:description/>
  <cp:lastModifiedBy>Ole Moholth</cp:lastModifiedBy>
  <cp:revision>5</cp:revision>
  <dcterms:created xsi:type="dcterms:W3CDTF">2016-09-11T16:58:00Z</dcterms:created>
  <dcterms:modified xsi:type="dcterms:W3CDTF">2016-09-12T01:05:00Z</dcterms:modified>
</cp:coreProperties>
</file>