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995007"/>
        <w:docPartObj>
          <w:docPartGallery w:val="Cover Pages"/>
          <w:docPartUnique/>
        </w:docPartObj>
      </w:sdtPr>
      <w:sdtContent>
        <w:p w14:paraId="76BAFE83" w14:textId="407FD390" w:rsidR="007625E9" w:rsidRDefault="007625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010B65" wp14:editId="411EE6D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F3616AB" w14:textId="37F24A3D" w:rsidR="007625E9" w:rsidRDefault="007625E9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MANUAL DE USUSARIO</w:t>
                                    </w:r>
                                  </w:p>
                                </w:sdtContent>
                              </w:sdt>
                              <w:p w14:paraId="491076D6" w14:textId="77777777" w:rsidR="007625E9" w:rsidRDefault="007625E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7ABD77C" w14:textId="1FB14E85" w:rsidR="007625E9" w:rsidRDefault="007625E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Diego Facundo Pérez Nicolau 202106538 LFP B+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010B65" id="Rectángulo 16" o:spid="_x0000_s1026" style="position:absolute;left:0;text-align:left;margin-left:0;margin-top:0;width:422.3pt;height:760.1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F3616AB" w14:textId="37F24A3D" w:rsidR="007625E9" w:rsidRDefault="007625E9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DE USUSARIO</w:t>
                              </w:r>
                            </w:p>
                          </w:sdtContent>
                        </w:sdt>
                        <w:p w14:paraId="491076D6" w14:textId="77777777" w:rsidR="007625E9" w:rsidRDefault="007625E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7ABD77C" w14:textId="1FB14E85" w:rsidR="007625E9" w:rsidRDefault="007625E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Diego Facundo Pérez Nicolau 202106538 LFP B+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8B05C5" wp14:editId="456948D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67662D9" w14:textId="4413FAE5" w:rsidR="007625E9" w:rsidRDefault="007625E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</w:t>
                                    </w:r>
                                    <w:r w:rsidR="00B30B51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OYRCTO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#1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98B05C5" id="Rectángulo 472" o:spid="_x0000_s1027" style="position:absolute;left:0;text-align:left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67662D9" w14:textId="4413FAE5" w:rsidR="007625E9" w:rsidRDefault="007625E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</w:t>
                              </w:r>
                              <w:r w:rsidR="00B30B51">
                                <w:rPr>
                                  <w:rFonts w:cstheme="minorBidi"/>
                                  <w:color w:val="FFFFFF" w:themeColor="background1"/>
                                </w:rPr>
                                <w:t>OYRCTO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#1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EC2E611" w14:textId="77777777" w:rsidR="007625E9" w:rsidRDefault="007625E9"/>
        <w:p w14:paraId="7B66F0C5" w14:textId="77777777" w:rsidR="007625E9" w:rsidRDefault="007625E9" w:rsidP="007625E9">
          <w:pPr>
            <w:spacing w:after="160" w:line="259" w:lineRule="auto"/>
            <w:ind w:left="0" w:right="0" w:firstLine="0"/>
          </w:pPr>
          <w:r>
            <w:br w:type="page"/>
          </w:r>
        </w:p>
      </w:sdtContent>
    </w:sdt>
    <w:p w14:paraId="742BDD81" w14:textId="02CF5C47" w:rsidR="00CF1CB8" w:rsidRDefault="00B30B51" w:rsidP="007625E9">
      <w:pPr>
        <w:spacing w:after="160" w:line="259" w:lineRule="auto"/>
        <w:ind w:left="0" w:right="0" w:firstLine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63A5505" wp14:editId="6BF5C64F">
            <wp:simplePos x="0" y="0"/>
            <wp:positionH relativeFrom="page">
              <wp:align>center</wp:align>
            </wp:positionH>
            <wp:positionV relativeFrom="paragraph">
              <wp:posOffset>397510</wp:posOffset>
            </wp:positionV>
            <wp:extent cx="3322320" cy="218249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5E9">
        <w:t xml:space="preserve"> Menú principal: en este menú se presentan l</w:t>
      </w:r>
      <w:r>
        <w:t xml:space="preserve">os botones para ser </w:t>
      </w:r>
      <w:proofErr w:type="spellStart"/>
      <w:r>
        <w:t>redirigidoal</w:t>
      </w:r>
      <w:proofErr w:type="spellEnd"/>
      <w:r>
        <w:t xml:space="preserve"> menú de ayuda, al menú de archivos o a salir</w:t>
      </w:r>
      <w:r w:rsidR="007625E9">
        <w:t xml:space="preserve">: </w:t>
      </w:r>
    </w:p>
    <w:p w14:paraId="55E70131" w14:textId="1FCFD29C" w:rsidR="007625E9" w:rsidRDefault="007625E9" w:rsidP="007625E9">
      <w:pPr>
        <w:spacing w:after="160" w:line="259" w:lineRule="auto"/>
        <w:ind w:left="0" w:right="0" w:firstLine="0"/>
      </w:pPr>
    </w:p>
    <w:p w14:paraId="51DD845D" w14:textId="0ED0D13A" w:rsidR="00CF1CB8" w:rsidRDefault="00000000">
      <w:pPr>
        <w:spacing w:line="259" w:lineRule="auto"/>
        <w:ind w:left="0" w:right="0" w:firstLine="0"/>
        <w:jc w:val="right"/>
      </w:pPr>
      <w:r>
        <w:t xml:space="preserve"> </w:t>
      </w:r>
    </w:p>
    <w:p w14:paraId="3DDF54B9" w14:textId="136809F8" w:rsidR="00CF1CB8" w:rsidRDefault="00000000">
      <w:pPr>
        <w:spacing w:line="259" w:lineRule="auto"/>
        <w:ind w:left="0" w:right="0" w:firstLine="0"/>
        <w:jc w:val="right"/>
      </w:pPr>
      <w:r>
        <w:t xml:space="preserve"> </w:t>
      </w:r>
    </w:p>
    <w:p w14:paraId="75560CCB" w14:textId="4E34D8F6" w:rsidR="007625E9" w:rsidRDefault="00B30B51" w:rsidP="009F019A">
      <w:pPr>
        <w:numPr>
          <w:ilvl w:val="0"/>
          <w:numId w:val="1"/>
        </w:numPr>
        <w:spacing w:after="5860"/>
        <w:ind w:right="674" w:hanging="360"/>
      </w:pPr>
      <w:r>
        <w:t xml:space="preserve">Menú de Ayuda: este menú desplegar 4 opciones, una para abrir el </w:t>
      </w:r>
      <w:r w:rsidR="0026130B">
        <w:t xml:space="preserve">archivo </w:t>
      </w:r>
      <w:r>
        <w:t xml:space="preserve">manual técnico, otra para el </w:t>
      </w:r>
      <w:r w:rsidR="0026130B">
        <w:t xml:space="preserve">archivo </w:t>
      </w:r>
      <w:r w:rsidR="0026130B">
        <w:t xml:space="preserve">del </w:t>
      </w:r>
      <w:r>
        <w:t>manual de usuario, otra desplegar una ventana con la información del desarrollo y otra para regresar.</w:t>
      </w:r>
      <w:r w:rsidR="007625E9">
        <w:br/>
      </w:r>
      <w:r w:rsidRPr="000C2EA0">
        <w:rPr>
          <w:noProof/>
          <w:sz w:val="28"/>
          <w:szCs w:val="28"/>
        </w:rPr>
        <w:drawing>
          <wp:inline distT="0" distB="0" distL="0" distR="0" wp14:anchorId="2DD16F1F" wp14:editId="56A0C6EF">
            <wp:extent cx="5760085" cy="2324735"/>
            <wp:effectExtent l="0" t="0" r="0" b="0"/>
            <wp:docPr id="4294" name="Imagen 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7573" w14:textId="37321FA6" w:rsidR="009F019A" w:rsidRDefault="00927834" w:rsidP="00927834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A0BEF1B" wp14:editId="20E0700F">
            <wp:simplePos x="0" y="0"/>
            <wp:positionH relativeFrom="margin">
              <wp:posOffset>-358140</wp:posOffset>
            </wp:positionH>
            <wp:positionV relativeFrom="paragraph">
              <wp:posOffset>1921510</wp:posOffset>
            </wp:positionV>
            <wp:extent cx="6553200" cy="4857750"/>
            <wp:effectExtent l="0" t="0" r="0" b="0"/>
            <wp:wrapTopAndBottom/>
            <wp:docPr id="4295" name="Imagen 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Menú de Archivo: En este menú se presentan las opciones de Abrir, Guardar y guardar Como el archivo y abajo un área de texto donde se abre el archivo y se puede editar para luego guardarlo con un nombre predefinido en guardar o</w:t>
      </w:r>
      <w:r w:rsidR="007E0D1D">
        <w:t xml:space="preserve"> elegir el nombre del archivo en guardar como con la barra lateral</w:t>
      </w:r>
      <w:r>
        <w:t>.</w:t>
      </w:r>
      <w:r w:rsidR="007E0D1D">
        <w:br/>
        <w:t xml:space="preserve">La opción de Análisis de Archivo genera una grafica de las operaciones y la guarda en formato </w:t>
      </w:r>
      <w:proofErr w:type="spellStart"/>
      <w:r w:rsidR="007E0D1D">
        <w:t>pdf</w:t>
      </w:r>
      <w:proofErr w:type="spellEnd"/>
      <w:r w:rsidR="007E0D1D">
        <w:t xml:space="preserve">, </w:t>
      </w:r>
      <w:proofErr w:type="spellStart"/>
      <w:r w:rsidR="007E0D1D">
        <w:t>ong</w:t>
      </w:r>
      <w:proofErr w:type="spellEnd"/>
      <w:r w:rsidR="007E0D1D">
        <w:t xml:space="preserve"> y en </w:t>
      </w:r>
      <w:proofErr w:type="spellStart"/>
      <w:r w:rsidR="007E0D1D">
        <w:t>txt</w:t>
      </w:r>
      <w:proofErr w:type="spellEnd"/>
      <w:r w:rsidR="007E0D1D">
        <w:t xml:space="preserve"> en el lenguaje de </w:t>
      </w:r>
      <w:proofErr w:type="spellStart"/>
      <w:r w:rsidR="007E0D1D">
        <w:t>grapviz</w:t>
      </w:r>
      <w:proofErr w:type="spellEnd"/>
      <w:r w:rsidR="007E0D1D">
        <w:t xml:space="preserve"> </w:t>
      </w:r>
      <w:r w:rsidR="007E0D1D" w:rsidRPr="007E0D1D">
        <w:rPr>
          <w:b/>
          <w:bCs/>
        </w:rPr>
        <w:t xml:space="preserve">en la carpeta </w:t>
      </w:r>
      <w:proofErr w:type="spellStart"/>
      <w:r w:rsidR="007E0D1D" w:rsidRPr="007E0D1D">
        <w:rPr>
          <w:b/>
          <w:bCs/>
        </w:rPr>
        <w:t>Graficos</w:t>
      </w:r>
      <w:proofErr w:type="spellEnd"/>
      <w:r w:rsidR="007E0D1D" w:rsidRPr="007E0D1D">
        <w:rPr>
          <w:b/>
          <w:bCs/>
        </w:rPr>
        <w:t>.</w:t>
      </w:r>
      <w:r w:rsidR="007E0D1D">
        <w:rPr>
          <w:b/>
          <w:bCs/>
        </w:rPr>
        <w:br/>
      </w:r>
      <w:r w:rsidR="007E0D1D" w:rsidRPr="007E0D1D">
        <w:t xml:space="preserve">La revisión de errores </w:t>
      </w:r>
      <w:r w:rsidR="007E0D1D">
        <w:t xml:space="preserve">genera un Archivo </w:t>
      </w:r>
      <w:r w:rsidR="007E0D1D" w:rsidRPr="007E0D1D">
        <w:rPr>
          <w:b/>
        </w:rPr>
        <w:t xml:space="preserve">en la carpeta Errores con la </w:t>
      </w:r>
      <w:r w:rsidR="007E0D1D" w:rsidRPr="007E0D1D">
        <w:rPr>
          <w:b/>
          <w:i/>
          <w:iCs/>
        </w:rPr>
        <w:t>extensión .</w:t>
      </w:r>
      <w:proofErr w:type="spellStart"/>
      <w:r w:rsidR="007E0D1D" w:rsidRPr="007E0D1D">
        <w:rPr>
          <w:b/>
          <w:i/>
          <w:iCs/>
        </w:rPr>
        <w:t>json</w:t>
      </w:r>
      <w:proofErr w:type="spellEnd"/>
      <w:r w:rsidR="007E0D1D" w:rsidRPr="007E0D1D">
        <w:rPr>
          <w:b/>
        </w:rPr>
        <w:t>.</w:t>
      </w:r>
      <w:r w:rsidR="007E0D1D" w:rsidRPr="007E0D1D">
        <w:rPr>
          <w:b/>
        </w:rPr>
        <w:br/>
        <w:t>LAS OPCIONES ABRIR ARCHIVO, ANALISIS DEL ARCHIVO Y REVISION DE ERRORES TOMAN LOS DATOS DEL ARCHIVO REFERENCIANDO SU RUTA Y NOMBRE DE LA BARRA ARRIBA EN EL CENTRO.</w:t>
      </w:r>
    </w:p>
    <w:p w14:paraId="7FE881A2" w14:textId="1276826A" w:rsidR="009F019A" w:rsidRDefault="0073552F" w:rsidP="009F019A">
      <w:pPr>
        <w:numPr>
          <w:ilvl w:val="0"/>
          <w:numId w:val="1"/>
        </w:numPr>
        <w:spacing w:after="5860"/>
        <w:ind w:right="674" w:hanging="360"/>
      </w:pPr>
      <w:r w:rsidRPr="0073552F">
        <w:rPr>
          <w:noProof/>
        </w:rPr>
        <w:lastRenderedPageBreak/>
        <w:t xml:space="preserve"> </w:t>
      </w:r>
      <w:r w:rsidR="007E0D1D">
        <w:rPr>
          <w:noProof/>
        </w:rPr>
        <w:t>Asi se presenta la edidicion y guardado del archivo</w:t>
      </w:r>
      <w:r w:rsidR="007E0D1D">
        <w:rPr>
          <w:noProof/>
        </w:rPr>
        <w:drawing>
          <wp:inline distT="0" distB="0" distL="0" distR="0" wp14:anchorId="2F5A65C5" wp14:editId="5275119D">
            <wp:extent cx="6109335" cy="4090035"/>
            <wp:effectExtent l="0" t="0" r="571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7EDF" w14:textId="1F887D92" w:rsidR="006F4937" w:rsidRDefault="006F4937" w:rsidP="009F019A">
      <w:pPr>
        <w:numPr>
          <w:ilvl w:val="0"/>
          <w:numId w:val="1"/>
        </w:numPr>
        <w:spacing w:after="158" w:line="259" w:lineRule="auto"/>
        <w:ind w:right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21969C5" wp14:editId="2605F997">
            <wp:simplePos x="0" y="0"/>
            <wp:positionH relativeFrom="column">
              <wp:posOffset>442595</wp:posOffset>
            </wp:positionH>
            <wp:positionV relativeFrom="paragraph">
              <wp:posOffset>407035</wp:posOffset>
            </wp:positionV>
            <wp:extent cx="4663440" cy="2162175"/>
            <wp:effectExtent l="0" t="0" r="381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D1D">
        <w:t xml:space="preserve">Los gráficos generados tienen la siguiente apariencia según los datos ingresados. </w:t>
      </w:r>
      <w:r w:rsidR="00927834">
        <w:t xml:space="preserve"> </w:t>
      </w:r>
    </w:p>
    <w:p w14:paraId="52460994" w14:textId="77777777" w:rsidR="006F4937" w:rsidRDefault="006F4937" w:rsidP="006F4937">
      <w:pPr>
        <w:spacing w:after="158" w:line="259" w:lineRule="auto"/>
        <w:ind w:right="0"/>
      </w:pPr>
    </w:p>
    <w:p w14:paraId="21FAA203" w14:textId="51615F0E" w:rsidR="00CF1CB8" w:rsidRDefault="006F4937" w:rsidP="009F019A">
      <w:pPr>
        <w:numPr>
          <w:ilvl w:val="0"/>
          <w:numId w:val="1"/>
        </w:numPr>
        <w:spacing w:after="158" w:line="259" w:lineRule="auto"/>
        <w:ind w:right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556B44" wp14:editId="400E4B0C">
            <wp:simplePos x="0" y="0"/>
            <wp:positionH relativeFrom="column">
              <wp:posOffset>1195705</wp:posOffset>
            </wp:positionH>
            <wp:positionV relativeFrom="paragraph">
              <wp:posOffset>386080</wp:posOffset>
            </wp:positionV>
            <wp:extent cx="2569210" cy="4905375"/>
            <wp:effectExtent l="0" t="0" r="254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834">
        <w:t xml:space="preserve">El formato de salida de los Errores se asemeja a un formato </w:t>
      </w:r>
      <w:proofErr w:type="gramStart"/>
      <w:r w:rsidR="00927834">
        <w:t>JSON</w:t>
      </w:r>
      <w:proofErr w:type="gramEnd"/>
      <w:r w:rsidR="00927834">
        <w:t xml:space="preserve"> pero no lo es.</w:t>
      </w:r>
    </w:p>
    <w:sectPr w:rsidR="00CF1CB8" w:rsidSect="007625E9">
      <w:headerReference w:type="even" r:id="rId14"/>
      <w:headerReference w:type="default" r:id="rId15"/>
      <w:headerReference w:type="first" r:id="rId16"/>
      <w:pgSz w:w="12240" w:h="15840"/>
      <w:pgMar w:top="1459" w:right="917" w:bottom="1331" w:left="1702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BC92B" w14:textId="77777777" w:rsidR="00993D94" w:rsidRDefault="00993D94">
      <w:pPr>
        <w:spacing w:line="240" w:lineRule="auto"/>
      </w:pPr>
      <w:r>
        <w:separator/>
      </w:r>
    </w:p>
  </w:endnote>
  <w:endnote w:type="continuationSeparator" w:id="0">
    <w:p w14:paraId="3BB45CA4" w14:textId="77777777" w:rsidR="00993D94" w:rsidRDefault="00993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663C" w14:textId="77777777" w:rsidR="00993D94" w:rsidRDefault="00993D94">
      <w:pPr>
        <w:spacing w:line="240" w:lineRule="auto"/>
      </w:pPr>
      <w:r>
        <w:separator/>
      </w:r>
    </w:p>
  </w:footnote>
  <w:footnote w:type="continuationSeparator" w:id="0">
    <w:p w14:paraId="7F99DB8A" w14:textId="77777777" w:rsidR="00993D94" w:rsidRDefault="00993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BF12" w14:textId="77777777" w:rsidR="00CF1C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CBE43D5" wp14:editId="2A3D3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987" name="Group 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028" name="Shape 2028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7" style="width:612pt;height:792pt;position:absolute;z-index:-2147483648;mso-position-horizontal-relative:page;mso-position-horizontal:absolute;margin-left:0pt;mso-position-vertical-relative:page;margin-top:0pt;" coordsize="77724,100583">
              <v:shape id="Shape 2029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d8d8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BF2C" w14:textId="77777777" w:rsidR="00CF1C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E89A0F" wp14:editId="5E6ADD0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984" name="Group 1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026" name="Shape 2026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4" style="width:612pt;height:792pt;position:absolute;z-index:-2147483648;mso-position-horizontal-relative:page;mso-position-horizontal:absolute;margin-left:0pt;mso-position-vertical-relative:page;margin-top:0pt;" coordsize="77724,100583">
              <v:shape id="Shape 2027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d8d8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9AC8" w14:textId="77777777" w:rsidR="00CF1C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4AF5759" wp14:editId="15B6D5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981" name="Group 1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024" name="Shape 2024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1" style="width:612pt;height:792pt;position:absolute;z-index:-2147483648;mso-position-horizontal-relative:page;mso-position-horizontal:absolute;margin-left:0pt;mso-position-vertical-relative:page;margin-top:0pt;" coordsize="77724,100583">
              <v:shape id="Shape 2025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d8d8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7F25"/>
    <w:multiLevelType w:val="hybridMultilevel"/>
    <w:tmpl w:val="D8E8FA28"/>
    <w:lvl w:ilvl="0" w:tplc="7D3CDC7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CA63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8071EE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CC97C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BE33A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CCD738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C7F8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8592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5E72EE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125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B8"/>
    <w:rsid w:val="0026130B"/>
    <w:rsid w:val="0029079A"/>
    <w:rsid w:val="006F4937"/>
    <w:rsid w:val="0073552F"/>
    <w:rsid w:val="007625E9"/>
    <w:rsid w:val="007E0D1D"/>
    <w:rsid w:val="00927834"/>
    <w:rsid w:val="00993D94"/>
    <w:rsid w:val="009F019A"/>
    <w:rsid w:val="00A803E0"/>
    <w:rsid w:val="00B30B51"/>
    <w:rsid w:val="00CF1CB8"/>
    <w:rsid w:val="00F4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0EB4"/>
  <w15:docId w15:val="{BCC46D2A-E7EB-42C1-9E09-03FE54B9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  <w:ind w:left="10" w:right="169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paragraph" w:styleId="Ttulo">
    <w:name w:val="Title"/>
    <w:basedOn w:val="Normal"/>
    <w:next w:val="Normal"/>
    <w:link w:val="TtuloCar"/>
    <w:uiPriority w:val="10"/>
    <w:qFormat/>
    <w:rsid w:val="007625E9"/>
    <w:pPr>
      <w:spacing w:line="216" w:lineRule="auto"/>
      <w:ind w:left="0" w:right="0" w:firstLine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5E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5E9"/>
    <w:pPr>
      <w:numPr>
        <w:ilvl w:val="1"/>
      </w:numPr>
      <w:spacing w:after="160" w:line="259" w:lineRule="auto"/>
      <w:ind w:left="10" w:right="0" w:hanging="10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625E9"/>
    <w:rPr>
      <w:rFonts w:cs="Times New Roman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625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07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Diego Facundo Pérez Nicolau 202106538 LFP B+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USUSARIO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USUSARIO</dc:title>
  <dc:subject>PROYRCTO #1</dc:subject>
  <dc:creator>Diego Facundo Pérez Nicolau</dc:creator>
  <cp:keywords/>
  <cp:lastModifiedBy>Diego Facundo Perez Nicolau</cp:lastModifiedBy>
  <cp:revision>2</cp:revision>
  <cp:lastPrinted>2023-02-25T05:37:00Z</cp:lastPrinted>
  <dcterms:created xsi:type="dcterms:W3CDTF">2023-03-21T03:13:00Z</dcterms:created>
  <dcterms:modified xsi:type="dcterms:W3CDTF">2023-03-21T03:13:00Z</dcterms:modified>
</cp:coreProperties>
</file>