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A365D"/>
          <w:sz w:val="72"/>
          <w:szCs w:val="72"/>
        </w:rPr>
        <w:t xml:space="preserve">R3STO</w:t>
      </w:r>
    </w:p>
    <w:p>
      <w:pPr>
        <w:spacing w:after="200"/>
        <w:jc w:val="center"/>
      </w:pPr>
      <w:r>
        <w:rPr>
          <w:rFonts w:ascii="Arial" w:cs="Arial" w:eastAsia="Arial" w:hAnsi="Arial"/>
          <w:color w:val="4A5568"/>
          <w:sz w:val="40"/>
          <w:szCs w:val="40"/>
        </w:rPr>
        <w:t xml:space="preserve">Audit Fonctionnel Complet</w:t>
      </w:r>
    </w:p>
    <w:p>
      <w:pPr>
        <w:spacing w:after="600"/>
        <w:jc w:val="center"/>
      </w:pPr>
      <w:r>
        <w:rPr>
          <w:rFonts w:ascii="Arial" w:cs="Arial" w:eastAsia="Arial" w:hAnsi="Arial"/>
          <w:color w:val="718096"/>
          <w:sz w:val="24"/>
          <w:szCs w:val="24"/>
        </w:rPr>
        <w:t xml:space="preserve">Application SPA + Sites Web + Règles IA</w:t>
      </w:r>
    </w:p>
    <w:p>
      <w:pPr>
        <w:pBdr>
          <w:top w:val="single" w:color="1A365D" w:sz="2" w:space="10"/>
        </w:pBdr>
        <w:spacing w:before="400"/>
        <w:jc w:val="center"/>
      </w:pPr>
    </w:p>
    <w:p>
      <w:pPr>
        <w:spacing w:before="400"/>
        <w:jc w:val="center"/>
      </w:pPr>
      <w:r>
        <w:rPr>
          <w:rFonts w:ascii="Arial" w:cs="Arial" w:eastAsia="Arial" w:hAnsi="Arial"/>
          <w:color w:val="4A5568"/>
          <w:sz w:val="26"/>
          <w:szCs w:val="26"/>
        </w:rPr>
        <w:t xml:space="preserve">27 mars 2026</w:t>
      </w:r>
    </w:p>
    <w:p>
      <w:pPr>
        <w:spacing w:before="100"/>
        <w:jc w:val="center"/>
      </w:pPr>
      <w:r>
        <w:rPr>
          <w:rFonts w:ascii="Arial" w:cs="Arial" w:eastAsia="Arial" w:hAnsi="Arial"/>
          <w:color w:val="718096"/>
          <w:sz w:val="22"/>
          <w:szCs w:val="22"/>
        </w:rPr>
        <w:t xml:space="preserve">Préparé par Claude pour Didier</w:t>
      </w:r>
    </w:p>
    <w:p>
      <w:pPr>
        <w:spacing w:before="800"/>
        <w:jc w:val="center"/>
      </w:pPr>
      <w:r>
        <w:rPr>
          <w:rFonts w:ascii="Arial" w:cs="Arial" w:eastAsia="Arial" w:hAnsi="Arial"/>
          <w:b/>
          <w:bCs/>
          <w:color w:val="DC2626"/>
          <w:sz w:val="20"/>
          <w:szCs w:val="20"/>
        </w:rPr>
        <w:t xml:space="preserve">CONFIDENTIEL</w:t>
      </w:r>
    </w:p>
    <w:p>
      <w:r>
        <w:br w:type="page"/>
      </w:r>
    </w:p>
    <w:p>
      <w:pPr>
        <w:sectPr>
          <w:pgSz w:w="11906" w:h="16838" w:orient="portrait"/>
          <w:pgMar w:top="1440" w:right="1440" w:bottom="1440" w:left="1440" w:header="708" w:footer="708" w:gutter="0"/>
          <w:pgNumType/>
          <w:docGrid w:linePitch="360"/>
        </w:sectPr>
      </w:pPr>
    </w:p>
    <w:p>
      <w:pPr>
        <w:pStyle w:val="Heading1"/>
      </w:pPr>
      <w:r>
        <w:t xml:space="preserve">1. Synthèse Exécutive</w:t>
      </w:r>
    </w:p>
    <w:p>
      <w:pPr>
        <w:spacing w:after="200"/>
      </w:pPr>
      <w:r>
        <w:rPr>
          <w:sz w:val="20"/>
          <w:szCs w:val="20"/>
        </w:rPr>
        <w:t xml:space="preserve">Cet audit couvre l’intégralité de l’application R3STO : les 50 fichiers source de la SPA React (Vite + TypeScript + Zustand), les règles de placement IA (12 règles), l’internationalisation (4 langues, 290+ clés), et les sous-sites (booking, menu, bill, démo). L’analyse a été réalisée comme le ferait un Business Analyst avant mise en production.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8"/>
                <w:szCs w:val="28"/>
              </w:rPr>
              <w:t xml:space="preserve">6 CRITIQUES</w:t>
            </w:r>
          </w:p>
          <w:p>
            <w:pPr>
              <w:jc w:val="center"/>
            </w:pPr>
            <w:r>
              <w:rPr>
                <w:rFonts w:ascii="Arial" w:cs="Arial" w:eastAsia="Arial" w:hAnsi="Arial"/>
                <w:color w:val="991B1B"/>
                <w:sz w:val="16"/>
                <w:szCs w:val="16"/>
              </w:rPr>
              <w:t xml:space="preserve">Bloquent l’usage réel</w:t>
            </w:r>
          </w:p>
        </w:tc>
        <w:tc>
          <w:tcPr>
            <w:tcW w:type="dxa" w:w="3235"/>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8"/>
                <w:szCs w:val="28"/>
              </w:rPr>
              <w:t xml:space="preserve">8 IMPORTANTS</w:t>
            </w:r>
          </w:p>
          <w:p>
            <w:pPr>
              <w:jc w:val="center"/>
            </w:pPr>
            <w:r>
              <w:rPr>
                <w:rFonts w:ascii="Arial" w:cs="Arial" w:eastAsia="Arial" w:hAnsi="Arial"/>
                <w:color w:val="92400E"/>
                <w:sz w:val="16"/>
                <w:szCs w:val="16"/>
              </w:rPr>
              <w:t xml:space="preserve">Impact UX significatif</w:t>
            </w:r>
          </w:p>
        </w:tc>
        <w:tc>
          <w:tcPr>
            <w:tcW w:type="dxa" w:w="3236"/>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pPr>
              <w:jc w:val="center"/>
            </w:pPr>
            <w:r>
              <w:rPr>
                <w:rFonts w:ascii="Arial" w:cs="Arial" w:eastAsia="Arial" w:hAnsi="Arial"/>
                <w:b/>
                <w:bCs/>
                <w:color w:val="2563EB"/>
                <w:sz w:val="28"/>
                <w:szCs w:val="28"/>
              </w:rPr>
              <w:t xml:space="preserve">6 MINEURS</w:t>
            </w:r>
          </w:p>
          <w:p>
            <w:pPr>
              <w:jc w:val="center"/>
            </w:pPr>
            <w:r>
              <w:rPr>
                <w:rFonts w:ascii="Arial" w:cs="Arial" w:eastAsia="Arial" w:hAnsi="Arial"/>
                <w:color w:val="1E40AF"/>
                <w:sz w:val="16"/>
                <w:szCs w:val="16"/>
              </w:rPr>
              <w:t xml:space="preserve">Qualité code / cosmétique</w:t>
            </w:r>
          </w:p>
        </w:tc>
      </w:tr>
    </w:tbl>
    <w:p>
      <w:pPr>
        <w:spacing w:after="200" w:before="300"/>
      </w:pPr>
      <w:r>
        <w:rPr>
          <w:b/>
          <w:bCs/>
          <w:sz w:val="20"/>
          <w:szCs w:val="20"/>
        </w:rPr>
        <w:t xml:space="preserve">Constat principal : </w:t>
      </w:r>
      <w:r>
        <w:rPr>
          <w:sz w:val="20"/>
          <w:szCs w:val="20"/>
        </w:rPr>
        <w:t xml:space="preserve">Le cœur métier (réservations, plan de salle, grille, placement IA) est solide et production-ready. Les 12 règles de placement fonctionnent correctement. En revanche, la majorité des modules secondaires (16 vues sur 25) utilisent des données demo locales déconnectées du store Zustand, rendant toute modification éphémère.</w:t>
      </w:r>
    </w:p>
    <w:p>
      <w:pPr>
        <w:pStyle w:val="Heading1"/>
      </w:pPr>
      <w:r>
        <w:t xml:space="preserve">2. Tous les Problèmes Détectés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500"/>
        <w:gridCol w:w="2200"/>
        <w:gridCol w:w="3306"/>
      </w:tblGrid>
      <w:tr>
        <w:tc>
          <w:tcPr>
            <w:tcW w:type="dxa" w:w="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Sévérité</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Problème</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Fichier(s)</w:t>
            </w:r>
          </w:p>
        </w:tc>
        <w:tc>
          <w:tcPr>
            <w:tcW w:type="dxa" w:w="330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Détail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C1</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State local au lieu de Zustand Store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Salles, Blacklist, Widget, Waitlist, Fermetures, Options, ServiceView, Historique, KDS, Caisse, Commandes, Marketing, Prepaiement, AccesRoles, QRCode, Groupes</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 vues utilisent useState() avec des données demo au lieu de useAppStore. Toutes les modifications sont perdues au rechargement de page.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C2</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Boutons toast-only (aucune action réelle)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Blacklist, Profil, Fermetures, Waitlist, Salles</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8+ boutons affichent un toast au lieu d’exécuter la logique métier (export CSV, sauvegarde règles, facture, etc.)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C3</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Bouton Supprimer table ‘Oui’ sans handler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Tables.tsx (L364)</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 bouton de confirmation de suppression de table n’a aucun onClick. La suppression ne s’exécute jamais.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C4</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Combo edit non fonctionnel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Tables.tsx (L492-516)</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Les champs d’édition de combo (label, capacité +/−) n’ont aucun handler onChange/onClick.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C5</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Routes /restaurant et /team inexistantes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Header.tsx (L490, L502) / App.tsx</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 menu profil référence des routes non définies dans App.tsx → 404.</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C6</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activeDate non persisté dans partialize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useAppStore.ts (L216-233)</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La date active n’est pas sauvegardée. Au rechargement, retour à today() systématique.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I1</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Options.tsx: handleSave ne persiste rien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Options.tsx (L124-130)</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 sauvegarde montre un toast mais n’appelle jamais updateOptions() → changements perdus.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I2</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Profil.tsx: formData local, pas lié au store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Profil.tsx (L55-155)</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Données restaurant en local state, handleSave = toast seulement, pas d’updateResto().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I3</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Intolérance saisie mais non sauvegardée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Resas.tsx (L161, L366)</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 champ intolérance est collecté dans le formulaire mais n’est pas inclus dans l’objet Resa sauvegardé.</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I4</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displayPhone() exporté mais jamais utilisé</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PhoneInput.tsx / Clients, Blacklist</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Les numéros s’affichent en format brut (+41795301000) au lieu du format lisible.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I5</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BottomNav caché (display: 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BottomNav.tsx (L15)</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Navigation mobile entièrement masquée. Pas de navigation rapide sur mobile/tablette.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I6</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Table edit button sans handler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Tables.tsx (L370)</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Le bouton Modifier table (✏️) n’ouvre rien. Impossible de modifier une table existante.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I7</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console.warn en production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useAppStore.ts (L151)</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console.warn('[R3STO] Double-booking bloqué...') pollue la console. Devrait être un retour UI.</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I8</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8"/>
                <w:szCs w:val="18"/>
              </w:rPr>
              <w:t xml:space="preserve">IMPORTANT</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Fermetures: message widget dans Fermetures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Fermetures.tsx (L259-281)</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Réglage widget (message pendant fermeture) présent dans Fermetures au lieu de Widget/Options.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M1</w:t>
            </w:r>
          </w:p>
        </w:tc>
        <w:tc>
          <w:tcPr>
            <w:tcW w:type="dxa" w:w="1100"/>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r>
              <w:rPr>
                <w:rFonts w:ascii="Arial" w:cs="Arial" w:eastAsia="Arial" w:hAnsi="Arial"/>
                <w:b/>
                <w:bCs/>
                <w:color w:val="2563EB"/>
                <w:sz w:val="18"/>
                <w:szCs w:val="18"/>
              </w:rPr>
              <w:t xml:space="preserve">MINEUR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Date today() dupliquée en 3 endroits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useAppStore.ts, demoData.ts, date.ts</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Fonction identique définie à 3 endroits. Centraliser dans date.ts.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M2</w:t>
            </w:r>
          </w:p>
        </w:tc>
        <w:tc>
          <w:tcPr>
            <w:tcW w:type="dxa" w:w="1100"/>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r>
              <w:rPr>
                <w:rFonts w:ascii="Arial" w:cs="Arial" w:eastAsia="Arial" w:hAnsi="Arial"/>
                <w:b/>
                <w:bCs/>
                <w:color w:val="2563EB"/>
                <w:sz w:val="18"/>
                <w:szCs w:val="18"/>
              </w:rPr>
              <w:t xml:space="preserve">MINEUR</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useT() importé mais non utilisé</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Fermetures.tsx (L21)</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Import mort, aucun appel à t() dans le composant.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M3</w:t>
            </w:r>
          </w:p>
        </w:tc>
        <w:tc>
          <w:tcPr>
            <w:tcW w:type="dxa" w:w="1100"/>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r>
              <w:rPr>
                <w:rFonts w:ascii="Arial" w:cs="Arial" w:eastAsia="Arial" w:hAnsi="Arial"/>
                <w:b/>
                <w:bCs/>
                <w:color w:val="2563EB"/>
                <w:sz w:val="18"/>
                <w:szCs w:val="18"/>
              </w:rPr>
              <w:t xml:space="preserve">MINEUR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Pas d’Error Boundary React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App.tsx</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 un composant plante, toute l’app crash sans récupération.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M4</w:t>
            </w:r>
          </w:p>
        </w:tc>
        <w:tc>
          <w:tcPr>
            <w:tcW w:type="dxa" w:w="1100"/>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r>
              <w:rPr>
                <w:rFonts w:ascii="Arial" w:cs="Arial" w:eastAsia="Arial" w:hAnsi="Arial"/>
                <w:b/>
                <w:bCs/>
                <w:color w:val="2563EB"/>
                <w:sz w:val="18"/>
                <w:szCs w:val="18"/>
              </w:rPr>
              <w:t xml:space="preserve">MINEUR</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Sidebar alerts placeholder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Sidebar.tsx (L167, L198)</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Recherche et rôle affichent alert('bientôt disponible')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M5</w:t>
            </w:r>
          </w:p>
        </w:tc>
        <w:tc>
          <w:tcPr>
            <w:tcW w:type="dxa" w:w="1100"/>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r>
              <w:rPr>
                <w:rFonts w:ascii="Arial" w:cs="Arial" w:eastAsia="Arial" w:hAnsi="Arial"/>
                <w:b/>
                <w:bCs/>
                <w:color w:val="2563EB"/>
                <w:sz w:val="18"/>
                <w:szCs w:val="18"/>
              </w:rPr>
              <w:t xml:space="preserve">MINEUR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tablePref mélange ID et 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Resas.tsx (L1008, L1140)</w:t>
            </w:r>
          </w:p>
        </w:tc>
        <w:tc>
          <w:tcPr>
            <w:tcW w:type="dxa" w:w="3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Comparaisons défensives t.id === tablePref || t.n === tablePref → fragile.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M6</w:t>
            </w:r>
          </w:p>
        </w:tc>
        <w:tc>
          <w:tcPr>
            <w:tcW w:type="dxa" w:w="1100"/>
            <w:tcBorders>
              <w:top w:val="single" w:color="CCCCCC" w:sz="1"/>
              <w:left w:val="single" w:color="CCCCCC" w:sz="1"/>
              <w:bottom w:val="single" w:color="CCCCCC" w:sz="1"/>
              <w:right w:val="single" w:color="CCCCCC" w:sz="1"/>
            </w:tcBorders>
            <w:shd w:fill="E0F2FE" w:val="clear"/>
            <w:tcMar>
              <w:top w:type="dxa" w:w="60"/>
              <w:left w:type="dxa" w:w="100"/>
              <w:bottom w:type="dxa" w:w="60"/>
              <w:right w:type="dxa" w:w="100"/>
            </w:tcMar>
          </w:tcPr>
          <w:p>
            <w:r>
              <w:rPr>
                <w:rFonts w:ascii="Arial" w:cs="Arial" w:eastAsia="Arial" w:hAnsi="Arial"/>
                <w:b/>
                <w:bCs/>
                <w:color w:val="2563EB"/>
                <w:sz w:val="18"/>
                <w:szCs w:val="18"/>
              </w:rPr>
              <w:t xml:space="preserve">MINEUR</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Historique: filtres persistent entre onglets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Historique.tsx (L32-34)</w:t>
            </w:r>
          </w:p>
        </w:tc>
        <w:tc>
          <w:tcPr>
            <w:tcW w:type="dxa" w:w="33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Les filtres Resas restent actifs quand on bascule sur Journal.</w:t>
            </w:r>
          </w:p>
        </w:tc>
      </w:tr>
    </w:tbl>
    <w:p>
      <w:r>
        <w:br w:type="page"/>
      </w:r>
    </w:p>
    <w:p>
      <w:pPr>
        <w:pStyle w:val="Heading1"/>
      </w:pPr>
      <w:r>
        <w:t xml:space="preserve">3. Matrice de Connectivité Store</w:t>
      </w:r>
    </w:p>
    <w:p>
      <w:pPr>
        <w:spacing w:after="150"/>
      </w:pPr>
      <w:r>
        <w:rPr>
          <w:sz w:val="20"/>
          <w:szCs w:val="20"/>
        </w:rPr>
        <w:t xml:space="preserve">Cette matrice montre quelles vues sont connectées au store Zustand (persistance) et lesquelles fonctionnent en mode démo isolé.</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3353"/>
        <w:gridCol w:w="3353"/>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Vue</w:t>
            </w:r>
          </w:p>
        </w:tc>
        <w:tc>
          <w:tcPr>
            <w:tcW w:type="dxa" w:w="3353"/>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Store Zustand</w:t>
            </w:r>
          </w:p>
        </w:tc>
        <w:tc>
          <w:tcPr>
            <w:tcW w:type="dxa" w:w="3353"/>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Dashboard</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 (lecture)</w:t>
            </w:r>
          </w:p>
        </w:tc>
        <w:tc>
          <w:tcPr>
            <w:tcW w:type="dxa" w:w="33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Resas (modal)</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Oui</w:t>
            </w:r>
          </w:p>
        </w:tc>
        <w:tc>
          <w:tcPr>
            <w:tcW w:type="dxa" w:w="33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Plan (salle SVG)</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Oui</w:t>
            </w:r>
          </w:p>
        </w:tc>
        <w:tc>
          <w:tcPr>
            <w:tcW w:type="dxa" w:w="33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Grille (service)</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Oui</w:t>
            </w:r>
          </w:p>
        </w:tc>
        <w:tc>
          <w:tcPr>
            <w:tcW w:type="dxa" w:w="33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SetupPlan</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Oui</w:t>
            </w:r>
          </w:p>
        </w:tc>
        <w:tc>
          <w:tcPr>
            <w:tcW w:type="dxa" w:w="33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Salles &amp; Services</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(useState demo)</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Tables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Oui</w:t>
            </w:r>
          </w:p>
        </w:tc>
        <w:tc>
          <w:tcPr>
            <w:tcW w:type="dxa" w:w="33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Partiel (edit manquant)</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Clients</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Oui</w:t>
            </w:r>
          </w:p>
        </w:tc>
        <w:tc>
          <w:tcPr>
            <w:tcW w:type="dxa" w:w="33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Blacklist</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(useState demo)</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Waitlist</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(useState demo)</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Groupes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(useState demo)</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Historique</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(hardcoded demo)</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Fermetures</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 (fallback demo)</w:t>
            </w:r>
          </w:p>
        </w:tc>
        <w:tc>
          <w:tcPr>
            <w:tcW w:type="dxa" w:w="33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Partiel</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Options</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(save = toast)</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Profil restaurant</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(local state)</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Widget config</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(local state)</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KDS Cuisine</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KDS Bar</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Caisse</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Commandes</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Marketing</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Prépaiement</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QRCode</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Accès &amp; Rôles</w:t>
            </w:r>
          </w:p>
        </w:tc>
        <w:tc>
          <w:tcPr>
            <w:tcW w:type="dxa" w:w="3353"/>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Non (hardcoded)</w:t>
            </w:r>
          </w:p>
        </w:tc>
        <w:tc>
          <w:tcPr>
            <w:tcW w:type="dxa" w:w="3353"/>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18"/>
                <w:szCs w:val="18"/>
              </w:rPr>
              <w:t xml:space="preserve">DEMO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Support</w:t>
            </w:r>
          </w:p>
        </w:tc>
        <w:tc>
          <w:tcPr>
            <w:tcW w:type="dxa" w:w="33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 (FAQ OK, chat placeholder)</w:t>
            </w:r>
          </w:p>
        </w:tc>
        <w:tc>
          <w:tcPr>
            <w:tcW w:type="dxa" w:w="33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Partiel</w:t>
            </w:r>
          </w:p>
        </w:tc>
      </w:tr>
    </w:tbl>
    <w:p>
      <w:pPr>
        <w:spacing w:before="200"/>
      </w:pPr>
      <w:r>
        <w:rPr>
          <w:b/>
          <w:bCs/>
          <w:sz w:val="20"/>
          <w:szCs w:val="20"/>
        </w:rPr>
        <w:t xml:space="preserve">Résultat : </w:t>
      </w:r>
      <w:r>
        <w:rPr>
          <w:sz w:val="20"/>
          <w:szCs w:val="20"/>
        </w:rPr>
        <w:t xml:space="preserve">7 vues fonctionnelles, 15 vues en mode demo-only, 3 vues partiellement connectées.</w:t>
      </w:r>
    </w:p>
    <w:p>
      <w:r>
        <w:br w:type="page"/>
      </w:r>
    </w:p>
    <w:p>
      <w:pPr>
        <w:pStyle w:val="Heading1"/>
      </w:pPr>
      <w:r>
        <w:t xml:space="preserve">4. Écosystème des Sites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506"/>
      </w:tblGrid>
      <w:tr>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Site</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Tech</w:t>
            </w:r>
          </w:p>
        </w:tc>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Statut</w:t>
            </w:r>
          </w:p>
        </w:tc>
        <w:tc>
          <w:tcPr>
            <w:tcW w:type="dxa" w:w="350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app.r3sto.ch (Admin SPA)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React + Vite + 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Fonctionnel</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Module principal, 50 fichiers, Zustand persisté</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booking.r3sto.ch (Widget)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HTML/JS intégré</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À vérifier online</w:t>
            </w:r>
          </w:p>
        </w:tc>
        <w:tc>
          <w:tcPr>
            <w:tcW w:type="dxa" w:w="35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 local dans Widget.tsx, non persistée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menu.r3sto.ch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HTML statique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Reçu (HTML uploadé)</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Menu interactif, non connecté au store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bill.r3sto.ch</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HTML/JS</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Reçu (HTML uploadé)</w:t>
            </w:r>
          </w:p>
        </w:tc>
        <w:tc>
          <w:tcPr>
            <w:tcW w:type="dxa" w:w="35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Paiement client, non connecté au store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Démo (index-c1286a96)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HTML/JS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Reçu (HTML uploadé)</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Version démo standalone</w:t>
            </w:r>
          </w:p>
        </w:tc>
      </w:tr>
    </w:tbl>
    <w:p>
      <w:pPr>
        <w:pStyle w:val="Heading1"/>
      </w:pPr>
      <w:r>
        <w:t xml:space="preserve">5. Règles de Placement IA</w:t>
      </w:r>
    </w:p>
    <w:p>
      <w:pPr>
        <w:spacing w:after="150"/>
      </w:pPr>
      <w:r>
        <w:rPr>
          <w:sz w:val="20"/>
          <w:szCs w:val="20"/>
        </w:rPr>
        <w:t xml:space="preserve">Toutes les 12 règles de placement sont implémentées dans placementRules.ts et fonctionnent correctement. Le module Smart Placement (Règle 6a) anti-gaspillage est opérationnel.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800"/>
        <w:gridCol w:w="4106"/>
      </w:tblGrid>
      <w:tr>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Règle</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Fonction</w:t>
            </w:r>
          </w:p>
        </w:tc>
        <w:tc>
          <w:tcPr>
            <w:tcW w:type="dxa" w:w="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Statut</w:t>
            </w:r>
          </w:p>
        </w:tc>
        <w:tc>
          <w:tcPr>
            <w:tcW w:type="dxa" w:w="410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Règle 0 — Matching exact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tblMatchesTable()</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Split('+') puis comparaison exacte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Règle 1 — Occupation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isOccupying()</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reserved | arrived = occupé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Règle 2 — Tables libres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getFreeTables()</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active &amp;&amp; !blocked &amp;&amp; !held</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Règle 3 — Combos libres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getFreeCombos()</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Toutes tables du combo libres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Règle 4 — Capacité max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getMaxCapacity()</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 entre tables et combos</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Règle 5 — Déplacement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canMoveResa()</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Table→Table, Table→Combo,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Règle 5b — Swap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canSwapResas()</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Vérifie capacité bidirectionnelle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Règle 6 — Placement IA</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iaPlacement()</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Pref → plus petite table → combo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Règle 6a — Smart Placement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smartPlacement()</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Anti-gaspillage, seuils 70%/50%</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Règle 7 — Délier combo</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canUncombine()</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capMax &gt;= couverts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Règle 8 — Combos pour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getCombosForTable()</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Filtre par tableId</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Règle 9 — Table préférée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detectTablePref()</w:t>
            </w:r>
          </w:p>
        </w:tc>
        <w:tc>
          <w:tcPr>
            <w:tcW w:type="dxa" w:w="8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59669"/>
                <w:sz w:val="18"/>
                <w:szCs w:val="18"/>
              </w:rPr>
              <w:t xml:space="preserve">OK</w:t>
            </w:r>
          </w:p>
        </w:tc>
        <w:tc>
          <w:tcPr>
            <w:tcW w:type="dxa" w:w="41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Min 2 occurrences</w:t>
            </w:r>
          </w:p>
        </w:tc>
      </w:tr>
    </w:tbl>
    <w:p>
      <w:r>
        <w:br w:type="page"/>
      </w:r>
    </w:p>
    <w:p>
      <w:pPr>
        <w:pStyle w:val="Heading1"/>
      </w:pPr>
      <w:r>
        <w:t xml:space="preserve">6. Internationalisation</w:t>
      </w:r>
    </w:p>
    <w:p>
      <w:pPr>
        <w:spacing w:after="200"/>
      </w:pPr>
      <w:r>
        <w:rPr>
          <w:sz w:val="20"/>
          <w:szCs w:val="20"/>
        </w:rPr>
        <w:t xml:space="preserve">Les 4 langues (FR, DE, IT, EN) sont complètes avec 290+ clés de traduction. Le hook useT() fonctionne correctement avec fallback FR. La couverture est vérifiée par échantillonnage.</w:t>
      </w:r>
    </w:p>
    <w:p>
      <w:pPr>
        <w:pStyle w:val="Heading1"/>
      </w:pPr>
      <w:r>
        <w:t xml:space="preserve">7. Fonctionnalités en Attente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4006"/>
      </w:tblGrid>
      <w:tr>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Fonctionnalité</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Emplacement</w:t>
            </w:r>
          </w:p>
        </w:tc>
        <w:tc>
          <w:tcPr>
            <w:tcW w:type="dxa" w:w="400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Statut actuel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Ordre configurable des salles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Salles.tsx / Avancé</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UI présente (↑↓) mais local state, non persisté</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Flux multiples IA (débordement salles)</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placementRules.ts</w:t>
            </w:r>
          </w:p>
        </w:tc>
        <w:tc>
          <w:tcPr>
            <w:tcW w:type="dxa" w:w="40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UI placeholder dans Salles.tsx, logique IA non connectée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Dispersion/spreading algorithm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RULES.ts Section K</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Documenté comme différé</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Widget: limites résa &amp; groupes</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RULES.ts Section K</w:t>
            </w:r>
          </w:p>
        </w:tc>
        <w:tc>
          <w:tcPr>
            <w:tcW w:type="dxa" w:w="40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Documenté comme différé</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Fenêtre d’annulation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RULES.ts Section K</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Documenté comme différé</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bCs/>
                <w:color w:val="333333"/>
                <w:sz w:val="18"/>
                <w:szCs w:val="18"/>
              </w:rPr>
              <w:t xml:space="preserve">Auto-notifications &amp; rappels</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RULES.ts Section K</w:t>
            </w:r>
          </w:p>
        </w:tc>
        <w:tc>
          <w:tcPr>
            <w:tcW w:type="dxa" w:w="4006"/>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333333"/>
                <w:sz w:val="18"/>
                <w:szCs w:val="18"/>
              </w:rPr>
              <w:t xml:space="preserve">Documenté comme différé</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Blocage fermetures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RULES.ts Section K</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Documenté comme différé</w:t>
            </w:r>
          </w:p>
        </w:tc>
      </w:tr>
    </w:tbl>
    <w:p>
      <w:pPr>
        <w:pStyle w:val="Heading1"/>
      </w:pPr>
      <w:r>
        <w:t xml:space="preserve">8. Ce Qui Fonctionne Bien</w:t>
      </w:r>
    </w:p>
    <w:p>
      <w:pPr>
        <w:pStyle w:val="ListParagraph"/>
        <w:numPr>
          <w:ilvl w:val="0"/>
          <w:numId w:val="2"/>
        </w:numPr>
        <w:spacing w:after="60"/>
      </w:pPr>
      <w:r>
        <w:rPr>
          <w:sz w:val="20"/>
          <w:szCs w:val="20"/>
        </w:rPr>
        <w:t xml:space="preserve">Module réservations (Resas.tsx) : création, édition, statuts, VIP badges, profil client</w:t>
      </w:r>
    </w:p>
    <w:p>
      <w:pPr>
        <w:pStyle w:val="ListParagraph"/>
        <w:numPr>
          <w:ilvl w:val="0"/>
          <w:numId w:val="2"/>
        </w:numPr>
        <w:spacing w:after="60"/>
      </w:pPr>
      <w:r>
        <w:rPr>
          <w:sz w:val="20"/>
          <w:szCs w:val="20"/>
        </w:rPr>
        <w:t xml:space="preserve">Plan de salle SVG interactif (Plan.tsx) : clic placement, move, swap, waitlist confirm/refus</w:t>
      </w:r>
    </w:p>
    <w:p>
      <w:pPr>
        <w:pStyle w:val="ListParagraph"/>
        <w:numPr>
          <w:ilvl w:val="0"/>
          <w:numId w:val="2"/>
        </w:numPr>
        <w:spacing w:after="60"/>
      </w:pPr>
      <w:r>
        <w:rPr>
          <w:sz w:val="20"/>
          <w:szCs w:val="20"/>
        </w:rPr>
        <w:t xml:space="preserve">Grille service (Grille.tsx) : colonnes par service, badges remplissage, déplacement inter-service</w:t>
      </w:r>
    </w:p>
    <w:p>
      <w:pPr>
        <w:pStyle w:val="ListParagraph"/>
        <w:numPr>
          <w:ilvl w:val="0"/>
          <w:numId w:val="2"/>
        </w:numPr>
        <w:spacing w:after="60"/>
      </w:pPr>
      <w:r>
        <w:rPr>
          <w:sz w:val="20"/>
          <w:szCs w:val="20"/>
        </w:rPr>
        <w:t xml:space="preserve">Placement IA complet (12 règles) : anti-gaspillage Smart Placement intégré</w:t>
      </w:r>
    </w:p>
    <w:p>
      <w:pPr>
        <w:pStyle w:val="ListParagraph"/>
        <w:numPr>
          <w:ilvl w:val="0"/>
          <w:numId w:val="2"/>
        </w:numPr>
        <w:spacing w:after="60"/>
      </w:pPr>
      <w:r>
        <w:rPr>
          <w:sz w:val="20"/>
          <w:szCs w:val="20"/>
        </w:rPr>
        <w:t xml:space="preserve">PhoneInput uniformisé (50+ pays, recherche, défaut pays restaurant) dans Resas, Clients, Blacklist, Profil</w:t>
      </w:r>
    </w:p>
    <w:p>
      <w:pPr>
        <w:pStyle w:val="ListParagraph"/>
        <w:numPr>
          <w:ilvl w:val="0"/>
          <w:numId w:val="2"/>
        </w:numPr>
        <w:spacing w:after="60"/>
      </w:pPr>
      <w:r>
        <w:rPr>
          <w:sz w:val="20"/>
          <w:szCs w:val="20"/>
        </w:rPr>
        <w:t xml:space="preserve">Post-move : visibilité automatique (activeDate + svcFilter) après déplacement</w:t>
      </w:r>
    </w:p>
    <w:p>
      <w:pPr>
        <w:pStyle w:val="ListParagraph"/>
        <w:numPr>
          <w:ilvl w:val="0"/>
          <w:numId w:val="2"/>
        </w:numPr>
        <w:spacing w:after="60"/>
      </w:pPr>
      <w:r>
        <w:rPr>
          <w:sz w:val="20"/>
          <w:szCs w:val="20"/>
        </w:rPr>
        <w:t xml:space="preserve">TypeScript compile sans erreur (npx tsc --noEmit = clean)</w:t>
      </w:r>
    </w:p>
    <w:p>
      <w:pPr>
        <w:pStyle w:val="ListParagraph"/>
        <w:numPr>
          <w:ilvl w:val="0"/>
          <w:numId w:val="2"/>
        </w:numPr>
        <w:spacing w:after="60"/>
      </w:pPr>
      <w:r>
        <w:rPr>
          <w:sz w:val="20"/>
          <w:szCs w:val="20"/>
        </w:rPr>
        <w:t xml:space="preserve">Store Zustand avec persist (localStorage) pour le cœur métier</w:t>
      </w:r>
    </w:p>
    <w:p>
      <w:pPr>
        <w:pStyle w:val="ListParagraph"/>
        <w:numPr>
          <w:ilvl w:val="0"/>
          <w:numId w:val="2"/>
        </w:numPr>
        <w:spacing w:after="60"/>
      </w:pPr>
      <w:r>
        <w:rPr>
          <w:sz w:val="20"/>
          <w:szCs w:val="20"/>
        </w:rPr>
        <w:t xml:space="preserve">Double-booking guard dans addResa()</w:t>
      </w:r>
    </w:p>
    <w:p>
      <w:pPr>
        <w:pStyle w:val="ListParagraph"/>
        <w:numPr>
          <w:ilvl w:val="0"/>
          <w:numId w:val="2"/>
        </w:numPr>
        <w:spacing w:after="60"/>
      </w:pPr>
      <w:r>
        <w:rPr>
          <w:sz w:val="20"/>
          <w:szCs w:val="20"/>
        </w:rPr>
        <w:t xml:space="preserve">Démo data réaliste (40+ tables, 3 salles, 2 services, combos)</w:t>
      </w:r>
    </w:p>
    <w:p>
      <w:pPr>
        <w:pStyle w:val="ListParagraph"/>
        <w:numPr>
          <w:ilvl w:val="0"/>
          <w:numId w:val="2"/>
        </w:numPr>
        <w:spacing w:after="60"/>
      </w:pPr>
      <w:r>
        <w:rPr>
          <w:sz w:val="20"/>
          <w:szCs w:val="20"/>
        </w:rPr>
        <w:t xml:space="preserve">SetupPlan (éditeur plan de salle) connecté au store</w:t>
      </w:r>
    </w:p>
    <w:p>
      <w:pPr>
        <w:pStyle w:val="ListParagraph"/>
        <w:numPr>
          <w:ilvl w:val="0"/>
          <w:numId w:val="2"/>
        </w:numPr>
        <w:spacing w:after="60"/>
      </w:pPr>
      <w:r>
        <w:rPr>
          <w:sz w:val="20"/>
          <w:szCs w:val="20"/>
        </w:rPr>
        <w:t xml:space="preserve">i18n complète FR/DE/IT/EN (290+ clés)</w:t>
      </w:r>
    </w:p>
    <w:p>
      <w:r>
        <w:br w:type="page"/>
      </w:r>
    </w:p>
    <w:p>
      <w:pPr>
        <w:pStyle w:val="Heading1"/>
      </w:pPr>
      <w:r>
        <w:t xml:space="preserve">9. Recommandations Prioritaires</w:t>
      </w:r>
    </w:p>
    <w:p>
      <w:pPr>
        <w:pStyle w:val="Heading2"/>
      </w:pPr>
      <w:r>
        <w:t xml:space="preserve">Phase 1 — Bloquants (avant mise en production)</w:t>
      </w:r>
    </w:p>
    <w:p>
      <w:pPr>
        <w:pStyle w:val="ListParagraph"/>
        <w:numPr>
          <w:ilvl w:val="0"/>
          <w:numId w:val="2"/>
        </w:numPr>
        <w:spacing w:after="60"/>
      </w:pPr>
      <w:r>
        <w:rPr>
          <w:sz w:val="20"/>
          <w:szCs w:val="20"/>
        </w:rPr>
        <w:t xml:space="preserve">Migrer les 16 vues de useState(demo) vers useAppStore → persistance réelle</w:t>
      </w:r>
    </w:p>
    <w:p>
      <w:pPr>
        <w:pStyle w:val="ListParagraph"/>
        <w:numPr>
          <w:ilvl w:val="0"/>
          <w:numId w:val="2"/>
        </w:numPr>
        <w:spacing w:after="60"/>
      </w:pPr>
      <w:r>
        <w:rPr>
          <w:sz w:val="20"/>
          <w:szCs w:val="20"/>
        </w:rPr>
        <w:t xml:space="preserve">Remplacer tous les boutons toast-only par des handlers fonctionnels</w:t>
      </w:r>
    </w:p>
    <w:p>
      <w:pPr>
        <w:pStyle w:val="ListParagraph"/>
        <w:numPr>
          <w:ilvl w:val="0"/>
          <w:numId w:val="2"/>
        </w:numPr>
        <w:spacing w:after="60"/>
      </w:pPr>
      <w:r>
        <w:rPr>
          <w:sz w:val="20"/>
          <w:szCs w:val="20"/>
        </w:rPr>
        <w:t xml:space="preserve">Ajouter activeDate + curView + userRole dans partialize du store</w:t>
      </w:r>
    </w:p>
    <w:p>
      <w:pPr>
        <w:pStyle w:val="ListParagraph"/>
        <w:numPr>
          <w:ilvl w:val="0"/>
          <w:numId w:val="2"/>
        </w:numPr>
        <w:spacing w:after="60"/>
      </w:pPr>
      <w:r>
        <w:rPr>
          <w:sz w:val="20"/>
          <w:szCs w:val="20"/>
        </w:rPr>
        <w:t xml:space="preserve">Corriger le bouton Supprimer table (onClick manquant)</w:t>
      </w:r>
    </w:p>
    <w:p>
      <w:pPr>
        <w:pStyle w:val="ListParagraph"/>
        <w:numPr>
          <w:ilvl w:val="0"/>
          <w:numId w:val="2"/>
        </w:numPr>
        <w:spacing w:after="60"/>
      </w:pPr>
      <w:r>
        <w:rPr>
          <w:sz w:val="20"/>
          <w:szCs w:val="20"/>
        </w:rPr>
        <w:t xml:space="preserve">Implémenter les handlers d’édition combo (onChange, onClick)</w:t>
      </w:r>
    </w:p>
    <w:p>
      <w:pPr>
        <w:pStyle w:val="ListParagraph"/>
        <w:numPr>
          <w:ilvl w:val="0"/>
          <w:numId w:val="2"/>
        </w:numPr>
        <w:spacing w:after="60"/>
      </w:pPr>
      <w:r>
        <w:rPr>
          <w:sz w:val="20"/>
          <w:szCs w:val="20"/>
        </w:rPr>
        <w:t xml:space="preserve">Définir les routes /restaurant et /team dans App.tsx</w:t>
      </w:r>
    </w:p>
    <w:p>
      <w:pPr>
        <w:pStyle w:val="Heading2"/>
      </w:pPr>
      <w:r>
        <w:t xml:space="preserve">Phase 2 — Importants (semaine suivante)</w:t>
      </w:r>
    </w:p>
    <w:p>
      <w:pPr>
        <w:pStyle w:val="ListParagraph"/>
        <w:numPr>
          <w:ilvl w:val="0"/>
          <w:numId w:val="2"/>
        </w:numPr>
        <w:spacing w:after="60"/>
      </w:pPr>
      <w:r>
        <w:rPr>
          <w:sz w:val="20"/>
          <w:szCs w:val="20"/>
        </w:rPr>
        <w:t xml:space="preserve">Connecter Options.tsx handleSave à updateOptions()</w:t>
      </w:r>
    </w:p>
    <w:p>
      <w:pPr>
        <w:pStyle w:val="ListParagraph"/>
        <w:numPr>
          <w:ilvl w:val="0"/>
          <w:numId w:val="2"/>
        </w:numPr>
        <w:spacing w:after="60"/>
      </w:pPr>
      <w:r>
        <w:rPr>
          <w:sz w:val="20"/>
          <w:szCs w:val="20"/>
        </w:rPr>
        <w:t xml:space="preserve">Connecter Profil.tsx handleSave à updateResto()</w:t>
      </w:r>
    </w:p>
    <w:p>
      <w:pPr>
        <w:pStyle w:val="ListParagraph"/>
        <w:numPr>
          <w:ilvl w:val="0"/>
          <w:numId w:val="2"/>
        </w:numPr>
        <w:spacing w:after="60"/>
      </w:pPr>
      <w:r>
        <w:rPr>
          <w:sz w:val="20"/>
          <w:szCs w:val="20"/>
        </w:rPr>
        <w:t xml:space="preserve">Utiliser displayPhone() partout pour l’affichage formaté des numéros</w:t>
      </w:r>
    </w:p>
    <w:p>
      <w:pPr>
        <w:pStyle w:val="ListParagraph"/>
        <w:numPr>
          <w:ilvl w:val="0"/>
          <w:numId w:val="2"/>
        </w:numPr>
        <w:spacing w:after="60"/>
      </w:pPr>
      <w:r>
        <w:rPr>
          <w:sz w:val="20"/>
          <w:szCs w:val="20"/>
        </w:rPr>
        <w:t xml:space="preserve">Déplacer le message widget de Fermetures vers Widget/Options</w:t>
      </w:r>
    </w:p>
    <w:p>
      <w:pPr>
        <w:pStyle w:val="ListParagraph"/>
        <w:numPr>
          <w:ilvl w:val="0"/>
          <w:numId w:val="2"/>
        </w:numPr>
        <w:spacing w:after="60"/>
      </w:pPr>
      <w:r>
        <w:rPr>
          <w:sz w:val="20"/>
          <w:szCs w:val="20"/>
        </w:rPr>
        <w:t xml:space="preserve">Implémenter BottomNav mobile ou la supprimer</w:t>
      </w:r>
    </w:p>
    <w:p>
      <w:pPr>
        <w:pStyle w:val="ListParagraph"/>
        <w:numPr>
          <w:ilvl w:val="0"/>
          <w:numId w:val="2"/>
        </w:numPr>
        <w:spacing w:after="60"/>
      </w:pPr>
      <w:r>
        <w:rPr>
          <w:sz w:val="20"/>
          <w:szCs w:val="20"/>
        </w:rPr>
        <w:t xml:space="preserve">Implémenter l’ordre des salles (persisté) et les flux IA multi-salles</w:t>
      </w:r>
    </w:p>
    <w:p>
      <w:pPr>
        <w:pStyle w:val="Heading2"/>
      </w:pPr>
      <w:r>
        <w:t xml:space="preserve">Phase 3 — Qualité (optionnel)</w:t>
      </w:r>
    </w:p>
    <w:p>
      <w:pPr>
        <w:pStyle w:val="ListParagraph"/>
        <w:numPr>
          <w:ilvl w:val="0"/>
          <w:numId w:val="2"/>
        </w:numPr>
        <w:spacing w:after="60"/>
      </w:pPr>
      <w:r>
        <w:rPr>
          <w:sz w:val="20"/>
          <w:szCs w:val="20"/>
        </w:rPr>
        <w:t xml:space="preserve">Centraliser today() dans date.ts uniquement</w:t>
      </w:r>
    </w:p>
    <w:p>
      <w:pPr>
        <w:pStyle w:val="ListParagraph"/>
        <w:numPr>
          <w:ilvl w:val="0"/>
          <w:numId w:val="2"/>
        </w:numPr>
        <w:spacing w:after="60"/>
      </w:pPr>
      <w:r>
        <w:rPr>
          <w:sz w:val="20"/>
          <w:szCs w:val="20"/>
        </w:rPr>
        <w:t xml:space="preserve">Ajouter React Error Boundary au root</w:t>
      </w:r>
    </w:p>
    <w:p>
      <w:pPr>
        <w:pStyle w:val="ListParagraph"/>
        <w:numPr>
          <w:ilvl w:val="0"/>
          <w:numId w:val="2"/>
        </w:numPr>
        <w:spacing w:after="60"/>
      </w:pPr>
      <w:r>
        <w:rPr>
          <w:sz w:val="20"/>
          <w:szCs w:val="20"/>
        </w:rPr>
        <w:t xml:space="preserve">Supprimer les imports morts (useT dans Fermetures)</w:t>
      </w:r>
    </w:p>
    <w:p>
      <w:pPr>
        <w:pStyle w:val="ListParagraph"/>
        <w:numPr>
          <w:ilvl w:val="0"/>
          <w:numId w:val="2"/>
        </w:numPr>
        <w:spacing w:after="60"/>
      </w:pPr>
      <w:r>
        <w:rPr>
          <w:sz w:val="20"/>
          <w:szCs w:val="20"/>
        </w:rPr>
        <w:t xml:space="preserve">Standardiser tablePref sur ID uniquement</w:t>
      </w:r>
    </w:p>
    <w:p>
      <w:pPr>
        <w:pStyle w:val="ListParagraph"/>
        <w:numPr>
          <w:ilvl w:val="0"/>
          <w:numId w:val="2"/>
        </w:numPr>
        <w:spacing w:after="60"/>
      </w:pPr>
      <w:r>
        <w:rPr>
          <w:sz w:val="20"/>
          <w:szCs w:val="20"/>
        </w:rPr>
        <w:t xml:space="preserve">Réinitialiser filtres Historique au changement d’onglet</w:t>
      </w:r>
    </w:p>
    <w:p>
      <w:pPr>
        <w:pStyle w:val="Heading1"/>
      </w:pPr>
      <w:r>
        <w:t xml:space="preserve">10. Conclusion</w:t>
      </w:r>
    </w:p>
    <w:p>
      <w:pPr>
        <w:spacing w:after="200"/>
      </w:pPr>
      <w:r>
        <w:rPr>
          <w:sz w:val="20"/>
          <w:szCs w:val="20"/>
        </w:rPr>
        <w:t xml:space="preserve">R3STO possède une base technique solide avec une architecture propre (React + TypeScript + Zustand) et un moteur de placement IA complet et fonctionnel. Le cœur métier (réservations, plan de salle, grille) est production-ready.</w:t>
      </w:r>
    </w:p>
    <w:p>
      <w:pPr>
        <w:spacing w:after="200"/>
      </w:pPr>
      <w:r>
        <w:rPr>
          <w:sz w:val="20"/>
          <w:szCs w:val="20"/>
        </w:rPr>
        <w:t xml:space="preserve">Le principal chantier avant mise en production est la migration de l’état local (useState) vers le store Zustand pour les 16 vues secondaires. Sans cette migration, toutes les configurations (salles, services, options, widget, profil) sont perdues à chaque rechargement de page.</w:t>
      </w:r>
    </w:p>
    <w:p>
      <w:pPr>
        <w:spacing w:after="200"/>
      </w:pPr>
      <w:r>
        <w:rPr>
          <w:b/>
          <w:bCs/>
          <w:sz w:val="20"/>
          <w:szCs w:val="20"/>
        </w:rPr>
        <w:t xml:space="preserve">Estimation de l’effort total : </w:t>
      </w:r>
      <w:r>
        <w:rPr>
          <w:sz w:val="20"/>
          <w:szCs w:val="20"/>
        </w:rPr>
        <w:t xml:space="preserve">Phase 1 (bloquants) : ~6-8h | Phase 2 (importants) : ~4-6h | Phase 3 (qualité) : ~2h</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R3STO — Audit Fonctionnel — 27.03.2026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74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2026-03-27T08:19:12.357Z</dcterms:created>
  <dcterms:modified xsi:type="dcterms:W3CDTF">2026-03-27T08:19:12.357Z</dcterms:modified>
</cp:coreProperties>
</file>

<file path=docProps/custom.xml><?xml version="1.0" encoding="utf-8"?>
<Properties xmlns="http://schemas.openxmlformats.org/officeDocument/2006/custom-properties" xmlns:vt="http://schemas.openxmlformats.org/officeDocument/2006/docPropsVTypes"/>
</file>