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4480D8"/>
          <w:sz w:val="72"/>
          <w:szCs w:val="72"/>
        </w:rPr>
        <w:t xml:space="preserve">R3STO</w:t>
      </w:r>
    </w:p>
    <w:p>
      <w:pPr>
        <w:spacing w:after="600"/>
        <w:jc w:val="center"/>
      </w:pPr>
      <w:r>
        <w:rPr>
          <w:rFonts w:ascii="Arial" w:cs="Arial" w:eastAsia="Arial" w:hAnsi="Arial"/>
          <w:b/>
          <w:bCs/>
          <w:color w:val="141E2B"/>
          <w:sz w:val="40"/>
          <w:szCs w:val="40"/>
        </w:rPr>
        <w:t xml:space="preserve">AUDIT PRÉ-LANCEMENT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Rapport consolidé — 28 mars 2026</w:t>
      </w:r>
    </w:p>
    <w:p>
      <w:pPr>
        <w:spacing w:after="10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App · API · Admin · Sites · Logique métier</w:t>
      </w:r>
    </w:p>
    <w:p>
      <w:pPr>
        <w:spacing w:before="2400"/>
      </w:pPr>
    </w:p>
    <w:p>
      <w:pPr>
        <w:pBdr>
          <w:top w:val="single" w:color="4480D8" w:sz="2" w:space="8"/>
        </w:pBdr>
        <w:spacing w:before="200"/>
        <w:jc w:val="center"/>
      </w:pPr>
      <w:r>
        <w:rPr>
          <w:rFonts w:ascii="Arial" w:cs="Arial" w:eastAsia="Arial" w:hAnsi="Arial"/>
          <w:b/>
          <w:bCs/>
          <w:color w:val="141E2B"/>
          <w:sz w:val="22"/>
          <w:szCs w:val="22"/>
        </w:rPr>
        <w:t xml:space="preserve">7 critiques · 9 hautes · 8 moyennes · 4 basses</w:t>
      </w:r>
    </w:p>
    <w:p>
      <w:pPr>
        <w:spacing w:before="8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28 corrections identifiées au total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Synthèse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Cet audit couvre l’ensemble de l’écosystème R3STO : l’application React (app.r3sto.ch), l’API NestJS (api.r3sto.ch), le panneau admin (admin.r3sto.ch), les 9 sous-domaines Infomaniak, et la logique métier (store Zustand, règles de placement, gestion des statuts). L’objectif est d’identifier tout ce qui doit être corrigé avant le démarrage avec les premiers clients.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6"/>
        <w:gridCol w:w="2376"/>
        <w:gridCol w:w="2376"/>
        <w:gridCol w:w="2378"/>
      </w:tblGrid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36"/>
                <w:szCs w:val="36"/>
              </w:rPr>
              <w:t xml:space="preserve">7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CRITIQUES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36"/>
                <w:szCs w:val="36"/>
              </w:rPr>
              <w:t xml:space="preserve">9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HAUTES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7F17"/>
                <w:sz w:val="36"/>
                <w:szCs w:val="36"/>
              </w:rPr>
              <w:t xml:space="preserve">8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7F17"/>
                <w:sz w:val="18"/>
                <w:szCs w:val="18"/>
              </w:rPr>
              <w:t xml:space="preserve">MOYENNES</w:t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36"/>
                <w:szCs w:val="36"/>
              </w:rPr>
              <w:t xml:space="preserve">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BASSES</w:t>
            </w:r>
          </w:p>
        </w:tc>
      </w:tr>
    </w:tbl>
    <w:p>
      <w:pPr>
        <w:spacing w:before="400"/>
      </w:pPr>
    </w:p>
    <w:p>
      <w:pPr>
        <w:pStyle w:val="Heading1"/>
      </w:pPr>
      <w:r>
        <w:t xml:space="preserve">⛔ Blocants — À corriger AVANT lancement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Ces 7 problèmes peuvent causer des pertes de données, des failles de sécurité ou des comportements critiques en production. Aucun client ne doit utiliser la plateforme tant qu’ils ne sont pas résolus.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3800"/>
        <w:gridCol w:w="27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1E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Sévérité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1E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Zone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1E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Problème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1E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CRITIQUE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App Store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console.warn au lieu de toast pour doublons de réservation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Remplacer par toast visible + blocage enregistrement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CRITIQUE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App Store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Clé Stripe placeholder (pk_test_xxx) en dur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Variable d’environnement + clé live pk_live_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CRITIQUE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App Store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Pas de validation de transition de statut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Implémenter machine à états (confirmée→seated→done)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CRITIQUE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App Store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Pas de blocage dates passées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Ajouter validation date &gt;= aujourd’hui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CRITIQUE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App Store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Pas de validation couverts &gt; 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Bloquer création résa avec 0 couverts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CRITIQUE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App Store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Pas de détection corruption localStorage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Ajouter try/catch + reset automatique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CRITIQUE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App API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Credentials DB en clair dans la commande PM2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Migrer vers fichier .env + dotenv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⚠️ Priorité haute — Avant les 10 premiers clients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Ces 9 problèmes affectent l’expérience utilisateur, la fiabilité ou la maintenabilité. Ils doivent être résolus dans les premières semaines d’exploitation.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3800"/>
        <w:gridCol w:w="27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1E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Sévérité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1E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Zone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1E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Problème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1E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HAUTE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App UI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Strings françaises en dur (hors système i18n)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Migrer toutes les chaînes vers t()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HAUTE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App UI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alert() natif dans Sidebar.tsx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Remplacer par Toast système R3STO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HAUTE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App UI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Types `any` et `as any` non sécurisés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Typer correctement les entités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HAUTE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App Logic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Table .held contredit RULES.ts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Harmoniser le comportement held/réservée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HAUTE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App Logic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require_phone ignoré dans NouvelleResa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Rendre téléphone obligatoire si activé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HAUTE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App Logic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Tableau jours[] des services ignoré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Filtrer services selon jour de la semaine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HAUTE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App Logic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NouvelleResa plante si 0 services actifs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Guard + message « Aucun service configuré »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HAUTE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Admin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admin.r3sto.ch = 1 fichier HTML 145KB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Prévoir découpage ou migration React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HAUTE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Infra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app.r3sto.ch sans dossier deploy sur serveur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Configurer pipeline de déploiement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🟡 Priorité moyenne — Sprint suivant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Améliorations qui renforcent la qualité et la cohérence, mais ne bloquent pas le lancement.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3800"/>
        <w:gridCol w:w="27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1E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Sévérité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1E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Zone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1E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Problème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1E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7F17"/>
                <w:sz w:val="18"/>
                <w:szCs w:val="18"/>
              </w:rPr>
              <w:t xml:space="preserve">MOYENNE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App UI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Filtrage salle incohérent (id vs name)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Standardiser sur salle.id partout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7F17"/>
                <w:sz w:val="18"/>
                <w:szCs w:val="18"/>
              </w:rPr>
              <w:t xml:space="preserve">MOYENNE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App UI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_demoVersion orphelin (pas utilisé)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Nettoyer ou documenter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7F17"/>
                <w:sz w:val="18"/>
                <w:szCs w:val="18"/>
              </w:rPr>
              <w:t xml:space="preserve">MOYENNE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App UI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Lacunes i18n (tooltips, placeholders)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Audit i18n complet + compléter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7F17"/>
                <w:sz w:val="18"/>
                <w:szCs w:val="18"/>
              </w:rPr>
              <w:t xml:space="preserve">MOYENNE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Sites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Sites satellites = HTML monolithiques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Acceptable pour v1, planifier refonte v2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7F17"/>
                <w:sz w:val="18"/>
                <w:szCs w:val="18"/>
              </w:rPr>
              <w:t xml:space="preserve">MOYENNE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Sites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Fermetures non affichées sur widget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Connecter bandeau fermeture au widget public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7F17"/>
                <w:sz w:val="18"/>
                <w:szCs w:val="18"/>
              </w:rPr>
              <w:t xml:space="preserve">MOYENNE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Auth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Flux inscription widget pas implémenté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Développer le parcours inscription client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7F17"/>
                <w:sz w:val="18"/>
                <w:szCs w:val="18"/>
              </w:rPr>
              <w:t xml:space="preserve">MOYENNE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Flux paiement QR non défini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Spécifier et implémenter le flux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7F17"/>
                <w:sz w:val="18"/>
                <w:szCs w:val="18"/>
              </w:rPr>
              <w:t xml:space="preserve">MOYENNE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Support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Stratégie support à définir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Décider: chat, email, FAQ, vidéos?</w:t>
            </w:r>
          </w:p>
        </w:tc>
      </w:tr>
    </w:tbl>
    <w:p>
      <w:pPr>
        <w:spacing w:before="400"/>
      </w:pPr>
    </w:p>
    <w:p>
      <w:pPr>
        <w:pStyle w:val="Heading2"/>
      </w:pPr>
      <w:r>
        <w:t xml:space="preserve">✅ Priorité basse — Nettoyage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3800"/>
        <w:gridCol w:w="27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1E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Sévérité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1E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Zone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1E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Problème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1E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BASSE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App UI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Animations CSS non préfixées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Ajouter préfixes webkit si nécessaire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BASSE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App UI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Console.log résiduels en production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Nettoyer avant mise en prod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BASSE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Sites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demo.r3sto.ch à mettre à jour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Synchroniser avec version courante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BASSE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Marketing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Campagnes email/SMS: concept à valider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Valider le flux fonctionnel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Cartographie infrastructure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9 sous-domaines Infomaniak sous le compte Xeuss Group (Hosting ID: 769313). Tous déployés sauf app.r3sto.ch qui n’a pas encore de dossier de déploiement configuré sur le serveur.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280"/>
        <w:gridCol w:w="22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1E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Sous-domaine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1E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1E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1E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r3sto.ch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Landing / marketing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PHP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 Déployé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app.r3sto.ch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SPA dashboard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React+Vite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⚠️ Pas de deploy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api.r3sto.ch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NestJS+PM2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 Déployé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auth.r3sto.ch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Inscription / auth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PHP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 Déployé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admin.r3sto.ch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Panneau admin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HTML monolith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 Déployé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bill.r3sto.ch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Portail facturation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PHP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 Déployé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booking.r3sto.ch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Widget public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PHP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 Déployé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demo.r3sto.ch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Démo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PHP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⚠️ À jour?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menu.r3sto.ch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Menu digital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PHP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 Déployé</w:t>
            </w:r>
          </w:p>
        </w:tc>
      </w:tr>
    </w:tbl>
    <w:p>
      <w:pPr>
        <w:spacing w:before="400"/>
      </w:pPr>
    </w:p>
    <w:p>
      <w:pPr>
        <w:pStyle w:val="Heading1"/>
      </w:pPr>
      <w:r>
        <w:t xml:space="preserve">Plan d’action recommandé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Semaine 1 : Corriger les 7 problèmes critiques (store, Stripe, validations, sécurité .env). C’est le strict minimum avant tout accès client.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Semaine 2 : Traiter les 9 problèmes de priorité haute (i18n, types, held, guards). Configurer le pipeline de déploiement app.r3sto.ch.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Semaine 3-4 : Attaquer les problèmes moyens, connecter le widget aux fermetures, définir la stratégie support.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En continu : Nettoyage (console.log, animations, démo), validation des concepts campagnes.</w:t>
      </w:r>
    </w:p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R3STO — Audit pré-lancement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41E2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4480D8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2026-03-28T22:05:29.045Z</dcterms:created>
  <dcterms:modified xsi:type="dcterms:W3CDTF">2026-03-28T22:05:29.046Z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