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FC" w:rsidRDefault="00A87DD9" w:rsidP="00A87DD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Творческа история</w:t>
      </w:r>
    </w:p>
    <w:p w:rsidR="00FE7EB2" w:rsidRDefault="00FE7EB2" w:rsidP="00FE7EB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1927ма година и е вклчена вклчена в „Съдба“</w:t>
      </w:r>
    </w:p>
    <w:p w:rsidR="003B324E" w:rsidRDefault="003B324E" w:rsidP="003B324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Жанр</w:t>
      </w:r>
    </w:p>
    <w:p w:rsidR="003B324E" w:rsidRDefault="003B324E" w:rsidP="003B32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Стихотворение (диаболистично)</w:t>
      </w:r>
    </w:p>
    <w:p w:rsidR="003B324E" w:rsidRDefault="003B324E" w:rsidP="003B324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Основна тема </w:t>
      </w:r>
    </w:p>
    <w:p w:rsidR="003B324E" w:rsidRDefault="003B324E" w:rsidP="003B32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Страданието и саотата на човека </w:t>
      </w:r>
    </w:p>
    <w:p w:rsidR="00ED6CA7" w:rsidRDefault="00ED6CA7" w:rsidP="00ED6CA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Мотиви</w:t>
      </w:r>
    </w:p>
    <w:p w:rsidR="00ED6CA7" w:rsidRDefault="00ED6CA7" w:rsidP="00ED6CA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Незиживения живот</w:t>
      </w:r>
    </w:p>
    <w:p w:rsidR="00ED6CA7" w:rsidRDefault="00ED6CA7" w:rsidP="00ED6CA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Самотата</w:t>
      </w:r>
    </w:p>
    <w:p w:rsidR="00ED6CA7" w:rsidRDefault="00ED6CA7" w:rsidP="00ED6CA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Скръбта</w:t>
      </w:r>
    </w:p>
    <w:p w:rsidR="00ED6CA7" w:rsidRDefault="00ED6CA7" w:rsidP="00ED6CA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Безсмислието на живота</w:t>
      </w:r>
    </w:p>
    <w:p w:rsidR="00ED6CA7" w:rsidRDefault="00ED6CA7" w:rsidP="00ED6CA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Яростта и озлоблението на самотния човек</w:t>
      </w:r>
    </w:p>
    <w:p w:rsidR="00ED6CA7" w:rsidRDefault="00ED6CA7" w:rsidP="00ED6CA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Безисходицата</w:t>
      </w:r>
    </w:p>
    <w:p w:rsidR="00ED6CA7" w:rsidRDefault="00ED6CA7" w:rsidP="00ED6CA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Трагичната обреченост на човека</w:t>
      </w:r>
    </w:p>
    <w:p w:rsidR="00ED6CA7" w:rsidRDefault="00D66704" w:rsidP="00D6670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Образна система</w:t>
      </w:r>
    </w:p>
    <w:p w:rsidR="00D66704" w:rsidRDefault="00D66704" w:rsidP="00D6670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Лир. Говорител </w:t>
      </w:r>
    </w:p>
    <w:p w:rsidR="00D66704" w:rsidRDefault="00D66704" w:rsidP="00D6670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Прави изповед и равносметка на живота си.</w:t>
      </w:r>
      <w:r w:rsidR="00B222A0">
        <w:rPr>
          <w:lang w:val="bg-BG"/>
        </w:rPr>
        <w:t xml:space="preserve"> Той е в трагичен конфликт със заобикалящия го свят.</w:t>
      </w:r>
      <w:r w:rsidR="00C03698">
        <w:rPr>
          <w:lang w:val="bg-BG"/>
        </w:rPr>
        <w:t xml:space="preserve"> За него съществуването е Ад, който има 12 кръга. (повече от действителлнния)</w:t>
      </w:r>
      <w:r w:rsidR="002C4DA4">
        <w:rPr>
          <w:lang w:val="bg-BG"/>
        </w:rPr>
        <w:t>.</w:t>
      </w:r>
      <w:r w:rsidR="00BD764D">
        <w:rPr>
          <w:lang w:val="bg-BG"/>
        </w:rPr>
        <w:t xml:space="preserve"> 12 са часовете на часовника.</w:t>
      </w:r>
      <w:r w:rsidR="00BD5085">
        <w:rPr>
          <w:lang w:val="bg-BG"/>
        </w:rPr>
        <w:t xml:space="preserve"> Той е яростен към всичко и всички. Озлобен и към хората.</w:t>
      </w:r>
      <w:r w:rsidR="0013465A">
        <w:rPr>
          <w:lang w:val="bg-BG"/>
        </w:rPr>
        <w:t xml:space="preserve"> Ужесточен и към самия себе си. Описва себе си по гротестен и грозен начин</w:t>
      </w:r>
      <w:r w:rsidR="007F59F6">
        <w:rPr>
          <w:lang w:val="bg-BG"/>
        </w:rPr>
        <w:t>.</w:t>
      </w:r>
      <w:r w:rsidR="00EA025B">
        <w:rPr>
          <w:lang w:val="bg-BG"/>
        </w:rPr>
        <w:t xml:space="preserve"> Ненжна жалка мърша.</w:t>
      </w:r>
    </w:p>
    <w:p w:rsidR="00971C1A" w:rsidRDefault="00971C1A" w:rsidP="00971C1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Предметите </w:t>
      </w:r>
    </w:p>
    <w:p w:rsidR="00971C1A" w:rsidRDefault="00971C1A" w:rsidP="00971C1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Стаята, пода, покрива очертават затвореното пространство.</w:t>
      </w:r>
      <w:r w:rsidR="00026D48">
        <w:rPr>
          <w:lang w:val="bg-BG"/>
        </w:rPr>
        <w:t xml:space="preserve"> Всичко вътре е мъртво.</w:t>
      </w:r>
      <w:r w:rsidR="00BD1F59">
        <w:rPr>
          <w:lang w:val="bg-BG"/>
        </w:rPr>
        <w:t xml:space="preserve"> Саксиите са без цветя (мърви)</w:t>
      </w:r>
      <w:r w:rsidR="00464ED1">
        <w:rPr>
          <w:lang w:val="bg-BG"/>
        </w:rPr>
        <w:t>.</w:t>
      </w:r>
      <w:r w:rsidR="005A198D">
        <w:rPr>
          <w:lang w:val="bg-BG"/>
        </w:rPr>
        <w:t xml:space="preserve"> </w:t>
      </w:r>
    </w:p>
    <w:p w:rsidR="005A198D" w:rsidRDefault="005A198D" w:rsidP="00971C1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Часовника – 12 кръга на ада, но самата му форма (кръгла) показва безкрайността на страданието.</w:t>
      </w:r>
    </w:p>
    <w:p w:rsidR="00A739B8" w:rsidRPr="00A87DD9" w:rsidRDefault="00A739B8" w:rsidP="00971C1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Вразждебния свят – показан е чрез хората извън дома.</w:t>
      </w:r>
      <w:r w:rsidR="00ED4C8B">
        <w:rPr>
          <w:lang w:val="bg-BG"/>
        </w:rPr>
        <w:t xml:space="preserve"> Всичко навън представлява един враждебен свят за лир. Герой, от който свят той се чувства отхвърлен.</w:t>
      </w:r>
      <w:r w:rsidR="00B468AD">
        <w:rPr>
          <w:lang w:val="bg-BG"/>
        </w:rPr>
        <w:t xml:space="preserve"> Тук е внушена идеята за о</w:t>
      </w:r>
      <w:r w:rsidR="0029486C">
        <w:rPr>
          <w:lang w:val="bg-BG"/>
        </w:rPr>
        <w:t>т</w:t>
      </w:r>
      <w:r w:rsidR="00B468AD">
        <w:rPr>
          <w:lang w:val="bg-BG"/>
        </w:rPr>
        <w:t>чуждението между модерните хора</w:t>
      </w:r>
      <w:r w:rsidR="00251447">
        <w:rPr>
          <w:lang w:val="bg-BG"/>
        </w:rPr>
        <w:t>.</w:t>
      </w:r>
      <w:bookmarkStart w:id="0" w:name="_GoBack"/>
      <w:bookmarkEnd w:id="0"/>
    </w:p>
    <w:sectPr w:rsidR="00A739B8" w:rsidRPr="00A8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566B3"/>
    <w:multiLevelType w:val="hybridMultilevel"/>
    <w:tmpl w:val="F9B6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9C"/>
    <w:rsid w:val="00026D48"/>
    <w:rsid w:val="0013465A"/>
    <w:rsid w:val="00251447"/>
    <w:rsid w:val="0029486C"/>
    <w:rsid w:val="002C4DA4"/>
    <w:rsid w:val="003B324E"/>
    <w:rsid w:val="00464ED1"/>
    <w:rsid w:val="00554FFC"/>
    <w:rsid w:val="005A198D"/>
    <w:rsid w:val="0061109C"/>
    <w:rsid w:val="007F59F6"/>
    <w:rsid w:val="00971C1A"/>
    <w:rsid w:val="00A739B8"/>
    <w:rsid w:val="00A87DD9"/>
    <w:rsid w:val="00B222A0"/>
    <w:rsid w:val="00B468AD"/>
    <w:rsid w:val="00BD1F59"/>
    <w:rsid w:val="00BD5085"/>
    <w:rsid w:val="00BD764D"/>
    <w:rsid w:val="00C03698"/>
    <w:rsid w:val="00D66704"/>
    <w:rsid w:val="00EA025B"/>
    <w:rsid w:val="00ED4C8B"/>
    <w:rsid w:val="00ED6CA7"/>
    <w:rsid w:val="00F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7A8EF-0D8A-45DA-A272-66C03D97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25</cp:revision>
  <dcterms:created xsi:type="dcterms:W3CDTF">2016-12-05T15:45:00Z</dcterms:created>
  <dcterms:modified xsi:type="dcterms:W3CDTF">2016-12-05T15:59:00Z</dcterms:modified>
</cp:coreProperties>
</file>