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  <Override PartName="/word/_rels/header9.xml.rels" ContentType="application/vnd.openxmlformats-package.relationships+xml"/>
  <Override PartName="/word/_rels/header10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5245"/>
        <w:gridCol w:w="1701"/>
      </w:tblGrid>
      <w:tr>
        <w:trPr>
          <w:trHeight w:val="552" w:hRule="atLeast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49028600" r:id="rId3"/>
              </w:object>
            </w:r>
          </w:p>
        </w:tc>
      </w:tr>
    </w:tbl>
    <w:p>
      <w:pPr>
        <w:sectPr>
          <w:headerReference w:type="even" r:id="rId5"/>
          <w:type w:val="nextPage"/>
          <w:pgSz w:w="11906" w:h="16838"/>
          <w:pgMar w:left="1701" w:right="1701" w:gutter="0" w:header="0" w:top="708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non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Leaño Dario Gonzalo Alejandro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TUV000227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non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Leaño Dario Gonzalo Alejandro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TUV000227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non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6"/>
          <w:headerReference w:type="default" r:id="rId7"/>
          <w:headerReference w:type="first" r:id="rId8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sectPr>
          <w:headerReference w:type="even" r:id="rId9"/>
          <w:headerReference w:type="default" r:id="rId10"/>
          <w:headerReference w:type="first" r:id="rId11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/>
      </w:pPr>
      <w:r>
        <w:rPr/>
        <w:t>Desarrollo del punto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544699028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1846218867" r:id="rId2"/>
            </w:object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490075236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LibreOffice/24.2.2.2$Windows_X86_64 LibreOffice_project/d56cc158d8a96260b836f100ef4b4ef25d6f1a01</Application>
  <AppVersion>15.0000</AppVersion>
  <Pages>4</Pages>
  <Words>277</Words>
  <Characters>1717</Characters>
  <CharactersWithSpaces>1960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2024-04-14T19:53:37Z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