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r w:rsidRPr="00E347DD">
        <w:rPr>
          <w:b/>
          <w:bCs/>
          <w:highlight w:val="green"/>
        </w:rPr>
        <w:t>specimen</w:t>
      </w:r>
      <w:proofErr w:type="spell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r w:rsidRPr="00E347DD">
        <w:rPr>
          <w:b/>
          <w:bCs/>
          <w:highlight w:val="green"/>
        </w:rPr>
        <w:t>capture</w:t>
      </w:r>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r w:rsidRPr="00E347DD">
        <w:rPr>
          <w:b/>
          <w:bCs/>
          <w:highlight w:val="green"/>
        </w:rPr>
        <w:t>specimen</w:t>
      </w:r>
      <w:proofErr w:type="spell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specimen_valid</w:t>
      </w:r>
      <w:proofErr w:type="spell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rsidRPr="00131353">
        <w:rPr>
          <w:highlight w:val="yellow"/>
        </w:rPr>
        <w:t xml:space="preserve">Il m’est cependant </w:t>
      </w:r>
      <w:r w:rsidR="00EC0CCC" w:rsidRPr="00131353">
        <w:rPr>
          <w:highlight w:val="yellow"/>
        </w:rPr>
        <w:t>parfois</w:t>
      </w:r>
      <w:r w:rsidRPr="00131353">
        <w:rPr>
          <w:highlight w:val="yellow"/>
        </w:rPr>
        <w:t xml:space="preserve"> difficile de vérifier quelle base de données est utilisé</w:t>
      </w:r>
      <w:r w:rsidR="00EC0CCC" w:rsidRPr="00131353">
        <w:rPr>
          <w:highlight w:val="yellow"/>
        </w:rPr>
        <w:t>e</w:t>
      </w:r>
      <w:r w:rsidRPr="00131353">
        <w:rPr>
          <w:highlight w:val="yellow"/>
        </w:rPr>
        <w:t xml:space="preserve"> dans chaque analyse. J’ai donc opté pour inscrire la base de donnée</w:t>
      </w:r>
      <w:r w:rsidR="00BE2A38" w:rsidRPr="00131353">
        <w:rPr>
          <w:highlight w:val="yellow"/>
        </w:rPr>
        <w:t xml:space="preserve">s (ou la </w:t>
      </w:r>
      <w:proofErr w:type="spellStart"/>
      <w:r w:rsidR="00BE2A38" w:rsidRPr="00131353">
        <w:rPr>
          <w:highlight w:val="yellow"/>
        </w:rPr>
        <w:t>reactive</w:t>
      </w:r>
      <w:proofErr w:type="spellEnd"/>
      <w:r w:rsidR="00BE2A38" w:rsidRPr="00131353">
        <w:rPr>
          <w:highlight w:val="yellow"/>
        </w:rPr>
        <w:t xml:space="preserve"> expression)</w:t>
      </w:r>
      <w:r w:rsidRPr="00131353">
        <w:rPr>
          <w:highlight w:val="yellow"/>
        </w:rPr>
        <w:t xml:space="preserve"> à utiliser</w:t>
      </w:r>
      <w:r w:rsidR="00552118" w:rsidRPr="00131353">
        <w:rPr>
          <w:highlight w:val="yellow"/>
        </w:rPr>
        <w:t xml:space="preserve"> </w:t>
      </w:r>
      <w:r w:rsidR="00552118" w:rsidRPr="00131353">
        <w:rPr>
          <w:color w:val="70AD47" w:themeColor="accent6"/>
          <w:highlight w:val="yellow"/>
        </w:rPr>
        <w:t>en vert</w:t>
      </w:r>
      <w:r w:rsidR="00185158" w:rsidRPr="00131353">
        <w:rPr>
          <w:color w:val="70AD47" w:themeColor="accent6"/>
          <w:highlight w:val="yellow"/>
        </w:rPr>
        <w:t>.</w:t>
      </w:r>
      <w:r w:rsidRPr="00131353">
        <w:rPr>
          <w:highlight w:val="yellow"/>
        </w:rPr>
        <w:t xml:space="preserve"> </w:t>
      </w:r>
      <w:r w:rsidR="00185158" w:rsidRPr="00131353">
        <w:rPr>
          <w:highlight w:val="yellow"/>
        </w:rPr>
        <w:t>J</w:t>
      </w:r>
      <w:r w:rsidRPr="00131353">
        <w:rPr>
          <w:highlight w:val="yellow"/>
        </w:rPr>
        <w:t xml:space="preserve">e te </w:t>
      </w:r>
      <w:r w:rsidR="00185158" w:rsidRPr="00131353">
        <w:rPr>
          <w:highlight w:val="yellow"/>
        </w:rPr>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Pr="00BD08B2" w:rsidRDefault="005D5BCD" w:rsidP="00102452">
            <w:pPr>
              <w:pStyle w:val="nomScript"/>
              <w:spacing w:line="240" w:lineRule="auto"/>
              <w:rPr>
                <w:sz w:val="20"/>
                <w:szCs w:val="20"/>
                <w:highlight w:val="green"/>
                <w:lang w:val="en-CA"/>
              </w:rPr>
            </w:pPr>
            <w:proofErr w:type="spellStart"/>
            <w:proofErr w:type="gramStart"/>
            <w:r w:rsidRPr="00BD08B2">
              <w:rPr>
                <w:sz w:val="20"/>
                <w:szCs w:val="20"/>
                <w:highlight w:val="green"/>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BD08B2" w:rsidRDefault="005D5BCD" w:rsidP="00102452">
            <w:pPr>
              <w:rPr>
                <w:sz w:val="20"/>
                <w:szCs w:val="20"/>
                <w:highlight w:val="green"/>
              </w:rPr>
            </w:pPr>
            <w:r w:rsidRPr="00BD08B2">
              <w:rPr>
                <w:sz w:val="20"/>
                <w:szCs w:val="20"/>
                <w:highlight w:val="green"/>
              </w:rPr>
              <w:t xml:space="preserve">Dans la liste des packages, il manque l’installation de </w:t>
            </w:r>
            <w:proofErr w:type="spellStart"/>
            <w:r w:rsidRPr="00BD08B2">
              <w:rPr>
                <w:sz w:val="20"/>
                <w:szCs w:val="20"/>
                <w:highlight w:val="green"/>
              </w:rPr>
              <w:t>investr</w:t>
            </w:r>
            <w:proofErr w:type="spellEnd"/>
            <w:r w:rsidRPr="00BD08B2">
              <w:rPr>
                <w:sz w:val="20"/>
                <w:szCs w:val="20"/>
                <w:highlight w:val="green"/>
              </w:rPr>
              <w:t xml:space="preserve">, </w:t>
            </w:r>
            <w:proofErr w:type="spellStart"/>
            <w:r w:rsidRPr="00BD08B2">
              <w:rPr>
                <w:sz w:val="20"/>
                <w:szCs w:val="20"/>
                <w:highlight w:val="green"/>
              </w:rPr>
              <w:t>pROC</w:t>
            </w:r>
            <w:proofErr w:type="spellEnd"/>
            <w:r w:rsidRPr="00BD08B2">
              <w:rPr>
                <w:sz w:val="20"/>
                <w:szCs w:val="20"/>
                <w:highlight w:val="green"/>
              </w:rPr>
              <w:t xml:space="preserve">, </w:t>
            </w:r>
            <w:proofErr w:type="spellStart"/>
            <w:r w:rsidRPr="00BD08B2">
              <w:rPr>
                <w:sz w:val="20"/>
                <w:szCs w:val="20"/>
                <w:highlight w:val="green"/>
              </w:rPr>
              <w:t>DescTools</w:t>
            </w:r>
            <w:proofErr w:type="spellEnd"/>
            <w:r w:rsidRPr="00BD08B2">
              <w:rPr>
                <w:sz w:val="20"/>
                <w:szCs w:val="20"/>
                <w:highlight w:val="green"/>
              </w:rPr>
              <w:t xml:space="preserve"> et </w:t>
            </w:r>
            <w:proofErr w:type="spellStart"/>
            <w:r w:rsidRPr="00BD08B2">
              <w:rPr>
                <w:sz w:val="20"/>
                <w:szCs w:val="20"/>
                <w:highlight w:val="green"/>
              </w:rPr>
              <w:t>Emdbook</w:t>
            </w:r>
            <w:proofErr w:type="spellEnd"/>
            <w:r w:rsidRPr="00BD08B2">
              <w:rPr>
                <w:sz w:val="20"/>
                <w:szCs w:val="20"/>
                <w:highlight w:val="green"/>
              </w:rPr>
              <w:t>.</w:t>
            </w:r>
            <w:r w:rsidR="0093207B" w:rsidRPr="00BD08B2">
              <w:rPr>
                <w:sz w:val="20"/>
                <w:szCs w:val="20"/>
                <w:highlight w:val="green"/>
              </w:rPr>
              <w:t xml:space="preserve"> Vérifier aussi package AER (</w:t>
            </w:r>
            <w:proofErr w:type="spellStart"/>
            <w:proofErr w:type="gramStart"/>
            <w:r w:rsidR="0093207B" w:rsidRPr="00BD08B2">
              <w:rPr>
                <w:sz w:val="20"/>
                <w:szCs w:val="20"/>
                <w:highlight w:val="green"/>
              </w:rPr>
              <w:t>dispersiontest.R</w:t>
            </w:r>
            <w:proofErr w:type="spellEnd"/>
            <w:proofErr w:type="gramEnd"/>
            <w:r w:rsidR="0093207B" w:rsidRPr="00BD08B2">
              <w:rPr>
                <w:sz w:val="20"/>
                <w:szCs w:val="20"/>
                <w:highlight w:val="green"/>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w:t>
            </w:r>
            <w:proofErr w:type="gramStart"/>
            <w:r>
              <w:rPr>
                <w:sz w:val="20"/>
                <w:szCs w:val="20"/>
              </w:rPr>
              <w:t>ui.R</w:t>
            </w:r>
            <w:proofErr w:type="spellEnd"/>
            <w:proofErr w:type="gram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w:t>
            </w:r>
            <w:proofErr w:type="gramStart"/>
            <w:r w:rsidRPr="003565DE">
              <w:rPr>
                <w:i w:val="0"/>
                <w:sz w:val="20"/>
                <w:szCs w:val="20"/>
                <w:highlight w:val="green"/>
              </w:rPr>
              <w:t>server.R</w:t>
            </w:r>
            <w:proofErr w:type="spellEnd"/>
            <w:proofErr w:type="gram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r w:rsidRPr="004E1458">
              <w:rPr>
                <w:color w:val="2E74B5" w:themeColor="accent5" w:themeShade="BF"/>
                <w:highlight w:val="green"/>
              </w:rPr>
              <w:t>order</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df$</w:t>
            </w:r>
            <w:proofErr w:type="gramStart"/>
            <w:r w:rsidRPr="004E1458">
              <w:rPr>
                <w:color w:val="2E74B5" w:themeColor="accent5" w:themeShade="BF"/>
                <w:highlight w:val="green"/>
              </w:rPr>
              <w:t>nolac,decreasing</w:t>
            </w:r>
            <w:proofErr w:type="spellEnd"/>
            <w:proofErr w:type="gram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9F6388"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proofErr w:type="spellStart"/>
            <w:r w:rsidRPr="006A5BE8">
              <w:rPr>
                <w:sz w:val="20"/>
                <w:szCs w:val="20"/>
                <w:highlight w:val="green"/>
                <w:lang w:val="en-CA"/>
              </w:rPr>
              <w:lastRenderedPageBreak/>
              <w:t>selection_modele</w:t>
            </w:r>
            <w:proofErr w:type="spellEnd"/>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w:t>
            </w:r>
            <w:proofErr w:type="spellStart"/>
            <w:r w:rsidRPr="006A5BE8">
              <w:rPr>
                <w:sz w:val="20"/>
                <w:szCs w:val="20"/>
                <w:highlight w:val="green"/>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 xml:space="preserve">Il faut utiliser les données de </w:t>
            </w:r>
            <w:proofErr w:type="gramStart"/>
            <w:r w:rsidRPr="006A5BE8">
              <w:rPr>
                <w:rFonts w:cstheme="minorHAnsi"/>
                <w:color w:val="70AD47" w:themeColor="accent6"/>
                <w:sz w:val="20"/>
                <w:szCs w:val="20"/>
                <w:highlight w:val="green"/>
              </w:rPr>
              <w:t>capture(</w:t>
            </w:r>
            <w:proofErr w:type="gramEnd"/>
            <w:r w:rsidRPr="006A5BE8">
              <w:rPr>
                <w:rFonts w:cstheme="minorHAnsi"/>
                <w:color w:val="70AD47" w:themeColor="accent6"/>
                <w:sz w:val="20"/>
                <w:szCs w:val="20"/>
                <w:highlight w:val="green"/>
              </w:rPr>
              <w:t>)</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[récolte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proofErr w:type="spellStart"/>
            <w:r w:rsidRPr="006A5BE8">
              <w:rPr>
                <w:highlight w:val="green"/>
              </w:rPr>
              <w:t>my_model_name$converged</w:t>
            </w:r>
            <w:proofErr w:type="spellEnd"/>
            <w:r w:rsidRPr="006A5BE8">
              <w:rPr>
                <w:highlight w:val="green"/>
              </w:rPr>
              <w:t xml:space="preserve">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 xml:space="preserve">Enlever le model </w:t>
            </w:r>
            <w:proofErr w:type="spellStart"/>
            <w:r w:rsidRPr="006A5BE8">
              <w:rPr>
                <w:sz w:val="20"/>
                <w:szCs w:val="20"/>
                <w:highlight w:val="green"/>
              </w:rPr>
              <w:t>averaging</w:t>
            </w:r>
            <w:proofErr w:type="spellEnd"/>
            <w:r w:rsidRPr="006A5BE8">
              <w:rPr>
                <w:sz w:val="20"/>
                <w:szCs w:val="20"/>
                <w:highlight w:val="green"/>
              </w:rPr>
              <w:t xml:space="preserve">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 xml:space="preserve">Pour le test </w:t>
            </w:r>
            <w:proofErr w:type="spellStart"/>
            <w:r w:rsidRPr="006A5BE8">
              <w:rPr>
                <w:sz w:val="20"/>
                <w:szCs w:val="20"/>
                <w:highlight w:val="green"/>
              </w:rPr>
              <w:t>hnp</w:t>
            </w:r>
            <w:proofErr w:type="spellEnd"/>
            <w:r w:rsidRPr="006A5BE8">
              <w:rPr>
                <w:sz w:val="20"/>
                <w:szCs w:val="20"/>
                <w:highlight w:val="green"/>
              </w:rPr>
              <w:t>, faire 2 simulations. Ensuite</w:t>
            </w:r>
            <w:r w:rsidRPr="006A5BE8">
              <w:rPr>
                <w:rFonts w:eastAsia="Times New Roman"/>
                <w:highlight w:val="green"/>
              </w:rPr>
              <w:t xml:space="preserve">, si le résultat est entre 10 et 15%, on fait 3 autres simulations et on calcule la moyenne des 5 simulations. Ensuite on ne conserve que si &lt; 15%, et on sélectionne selon l’AIC (ou </w:t>
            </w:r>
            <w:proofErr w:type="spellStart"/>
            <w:r w:rsidRPr="006A5BE8">
              <w:rPr>
                <w:rFonts w:eastAsia="Times New Roman"/>
                <w:highlight w:val="green"/>
              </w:rPr>
              <w:t>AICc</w:t>
            </w:r>
            <w:proofErr w:type="spellEnd"/>
            <w:r w:rsidRPr="006A5BE8">
              <w:rPr>
                <w:rFonts w:eastAsia="Times New Roman"/>
                <w:highlight w:val="green"/>
              </w:rPr>
              <w:t>)</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w:t>
            </w:r>
            <w:proofErr w:type="spellStart"/>
            <w:r w:rsidRPr="006A5BE8">
              <w:rPr>
                <w:sz w:val="20"/>
                <w:szCs w:val="20"/>
                <w:highlight w:val="green"/>
              </w:rPr>
              <w:t>hnp</w:t>
            </w:r>
            <w:proofErr w:type="spellEnd"/>
            <w:r w:rsidRPr="006A5BE8">
              <w:rPr>
                <w:sz w:val="20"/>
                <w:szCs w:val="20"/>
                <w:highlight w:val="green"/>
              </w:rPr>
              <w:t xml:space="preserve"> seulement. Ajouter le </w:t>
            </w:r>
            <w:proofErr w:type="spellStart"/>
            <w:r w:rsidRPr="006A5BE8">
              <w:rPr>
                <w:sz w:val="20"/>
                <w:szCs w:val="20"/>
                <w:highlight w:val="green"/>
              </w:rPr>
              <w:t>AICc</w:t>
            </w:r>
            <w:proofErr w:type="spellEnd"/>
            <w:r w:rsidRPr="006A5BE8">
              <w:rPr>
                <w:sz w:val="20"/>
                <w:szCs w:val="20"/>
                <w:highlight w:val="green"/>
              </w:rPr>
              <w:t xml:space="preserve"> et </w:t>
            </w:r>
            <w:r w:rsidRPr="006A5BE8">
              <w:rPr>
                <w:rFonts w:ascii="Helvetica Neue" w:hAnsi="Helvetica Neue"/>
                <w:b/>
                <w:bCs/>
                <w:color w:val="333333"/>
                <w:sz w:val="21"/>
                <w:szCs w:val="21"/>
                <w:highlight w:val="green"/>
                <w:shd w:val="clear" w:color="auto" w:fill="FFFFFF"/>
              </w:rPr>
              <w:t xml:space="preserve">Δ </w:t>
            </w:r>
            <w:proofErr w:type="spellStart"/>
            <w:r w:rsidRPr="006A5BE8">
              <w:rPr>
                <w:rFonts w:ascii="Helvetica Neue" w:hAnsi="Helvetica Neue"/>
                <w:b/>
                <w:bCs/>
                <w:color w:val="333333"/>
                <w:sz w:val="21"/>
                <w:szCs w:val="21"/>
                <w:highlight w:val="green"/>
                <w:shd w:val="clear" w:color="auto" w:fill="FFFFFF"/>
              </w:rPr>
              <w:t>AICc</w:t>
            </w:r>
            <w:proofErr w:type="spellEnd"/>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w:t>
            </w:r>
            <w:proofErr w:type="spellStart"/>
            <w:r w:rsidR="00702A4D" w:rsidRPr="006A5BE8">
              <w:rPr>
                <w:sz w:val="20"/>
                <w:szCs w:val="20"/>
                <w:highlight w:val="green"/>
              </w:rPr>
              <w:t>AIC</w:t>
            </w:r>
            <w:r w:rsidR="00656C4B" w:rsidRPr="006A5BE8">
              <w:rPr>
                <w:sz w:val="20"/>
                <w:szCs w:val="20"/>
                <w:highlight w:val="green"/>
              </w:rPr>
              <w:t>c</w:t>
            </w:r>
            <w:proofErr w:type="spellEnd"/>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 xml:space="preserve">tent bien aux données, le modèle ayant le plus bas </w:t>
            </w:r>
            <w:proofErr w:type="spellStart"/>
            <w:r w:rsidRPr="006A5BE8">
              <w:rPr>
                <w:sz w:val="20"/>
                <w:szCs w:val="20"/>
                <w:highlight w:val="green"/>
              </w:rPr>
              <w:t>AICc</w:t>
            </w:r>
            <w:proofErr w:type="spellEnd"/>
            <w:r w:rsidRPr="006A5BE8">
              <w:rPr>
                <w:sz w:val="20"/>
                <w:szCs w:val="20"/>
                <w:highlight w:val="green"/>
              </w:rPr>
              <w:t xml:space="preserve"> doit avoir le commentaire suivant : « </w:t>
            </w:r>
            <w:r w:rsidR="0046534B" w:rsidRPr="006A5BE8">
              <w:rPr>
                <w:sz w:val="20"/>
                <w:szCs w:val="20"/>
                <w:highlight w:val="green"/>
              </w:rPr>
              <w:t xml:space="preserve">Le modèle XX s’ajuste bien à vos données. </w:t>
            </w:r>
            <w:r w:rsidRPr="006A5BE8">
              <w:rPr>
                <w:sz w:val="20"/>
                <w:szCs w:val="20"/>
                <w:highlight w:val="green"/>
              </w:rPr>
              <w:t xml:space="preserve">Ce modèle est recommandé car son </w:t>
            </w:r>
            <w:proofErr w:type="spellStart"/>
            <w:r w:rsidRPr="006A5BE8">
              <w:rPr>
                <w:sz w:val="20"/>
                <w:szCs w:val="20"/>
                <w:highlight w:val="green"/>
              </w:rPr>
              <w:t>AICc</w:t>
            </w:r>
            <w:proofErr w:type="spellEnd"/>
            <w:r w:rsidRPr="006A5BE8">
              <w:rPr>
                <w:sz w:val="20"/>
                <w:szCs w:val="20"/>
                <w:highlight w:val="green"/>
              </w:rPr>
              <w:t xml:space="preserve">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 xml:space="preserve">Si aucun modèle ne s’ajuste bien aux données, choisir le modèle ayant le plus bas </w:t>
            </w:r>
            <w:proofErr w:type="spellStart"/>
            <w:r w:rsidRPr="006A5BE8">
              <w:rPr>
                <w:sz w:val="20"/>
                <w:szCs w:val="20"/>
                <w:highlight w:val="green"/>
              </w:rPr>
              <w:t>AICc</w:t>
            </w:r>
            <w:proofErr w:type="spellEnd"/>
            <w:r w:rsidRPr="006A5BE8">
              <w:rPr>
                <w:sz w:val="20"/>
                <w:szCs w:val="20"/>
                <w:highlight w:val="green"/>
              </w:rPr>
              <w:t>.</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CPUEfinal.p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w:t>
            </w:r>
          </w:p>
          <w:p w14:paraId="4B6D47AD"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linf</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3A638B9E"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lsup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proofErr w:type="spellStart"/>
            <w:r w:rsidRPr="00812E4F">
              <w:rPr>
                <w:sz w:val="20"/>
                <w:szCs w:val="20"/>
                <w:highlight w:val="green"/>
                <w:lang w:val="en-CA"/>
              </w:rPr>
              <w:t>selection_modele</w:t>
            </w:r>
            <w:proofErr w:type="spellEnd"/>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_CPUE_Fmature</w:t>
            </w:r>
            <w:commentRangeEnd w:id="1"/>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 xml:space="preserve">Il faut utiliser les données de </w:t>
            </w:r>
            <w:proofErr w:type="spellStart"/>
            <w:proofErr w:type="gramStart"/>
            <w:r w:rsidRPr="00812E4F">
              <w:rPr>
                <w:rFonts w:cstheme="minorHAnsi"/>
                <w:color w:val="70AD47" w:themeColor="accent6"/>
                <w:sz w:val="20"/>
                <w:szCs w:val="20"/>
                <w:highlight w:val="green"/>
              </w:rPr>
              <w:t>specimen</w:t>
            </w:r>
            <w:proofErr w:type="spellEnd"/>
            <w:r w:rsidRPr="00812E4F">
              <w:rPr>
                <w:rFonts w:cstheme="minorHAnsi"/>
                <w:color w:val="70AD47" w:themeColor="accent6"/>
                <w:sz w:val="20"/>
                <w:szCs w:val="20"/>
                <w:highlight w:val="green"/>
              </w:rPr>
              <w:t>(</w:t>
            </w:r>
            <w:proofErr w:type="gramEnd"/>
            <w:r w:rsidRPr="00812E4F">
              <w:rPr>
                <w:rFonts w:cstheme="minorHAnsi"/>
                <w:color w:val="70AD47" w:themeColor="accent6"/>
                <w:sz w:val="20"/>
                <w:szCs w:val="20"/>
                <w:highlight w:val="green"/>
              </w:rPr>
              <w:t>)</w:t>
            </w:r>
          </w:p>
          <w:p w14:paraId="58616F27" w14:textId="77777777" w:rsidR="00814BAD" w:rsidRPr="000A1233"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t>[</w:t>
            </w:r>
            <w:proofErr w:type="gramStart"/>
            <w:r w:rsidRPr="00812E4F">
              <w:rPr>
                <w:rFonts w:cstheme="minorHAnsi"/>
                <w:color w:val="70AD47" w:themeColor="accent6"/>
                <w:sz w:val="20"/>
                <w:szCs w:val="20"/>
                <w:highlight w:val="green"/>
              </w:rPr>
              <w:t>spécimens</w:t>
            </w:r>
            <w:proofErr w:type="gramEnd"/>
            <w:r w:rsidRPr="00812E4F">
              <w:rPr>
                <w:rFonts w:cstheme="minorHAnsi"/>
                <w:color w:val="70AD47" w:themeColor="accent6"/>
                <w:sz w:val="20"/>
                <w:szCs w:val="20"/>
                <w:highlight w:val="green"/>
              </w:rPr>
              <w:t xml:space="preserve">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proofErr w:type="spellStart"/>
            <w:r w:rsidRPr="00812E4F">
              <w:rPr>
                <w:highlight w:val="green"/>
              </w:rPr>
              <w:t>my_model_name$converged</w:t>
            </w:r>
            <w:proofErr w:type="spellEnd"/>
            <w:r w:rsidRPr="00812E4F">
              <w:rPr>
                <w:highlight w:val="green"/>
              </w:rPr>
              <w:t xml:space="preserve">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sidRPr="006E6D81">
              <w:rPr>
                <w:sz w:val="20"/>
                <w:szCs w:val="20"/>
                <w:highlight w:val="green"/>
              </w:rPr>
              <w:t xml:space="preserve">Si on utilise la </w:t>
            </w:r>
            <w:proofErr w:type="spellStart"/>
            <w:r w:rsidRPr="006E6D81">
              <w:rPr>
                <w:sz w:val="20"/>
                <w:szCs w:val="20"/>
                <w:highlight w:val="green"/>
              </w:rPr>
              <w:t>reactive</w:t>
            </w:r>
            <w:proofErr w:type="spellEnd"/>
            <w:r w:rsidRPr="006E6D81">
              <w:rPr>
                <w:sz w:val="20"/>
                <w:szCs w:val="20"/>
                <w:highlight w:val="green"/>
              </w:rPr>
              <w:t xml:space="preserve"> expression </w:t>
            </w:r>
            <w:proofErr w:type="spellStart"/>
            <w:proofErr w:type="gramStart"/>
            <w:r w:rsidRPr="006E6D81">
              <w:rPr>
                <w:rFonts w:cstheme="minorHAnsi"/>
                <w:color w:val="70AD47" w:themeColor="accent6"/>
                <w:sz w:val="20"/>
                <w:szCs w:val="20"/>
                <w:highlight w:val="green"/>
              </w:rPr>
              <w:t>specimens</w:t>
            </w:r>
            <w:proofErr w:type="spellEnd"/>
            <w:r w:rsidRPr="006E6D81">
              <w:rPr>
                <w:rFonts w:cstheme="minorHAnsi"/>
                <w:color w:val="70AD47" w:themeColor="accent6"/>
                <w:sz w:val="20"/>
                <w:szCs w:val="20"/>
                <w:highlight w:val="green"/>
              </w:rPr>
              <w:t>(</w:t>
            </w:r>
            <w:proofErr w:type="gramEnd"/>
            <w:r w:rsidRPr="006E6D81">
              <w:rPr>
                <w:rFonts w:cstheme="minorHAnsi"/>
                <w:color w:val="70AD47" w:themeColor="accent6"/>
                <w:sz w:val="20"/>
                <w:szCs w:val="20"/>
                <w:highlight w:val="green"/>
              </w:rPr>
              <w:t xml:space="preserve">), </w:t>
            </w:r>
            <w:r w:rsidRPr="006E6D81">
              <w:rPr>
                <w:sz w:val="20"/>
                <w:szCs w:val="20"/>
                <w:highlight w:val="green"/>
              </w:rPr>
              <w:t>je crois qu’on pourrait retirer les lignes 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6E6D81" w:rsidRDefault="00BA2CBB" w:rsidP="000E57C9">
            <w:pPr>
              <w:rPr>
                <w:sz w:val="20"/>
                <w:szCs w:val="20"/>
                <w:highlight w:val="green"/>
              </w:rPr>
            </w:pPr>
            <w:r w:rsidRPr="006E6D81">
              <w:rPr>
                <w:sz w:val="20"/>
                <w:szCs w:val="20"/>
                <w:highlight w:val="green"/>
              </w:rPr>
              <w:t xml:space="preserve">Remplacer les symboles mâle et femelle par du texte. </w:t>
            </w:r>
          </w:p>
          <w:p w14:paraId="01C4FF3D" w14:textId="77777777" w:rsidR="00BA2CBB" w:rsidRPr="006E6D81" w:rsidRDefault="00BA2CBB" w:rsidP="000E57C9">
            <w:pPr>
              <w:rPr>
                <w:sz w:val="20"/>
                <w:szCs w:val="20"/>
                <w:highlight w:val="green"/>
              </w:rPr>
            </w:pPr>
          </w:p>
          <w:p w14:paraId="5640E352" w14:textId="2CA0F18B" w:rsidR="00282F3C" w:rsidRPr="00D008F3" w:rsidRDefault="00282F3C" w:rsidP="000E57C9">
            <w:pPr>
              <w:rPr>
                <w:sz w:val="20"/>
                <w:szCs w:val="20"/>
              </w:rPr>
            </w:pPr>
            <w:r w:rsidRPr="006E6D81">
              <w:rPr>
                <w:sz w:val="20"/>
                <w:szCs w:val="20"/>
                <w:highlight w:val="green"/>
              </w:rPr>
              <w:t xml:space="preserve">Ajouter les intervalles de confiance pour la BPUE </w:t>
            </w:r>
            <w:proofErr w:type="spellStart"/>
            <w:r w:rsidRPr="006E6D81">
              <w:rPr>
                <w:sz w:val="20"/>
                <w:szCs w:val="20"/>
                <w:highlight w:val="green"/>
              </w:rPr>
              <w:t>Fmat</w:t>
            </w:r>
            <w:proofErr w:type="spellEnd"/>
            <w:r w:rsidRPr="006E6D81">
              <w:rPr>
                <w:sz w:val="20"/>
                <w:szCs w:val="20"/>
                <w:highlight w:val="green"/>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commentRangeStart w:id="2"/>
            <w:r w:rsidRPr="00B9304A">
              <w:rPr>
                <w:sz w:val="20"/>
                <w:szCs w:val="20"/>
                <w:highlight w:val="yellow"/>
              </w:rPr>
              <w:t xml:space="preserve">l. 28 à 37. </w:t>
            </w:r>
            <w:r w:rsidR="00EA4B9D" w:rsidRPr="00B9304A">
              <w:rPr>
                <w:sz w:val="20"/>
                <w:szCs w:val="20"/>
                <w:highlight w:val="yellow"/>
              </w:rPr>
              <w:t>Enlever les deux modèles puisqu’ils ne sont pas utilisés</w:t>
            </w:r>
            <w:commentRangeEnd w:id="2"/>
            <w:r w:rsidR="006D562C">
              <w:rPr>
                <w:rStyle w:val="Marquedecommentaire"/>
                <w:kern w:val="0"/>
                <w14:ligatures w14:val="none"/>
              </w:rPr>
              <w:commentReference w:id="2"/>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w:t>
            </w:r>
            <w:r w:rsidRPr="006D562C">
              <w:rPr>
                <w:sz w:val="20"/>
                <w:szCs w:val="20"/>
                <w:highlight w:val="green"/>
              </w:rPr>
              <w:t>.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w:t>
            </w:r>
            <w:proofErr w:type="gramStart"/>
            <w:r w:rsidRPr="00B30907">
              <w:rPr>
                <w:rFonts w:cstheme="minorHAnsi"/>
                <w:color w:val="70AD47" w:themeColor="accent6"/>
                <w:sz w:val="20"/>
                <w:szCs w:val="20"/>
                <w:highlight w:val="green"/>
              </w:rPr>
              <w:t>spécimens</w:t>
            </w:r>
            <w:proofErr w:type="gramEnd"/>
            <w:r w:rsidRPr="00B30907">
              <w:rPr>
                <w:rFonts w:cstheme="minorHAnsi"/>
                <w:color w:val="70AD47" w:themeColor="accent6"/>
                <w:sz w:val="20"/>
                <w:szCs w:val="20"/>
                <w:highlight w:val="green"/>
              </w:rPr>
              <w:t xml:space="preserve">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w:t>
            </w:r>
            <w:proofErr w:type="gramStart"/>
            <w:r w:rsidRPr="00691784">
              <w:rPr>
                <w:sz w:val="20"/>
                <w:szCs w:val="20"/>
                <w:highlight w:val="green"/>
              </w:rPr>
              <w:t>taille.R</w:t>
            </w:r>
            <w:proofErr w:type="spellEnd"/>
            <w:proofErr w:type="gram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w:t>
            </w:r>
            <w:proofErr w:type="gramStart"/>
            <w:r w:rsidRPr="00FF4568">
              <w:rPr>
                <w:sz w:val="20"/>
                <w:szCs w:val="20"/>
                <w:highlight w:val="green"/>
              </w:rPr>
              <w:t>taille.R</w:t>
            </w:r>
            <w:proofErr w:type="spellEnd"/>
            <w:proofErr w:type="gram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Pr="000A1233" w:rsidRDefault="00814BAD" w:rsidP="00814BAD">
            <w:pPr>
              <w:pStyle w:val="nomScript"/>
              <w:spacing w:after="120" w:line="240" w:lineRule="auto"/>
              <w:rPr>
                <w:sz w:val="20"/>
                <w:szCs w:val="20"/>
                <w:highlight w:val="green"/>
                <w:lang w:val="en-CA"/>
              </w:rPr>
            </w:pPr>
            <w:proofErr w:type="spellStart"/>
            <w:r w:rsidRPr="000A1233">
              <w:rPr>
                <w:sz w:val="20"/>
                <w:szCs w:val="20"/>
                <w:highlight w:val="green"/>
                <w:lang w:val="en-CA"/>
              </w:rPr>
              <w:t>relation_masse</w:t>
            </w:r>
            <w:proofErr w:type="spellEnd"/>
          </w:p>
          <w:p w14:paraId="0D927C45" w14:textId="1496E212" w:rsidR="00814BAD" w:rsidRPr="00710A2C" w:rsidRDefault="00814BAD" w:rsidP="00814BAD">
            <w:pPr>
              <w:pStyle w:val="nomScript"/>
              <w:spacing w:after="120" w:line="240" w:lineRule="auto"/>
              <w:rPr>
                <w:sz w:val="20"/>
                <w:szCs w:val="20"/>
                <w:lang w:val="en-CA"/>
              </w:rPr>
            </w:pPr>
            <w:r w:rsidRPr="000A1233">
              <w:rPr>
                <w:sz w:val="20"/>
                <w:szCs w:val="20"/>
                <w:highlight w:val="green"/>
                <w:lang w:val="en-CA"/>
              </w:rPr>
              <w:t>_</w:t>
            </w:r>
            <w:proofErr w:type="spellStart"/>
            <w:proofErr w:type="gramStart"/>
            <w:r w:rsidRPr="000A1233">
              <w:rPr>
                <w:sz w:val="20"/>
                <w:szCs w:val="20"/>
                <w:highlight w:val="green"/>
                <w:lang w:val="en-CA"/>
              </w:rPr>
              <w:t>longueur.R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0A1233" w:rsidRDefault="00D01CE6" w:rsidP="00D01CE6">
            <w:pPr>
              <w:rPr>
                <w:strike/>
                <w:sz w:val="20"/>
                <w:szCs w:val="20"/>
              </w:rPr>
            </w:pPr>
            <w:r w:rsidRPr="000A1233">
              <w:rPr>
                <w:strike/>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0A1233" w:rsidRDefault="00D01CE6" w:rsidP="00D01CE6">
            <w:pPr>
              <w:rPr>
                <w:rFonts w:eastAsia="Times New Roman"/>
                <w:sz w:val="20"/>
                <w:szCs w:val="20"/>
                <w:highlight w:val="green"/>
              </w:rPr>
            </w:pPr>
            <w:r w:rsidRPr="000A1233">
              <w:rPr>
                <w:rFonts w:eastAsia="Times New Roman"/>
                <w:sz w:val="20"/>
                <w:szCs w:val="20"/>
                <w:highlight w:val="green"/>
              </w:rPr>
              <w:t>Ajouter l’erreur associé aux coefficients (SE ou IC95%)</w:t>
            </w:r>
          </w:p>
          <w:p w14:paraId="6D303C6A" w14:textId="77777777" w:rsidR="00D01CE6" w:rsidRPr="000A1233" w:rsidRDefault="00D01CE6" w:rsidP="00D01CE6">
            <w:pPr>
              <w:rPr>
                <w:rFonts w:eastAsia="Times New Roman"/>
                <w:sz w:val="20"/>
                <w:szCs w:val="20"/>
                <w:highlight w:val="green"/>
              </w:rPr>
            </w:pPr>
          </w:p>
          <w:p w14:paraId="3242A340" w14:textId="460266E8" w:rsidR="00D01CE6" w:rsidRPr="00D01CE6" w:rsidRDefault="00D01CE6" w:rsidP="00D01CE6">
            <w:pPr>
              <w:rPr>
                <w:sz w:val="20"/>
                <w:szCs w:val="20"/>
              </w:rPr>
            </w:pPr>
            <w:r w:rsidRPr="000A1233">
              <w:rPr>
                <w:sz w:val="20"/>
                <w:szCs w:val="20"/>
                <w:highlight w:val="green"/>
              </w:rPr>
              <w:t>l. 66. + 200 : Il y a parfois des problèmes d’affichage des coefficients dépendant de l’étendue des valeurs de LTM. Nous proposons de sortir les valeurs dans un tableau avec estimé et SE.</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3"/>
            <w:r w:rsidRPr="00D02CD0">
              <w:rPr>
                <w:sz w:val="20"/>
                <w:szCs w:val="20"/>
                <w:highlight w:val="green"/>
              </w:rPr>
              <w:t>croissance</w:t>
            </w:r>
            <w:commentRangeEnd w:id="3"/>
            <w:proofErr w:type="spellEnd"/>
            <w:r w:rsidR="00A61F29" w:rsidRPr="00D02CD0">
              <w:rPr>
                <w:rStyle w:val="Marquedecommentaire"/>
                <w:rFonts w:asciiTheme="minorHAnsi" w:hAnsiTheme="minorHAnsi" w:cstheme="minorBidi"/>
                <w:i w:val="0"/>
                <w:color w:val="auto"/>
                <w:kern w:val="0"/>
                <w:highlight w:val="green"/>
                <w14:ligatures w14:val="none"/>
              </w:rPr>
              <w:commentReference w:id="3"/>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Pr="003502EC" w:rsidRDefault="00646402" w:rsidP="00646402">
            <w:pPr>
              <w:pStyle w:val="nomScript"/>
              <w:spacing w:line="240" w:lineRule="auto"/>
              <w:rPr>
                <w:sz w:val="20"/>
                <w:szCs w:val="20"/>
                <w:highlight w:val="green"/>
              </w:rPr>
            </w:pPr>
            <w:proofErr w:type="spellStart"/>
            <w:proofErr w:type="gramStart"/>
            <w:r w:rsidRPr="003502EC">
              <w:rPr>
                <w:sz w:val="20"/>
                <w:szCs w:val="20"/>
                <w:highlight w:val="green"/>
              </w:rPr>
              <w:t>courbe</w:t>
            </w:r>
            <w:proofErr w:type="gramEnd"/>
            <w:r w:rsidRPr="003502EC">
              <w:rPr>
                <w:sz w:val="20"/>
                <w:szCs w:val="20"/>
                <w:highlight w:val="green"/>
              </w:rPr>
              <w:t>_croissance</w:t>
            </w:r>
            <w:proofErr w:type="spellEnd"/>
          </w:p>
          <w:p w14:paraId="18375941" w14:textId="58B3E02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proofErr w:type="gramStart"/>
            <w:r w:rsidRPr="003502EC">
              <w:rPr>
                <w:sz w:val="20"/>
                <w:szCs w:val="20"/>
                <w:highlight w:val="green"/>
              </w:rPr>
              <w:t>comparaison.R</w:t>
            </w:r>
            <w:proofErr w:type="spellEnd"/>
            <w:proofErr w:type="gramEnd"/>
          </w:p>
          <w:p w14:paraId="1E67C232" w14:textId="49548319"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ggVONBERT.R</w:t>
            </w:r>
            <w:proofErr w:type="spellEnd"/>
          </w:p>
          <w:p w14:paraId="0D91B8C1" w14:textId="26357D71"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ggGOMP.R</w:t>
            </w:r>
            <w:proofErr w:type="spellEnd"/>
          </w:p>
          <w:p w14:paraId="57C3F5CE" w14:textId="33FC0A1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3502EC" w:rsidRDefault="00646402" w:rsidP="00646402">
            <w:pPr>
              <w:rPr>
                <w:sz w:val="20"/>
                <w:szCs w:val="20"/>
                <w:highlight w:val="green"/>
              </w:rPr>
            </w:pPr>
            <w:r w:rsidRPr="003502EC">
              <w:rPr>
                <w:sz w:val="20"/>
                <w:szCs w:val="20"/>
                <w:highlight w:val="green"/>
              </w:rPr>
              <w:t>Corriger le titre du tableau « Table de sélection du modèle de croissance » et de la figure « Longueur à l’âge des spécimens capturés et modèle de croissance »</w:t>
            </w:r>
          </w:p>
          <w:p w14:paraId="59E5665D" w14:textId="77777777" w:rsidR="00646402" w:rsidRPr="003502EC" w:rsidRDefault="00646402" w:rsidP="00646402">
            <w:pPr>
              <w:rPr>
                <w:sz w:val="20"/>
                <w:szCs w:val="20"/>
                <w:highlight w:val="green"/>
              </w:rPr>
            </w:pPr>
          </w:p>
          <w:p w14:paraId="5094F346" w14:textId="77777777" w:rsidR="00646402" w:rsidRPr="003502EC" w:rsidRDefault="00646402" w:rsidP="00646402">
            <w:pPr>
              <w:rPr>
                <w:sz w:val="20"/>
                <w:szCs w:val="20"/>
                <w:highlight w:val="green"/>
              </w:rPr>
            </w:pPr>
            <w:r w:rsidRPr="003502EC">
              <w:rPr>
                <w:sz w:val="20"/>
                <w:szCs w:val="20"/>
                <w:highlight w:val="green"/>
              </w:rPr>
              <w:t>Aucun modèle de croissance ne fonctionne (</w:t>
            </w:r>
            <w:proofErr w:type="spellStart"/>
            <w:r w:rsidRPr="003502EC">
              <w:rPr>
                <w:sz w:val="20"/>
                <w:szCs w:val="20"/>
                <w:highlight w:val="green"/>
              </w:rPr>
              <w:t>Error</w:t>
            </w:r>
            <w:proofErr w:type="spellEnd"/>
            <w:r w:rsidRPr="003502EC">
              <w:rPr>
                <w:sz w:val="20"/>
                <w:szCs w:val="20"/>
                <w:highlight w:val="green"/>
              </w:rPr>
              <w:t> : objet ‘sv0’ introuvable. Éventuellement à vérifier :</w:t>
            </w:r>
          </w:p>
          <w:p w14:paraId="7D459712"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les équations des modèles sont en référence sous le graphique.</w:t>
            </w:r>
          </w:p>
          <w:p w14:paraId="71C19B27"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la ligne est noire, pas rouge, et qu’il est indiqué à quoi elle correspond</w:t>
            </w:r>
          </w:p>
          <w:p w14:paraId="13B9D15B" w14:textId="2B6A0CB3" w:rsidR="00646402" w:rsidRPr="003502EC" w:rsidRDefault="00646402" w:rsidP="00646402">
            <w:pPr>
              <w:rPr>
                <w:sz w:val="20"/>
                <w:szCs w:val="20"/>
                <w:highlight w:val="green"/>
              </w:rPr>
            </w:pPr>
            <w:r w:rsidRPr="003502EC">
              <w:rPr>
                <w:sz w:val="20"/>
                <w:szCs w:val="20"/>
                <w:highlight w:val="green"/>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4"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4"/>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w:t>
            </w:r>
            <w:commentRangeStart w:id="5"/>
            <w:r w:rsidRPr="00C2111C">
              <w:rPr>
                <w:sz w:val="20"/>
                <w:szCs w:val="20"/>
                <w:lang w:val="en-CA"/>
              </w:rPr>
              <w:t>L_L50</w:t>
            </w:r>
            <w:r>
              <w:rPr>
                <w:sz w:val="20"/>
                <w:szCs w:val="20"/>
                <w:lang w:val="en-CA"/>
              </w:rPr>
              <w:t>.R</w:t>
            </w:r>
            <w:commentRangeEnd w:id="5"/>
            <w:r w:rsidR="00D46D5E">
              <w:rPr>
                <w:rStyle w:val="Marquedecommentaire"/>
                <w:rFonts w:asciiTheme="minorHAnsi" w:hAnsiTheme="minorHAnsi" w:cstheme="minorBidi"/>
                <w:i w:val="0"/>
                <w:color w:val="auto"/>
                <w:kern w:val="0"/>
                <w14:ligatures w14:val="none"/>
              </w:rPr>
              <w:commentReference w:id="5"/>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commentRangeStart w:id="6"/>
            <w:r w:rsidRPr="00D23F03">
              <w:rPr>
                <w:sz w:val="20"/>
                <w:szCs w:val="20"/>
                <w:lang w:val="en-CA"/>
              </w:rPr>
              <w:t>ggmodel</w:t>
            </w:r>
            <w:commentRangeEnd w:id="6"/>
            <w:r w:rsidR="00FA6D8B">
              <w:rPr>
                <w:rStyle w:val="Marquedecommentaire"/>
                <w:rFonts w:asciiTheme="minorHAnsi" w:hAnsiTheme="minorHAnsi" w:cstheme="minorBidi"/>
                <w:i w:val="0"/>
                <w:color w:val="auto"/>
                <w:kern w:val="0"/>
                <w14:ligatures w14:val="none"/>
              </w:rPr>
              <w:commentReference w:id="6"/>
            </w:r>
            <w:r w:rsidRPr="00D23F03">
              <w:rPr>
                <w:sz w:val="20"/>
                <w:szCs w:val="20"/>
                <w:lang w:val="en-CA"/>
              </w:rPr>
              <w:t>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p w14:paraId="26FC71AF" w14:textId="77777777" w:rsidR="00FA381E" w:rsidRDefault="00FA381E">
      <w:pPr>
        <w:rPr>
          <w:b/>
          <w:bCs/>
          <w:sz w:val="24"/>
          <w:szCs w:val="24"/>
        </w:rPr>
      </w:pPr>
    </w:p>
    <w:p w14:paraId="0D07D39C" w14:textId="5F26CD18" w:rsidR="00FA381E" w:rsidRDefault="00FA381E">
      <w:pPr>
        <w:rPr>
          <w:b/>
          <w:bCs/>
          <w:sz w:val="24"/>
          <w:szCs w:val="24"/>
        </w:rPr>
      </w:pPr>
      <w:r>
        <w:rPr>
          <w:b/>
          <w:bCs/>
          <w:sz w:val="24"/>
          <w:szCs w:val="24"/>
        </w:rPr>
        <w:t xml:space="preserve">Il faudra vérifier si </w:t>
      </w:r>
      <w:r w:rsidR="00925A7E">
        <w:rPr>
          <w:b/>
          <w:bCs/>
          <w:sz w:val="24"/>
          <w:szCs w:val="24"/>
        </w:rPr>
        <w:t xml:space="preserve">l’appli fonctionne même si pas de Femelle, même si pas de male, même si pas de IND, etc. </w:t>
      </w:r>
      <w:r w:rsidR="00B15D4E">
        <w:rPr>
          <w:b/>
          <w:bCs/>
          <w:sz w:val="24"/>
          <w:szCs w:val="24"/>
        </w:rPr>
        <w:t xml:space="preserve">bref, est-ce que </w:t>
      </w:r>
      <w:proofErr w:type="gramStart"/>
      <w:r w:rsidR="00B15D4E">
        <w:rPr>
          <w:b/>
          <w:bCs/>
          <w:sz w:val="24"/>
          <w:szCs w:val="24"/>
        </w:rPr>
        <w:t>ca</w:t>
      </w:r>
      <w:proofErr w:type="gramEnd"/>
      <w:r w:rsidR="00B15D4E">
        <w:rPr>
          <w:b/>
          <w:bCs/>
          <w:sz w:val="24"/>
          <w:szCs w:val="24"/>
        </w:rPr>
        <w:t xml:space="preserve"> bogue s’il manque une </w:t>
      </w:r>
      <w:proofErr w:type="spellStart"/>
      <w:r w:rsidR="00B15D4E">
        <w:rPr>
          <w:b/>
          <w:bCs/>
          <w:sz w:val="24"/>
          <w:szCs w:val="24"/>
        </w:rPr>
        <w:t>categorie</w:t>
      </w:r>
      <w:proofErr w:type="spellEnd"/>
      <w:r w:rsidR="00B15D4E">
        <w:rPr>
          <w:b/>
          <w:bCs/>
          <w:sz w:val="24"/>
          <w:szCs w:val="24"/>
        </w:rPr>
        <w:t xml:space="preserve"> ?</w:t>
      </w:r>
    </w:p>
    <w:p w14:paraId="31D9FBF7" w14:textId="77777777" w:rsidR="00B15D4E" w:rsidRPr="003502EC" w:rsidRDefault="00B15D4E">
      <w:pPr>
        <w:rPr>
          <w:b/>
          <w:bCs/>
          <w:sz w:val="24"/>
          <w:szCs w:val="24"/>
        </w:rPr>
      </w:pPr>
    </w:p>
    <w:sectPr w:rsidR="00B15D4E" w:rsidRPr="003502EC"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5T08:42:00Z" w:initials="CB">
    <w:p w14:paraId="19987A62" w14:textId="77777777" w:rsidR="006D562C" w:rsidRDefault="006D562C" w:rsidP="006D562C">
      <w:pPr>
        <w:pStyle w:val="Commentaire"/>
      </w:pPr>
      <w:r>
        <w:rPr>
          <w:rStyle w:val="Marquedecommentaire"/>
        </w:rPr>
        <w:annotationRef/>
      </w:r>
      <w:r>
        <w:t>Avant de changer le contenu, j’attend des nouvelles sur les modeles à présenter ? Parce que actuellement, on fait un model averaging de deux modele qui ne sont pas optimale pour des données continues… SG me revient là dessus</w:t>
      </w:r>
    </w:p>
  </w:comment>
  <w:comment w:id="3" w:author="Brûlé, Caroline" w:date="2025-02-03T15:31:00Z" w:initials="CB">
    <w:p w14:paraId="2D107027" w14:textId="557FDFC1"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 w:id="5" w:author="Brûlé, Caroline" w:date="2025-02-04T14:15:00Z" w:initials="CB">
    <w:p w14:paraId="39B3DBCC" w14:textId="77777777" w:rsidR="00D46D5E" w:rsidRDefault="00D46D5E" w:rsidP="00D46D5E">
      <w:pPr>
        <w:pStyle w:val="Commentaire"/>
      </w:pPr>
      <w:r>
        <w:rPr>
          <w:rStyle w:val="Marquedecommentaire"/>
        </w:rPr>
        <w:annotationRef/>
      </w:r>
      <w:r>
        <w:t>Pourquoi pas pour age aussi ??</w:t>
      </w:r>
    </w:p>
  </w:comment>
  <w:comment w:id="6" w:author="Brûlé, Caroline" w:date="2025-02-04T14:17:00Z" w:initials="CB">
    <w:p w14:paraId="42E0EDD9" w14:textId="77777777" w:rsidR="00FA6D8B" w:rsidRDefault="00FA6D8B" w:rsidP="00FA6D8B">
      <w:pPr>
        <w:pStyle w:val="Commentaire"/>
      </w:pPr>
      <w:r>
        <w:rPr>
          <w:rStyle w:val="Marquedecommentaire"/>
        </w:rPr>
        <w:annotationRef/>
      </w:r>
      <w:r>
        <w:t>Il me semble quon mavait dit que ma methode ne serait pas celle utilisée. Jattend un reprex pour changer ce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0"/>
  <w15:commentEx w15:paraId="19987A62" w15:done="0"/>
  <w15:commentEx w15:paraId="2D107027" w15:done="0"/>
  <w15:commentEx w15:paraId="39B3DBCC" w15:done="0"/>
  <w15:commentEx w15:paraId="42E0ED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4D47D05E" w16cex:dateUtc="2025-02-05T13:42:00Z"/>
  <w16cex:commentExtensible w16cex:durableId="3A31C2BC" w16cex:dateUtc="2025-02-03T20:31:00Z"/>
  <w16cex:commentExtensible w16cex:durableId="0173FC8E" w16cex:dateUtc="2025-02-04T19:15:00Z"/>
  <w16cex:commentExtensible w16cex:durableId="34A2474B" w16cex:dateUtc="2025-02-04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19987A62" w16cid:durableId="4D47D05E"/>
  <w16cid:commentId w16cid:paraId="2D107027" w16cid:durableId="3A31C2BC"/>
  <w16cid:commentId w16cid:paraId="39B3DBCC" w16cid:durableId="0173FC8E"/>
  <w16cid:commentId w16cid:paraId="42E0EDD9" w16cid:durableId="34A247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0447B" w14:textId="77777777" w:rsidR="00DB39F5" w:rsidRDefault="00DB39F5" w:rsidP="00097D80">
      <w:pPr>
        <w:spacing w:after="0" w:line="240" w:lineRule="auto"/>
      </w:pPr>
      <w:r>
        <w:separator/>
      </w:r>
    </w:p>
  </w:endnote>
  <w:endnote w:type="continuationSeparator" w:id="0">
    <w:p w14:paraId="37B4B7D7" w14:textId="77777777" w:rsidR="00DB39F5" w:rsidRDefault="00DB39F5"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BDA21" w14:textId="77777777" w:rsidR="00DB39F5" w:rsidRDefault="00DB39F5" w:rsidP="00097D80">
      <w:pPr>
        <w:spacing w:after="0" w:line="240" w:lineRule="auto"/>
      </w:pPr>
      <w:r>
        <w:separator/>
      </w:r>
    </w:p>
  </w:footnote>
  <w:footnote w:type="continuationSeparator" w:id="0">
    <w:p w14:paraId="0E799A89" w14:textId="77777777" w:rsidR="00DB39F5" w:rsidRDefault="00DB39F5"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02C5"/>
    <w:rsid w:val="00072436"/>
    <w:rsid w:val="000728E9"/>
    <w:rsid w:val="00073391"/>
    <w:rsid w:val="0009416D"/>
    <w:rsid w:val="00097D80"/>
    <w:rsid w:val="000A1233"/>
    <w:rsid w:val="000B7393"/>
    <w:rsid w:val="000D3C3E"/>
    <w:rsid w:val="000E38F7"/>
    <w:rsid w:val="001111E8"/>
    <w:rsid w:val="00111DFB"/>
    <w:rsid w:val="00131353"/>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02EC"/>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76361"/>
    <w:rsid w:val="00480B1F"/>
    <w:rsid w:val="00491CE5"/>
    <w:rsid w:val="00496BB6"/>
    <w:rsid w:val="004B68CB"/>
    <w:rsid w:val="004B727D"/>
    <w:rsid w:val="004C116F"/>
    <w:rsid w:val="004C49FB"/>
    <w:rsid w:val="004D0574"/>
    <w:rsid w:val="004D5189"/>
    <w:rsid w:val="004E11A5"/>
    <w:rsid w:val="004E1458"/>
    <w:rsid w:val="004E1B18"/>
    <w:rsid w:val="004E479D"/>
    <w:rsid w:val="00512E6D"/>
    <w:rsid w:val="005137E6"/>
    <w:rsid w:val="00524A4F"/>
    <w:rsid w:val="0053281A"/>
    <w:rsid w:val="00551C39"/>
    <w:rsid w:val="00552118"/>
    <w:rsid w:val="0058652F"/>
    <w:rsid w:val="00587741"/>
    <w:rsid w:val="0059471B"/>
    <w:rsid w:val="005A2EB0"/>
    <w:rsid w:val="005B0F18"/>
    <w:rsid w:val="005D5BCD"/>
    <w:rsid w:val="005E0E12"/>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D562C"/>
    <w:rsid w:val="006E55DB"/>
    <w:rsid w:val="006E6D81"/>
    <w:rsid w:val="006F2E3D"/>
    <w:rsid w:val="00702A4D"/>
    <w:rsid w:val="007046FD"/>
    <w:rsid w:val="007050BD"/>
    <w:rsid w:val="007115BE"/>
    <w:rsid w:val="00726BCE"/>
    <w:rsid w:val="0074596A"/>
    <w:rsid w:val="007612DF"/>
    <w:rsid w:val="007700BD"/>
    <w:rsid w:val="00782F89"/>
    <w:rsid w:val="007B04CE"/>
    <w:rsid w:val="007B13A9"/>
    <w:rsid w:val="007B1A41"/>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87D09"/>
    <w:rsid w:val="00891EDB"/>
    <w:rsid w:val="00892438"/>
    <w:rsid w:val="008949E3"/>
    <w:rsid w:val="0089584D"/>
    <w:rsid w:val="008A64BC"/>
    <w:rsid w:val="008B6742"/>
    <w:rsid w:val="008C383F"/>
    <w:rsid w:val="008C4F75"/>
    <w:rsid w:val="008D5CDD"/>
    <w:rsid w:val="008D6A08"/>
    <w:rsid w:val="008F27DC"/>
    <w:rsid w:val="009028EF"/>
    <w:rsid w:val="009153BB"/>
    <w:rsid w:val="00925A7E"/>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9F6388"/>
    <w:rsid w:val="00A07C42"/>
    <w:rsid w:val="00A17D9D"/>
    <w:rsid w:val="00A22D66"/>
    <w:rsid w:val="00A26D5D"/>
    <w:rsid w:val="00A4007E"/>
    <w:rsid w:val="00A41A41"/>
    <w:rsid w:val="00A61F29"/>
    <w:rsid w:val="00A62D34"/>
    <w:rsid w:val="00A72BA6"/>
    <w:rsid w:val="00A956FB"/>
    <w:rsid w:val="00A96E01"/>
    <w:rsid w:val="00AA1B6C"/>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15D4E"/>
    <w:rsid w:val="00B30038"/>
    <w:rsid w:val="00B30907"/>
    <w:rsid w:val="00B4575F"/>
    <w:rsid w:val="00B514E3"/>
    <w:rsid w:val="00B619D0"/>
    <w:rsid w:val="00B84779"/>
    <w:rsid w:val="00B86A95"/>
    <w:rsid w:val="00B9304A"/>
    <w:rsid w:val="00BA2CBB"/>
    <w:rsid w:val="00BA3818"/>
    <w:rsid w:val="00BD08B2"/>
    <w:rsid w:val="00BD0B5E"/>
    <w:rsid w:val="00BE2A38"/>
    <w:rsid w:val="00BE2AE1"/>
    <w:rsid w:val="00BE4055"/>
    <w:rsid w:val="00BF7FE6"/>
    <w:rsid w:val="00C01281"/>
    <w:rsid w:val="00C01468"/>
    <w:rsid w:val="00C077A9"/>
    <w:rsid w:val="00C21762"/>
    <w:rsid w:val="00C25FF0"/>
    <w:rsid w:val="00C34B34"/>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243F"/>
    <w:rsid w:val="00D13108"/>
    <w:rsid w:val="00D33263"/>
    <w:rsid w:val="00D33501"/>
    <w:rsid w:val="00D37B7C"/>
    <w:rsid w:val="00D46D5E"/>
    <w:rsid w:val="00D52146"/>
    <w:rsid w:val="00D5274D"/>
    <w:rsid w:val="00D67842"/>
    <w:rsid w:val="00D81DE2"/>
    <w:rsid w:val="00D82818"/>
    <w:rsid w:val="00D829F9"/>
    <w:rsid w:val="00D84117"/>
    <w:rsid w:val="00DB39F5"/>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A381E"/>
    <w:rsid w:val="00FA6D8B"/>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3345</TotalTime>
  <Pages>8</Pages>
  <Words>2733</Words>
  <Characters>15034</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86</cp:revision>
  <cp:lastPrinted>2025-01-31T14:18:00Z</cp:lastPrinted>
  <dcterms:created xsi:type="dcterms:W3CDTF">2025-01-31T14:50:00Z</dcterms:created>
  <dcterms:modified xsi:type="dcterms:W3CDTF">2025-04-02T12:23:00Z</dcterms:modified>
</cp:coreProperties>
</file>