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4783C" w14:textId="77777777" w:rsidR="00251989" w:rsidRDefault="00000000">
      <w:pPr>
        <w:pStyle w:val="Title"/>
      </w:pPr>
      <w:r>
        <w:t>AI Governance and Ethical Framework Platform (AGEFP) Overview</w:t>
      </w:r>
    </w:p>
    <w:p w14:paraId="33556572" w14:textId="77777777" w:rsidR="00251989" w:rsidRDefault="00000000">
      <w:r>
        <w:t>The AI Governance and Ethical Framework Platform (AGEFP) is designed to address the major challenges faced by AI organizations today. The platform emphasizes governance, ethical standards, transparency, and compliance tools, aiming to help organizations build trust and ensure responsible AI development. Below is a structured outline of the key components, business model, target market, and next steps for the AGEFP platform.</w:t>
      </w:r>
    </w:p>
    <w:p w14:paraId="6E21A379" w14:textId="77777777" w:rsidR="00251989" w:rsidRDefault="00000000">
      <w:pPr>
        <w:pStyle w:val="Heading1"/>
      </w:pPr>
      <w:r>
        <w:t>Key Challenges Faced by AI Companies</w:t>
      </w:r>
    </w:p>
    <w:p w14:paraId="1B8949BA" w14:textId="77777777" w:rsidR="00251989" w:rsidRDefault="00000000">
      <w:r>
        <w:t>1. Data Privacy and Security: Organizations face challenges in securing sensitive data and maintaining privacy while using AI-driven systems.</w:t>
      </w:r>
    </w:p>
    <w:p w14:paraId="7CDE2647" w14:textId="77777777" w:rsidR="00251989" w:rsidRDefault="00000000">
      <w:r>
        <w:t>2. Ethical and Bias Concerns: AI models often exhibit bias, and ensuring ethical decision-making in AI is critical.</w:t>
      </w:r>
    </w:p>
    <w:p w14:paraId="716F7D75" w14:textId="77777777" w:rsidR="00251989" w:rsidRDefault="00000000">
      <w:r>
        <w:t>3. User Trust and Transparency: Building user trust and providing transparency around AI decision-making remain significant challenges.</w:t>
      </w:r>
    </w:p>
    <w:p w14:paraId="5D2CE185" w14:textId="77777777" w:rsidR="00251989" w:rsidRDefault="00000000">
      <w:r>
        <w:t>4. AI Performance and Reliability: Ensuring accuracy and reliability in AI models is an ongoing issue.</w:t>
      </w:r>
    </w:p>
    <w:p w14:paraId="1DD49A70" w14:textId="77777777" w:rsidR="00251989" w:rsidRDefault="00000000">
      <w:r>
        <w:t>5. Competition and Differentiation: Differentiating from competitors and staying innovative in a fast-paced AI industry is crucial.</w:t>
      </w:r>
    </w:p>
    <w:p w14:paraId="00357C7B" w14:textId="77777777" w:rsidR="00251989" w:rsidRDefault="00000000">
      <w:r>
        <w:t>6. Regulation and Compliance: Companies must adapt to evolving regulations and manage liability risks.</w:t>
      </w:r>
    </w:p>
    <w:p w14:paraId="1EF51A3B" w14:textId="77777777" w:rsidR="00251989" w:rsidRDefault="00000000">
      <w:pPr>
        <w:pStyle w:val="Heading1"/>
      </w:pPr>
      <w:r>
        <w:t>Conceptual Framework: AGEFP</w:t>
      </w:r>
    </w:p>
    <w:p w14:paraId="3BFC0EF8" w14:textId="77777777" w:rsidR="00251989" w:rsidRDefault="00000000">
      <w:r>
        <w:t>AGEFP provides a comprehensive approach to AI governance, offering tools for data management, bias mitigation, performance monitoring, and regulatory compliance. The platform aims to help companies adhere to ethical AI development practices while staying competitive.</w:t>
      </w:r>
    </w:p>
    <w:p w14:paraId="4FD71789" w14:textId="77777777" w:rsidR="00251989" w:rsidRDefault="00000000">
      <w:pPr>
        <w:pStyle w:val="ListBullet"/>
      </w:pPr>
      <w:r>
        <w:t>Key Components include:</w:t>
      </w:r>
    </w:p>
    <w:p w14:paraId="09AEBBA3" w14:textId="5CC0A142" w:rsidR="00251989" w:rsidRDefault="00000000" w:rsidP="00D7207B">
      <w:pPr>
        <w:pStyle w:val="ListBullet"/>
      </w:pPr>
      <w:r>
        <w:t>• Data Management and Privacy Controls</w:t>
      </w:r>
    </w:p>
    <w:p w14:paraId="0F612007" w14:textId="77777777" w:rsidR="00251989" w:rsidRDefault="00000000">
      <w:pPr>
        <w:pStyle w:val="ListBullet"/>
      </w:pPr>
      <w:r>
        <w:t>• Bias Detection and Mitigation Tools</w:t>
      </w:r>
    </w:p>
    <w:p w14:paraId="1C166EC8" w14:textId="77777777" w:rsidR="00251989" w:rsidRDefault="00000000">
      <w:pPr>
        <w:pStyle w:val="ListBullet"/>
      </w:pPr>
      <w:r>
        <w:t>• Transparent AI Models</w:t>
      </w:r>
    </w:p>
    <w:p w14:paraId="23A4B803" w14:textId="77777777" w:rsidR="00251989" w:rsidRDefault="00000000">
      <w:pPr>
        <w:pStyle w:val="ListBullet"/>
      </w:pPr>
      <w:r>
        <w:t>• User Trust and Engagement Mechanisms</w:t>
      </w:r>
    </w:p>
    <w:p w14:paraId="01341E44" w14:textId="77777777" w:rsidR="00251989" w:rsidRDefault="00000000">
      <w:pPr>
        <w:pStyle w:val="ListBullet"/>
      </w:pPr>
      <w:r>
        <w:t>• Performance Monitoring and Improvement</w:t>
      </w:r>
    </w:p>
    <w:p w14:paraId="4779BBA5" w14:textId="77777777" w:rsidR="00251989" w:rsidRDefault="00000000">
      <w:pPr>
        <w:pStyle w:val="ListBullet"/>
      </w:pPr>
      <w:r>
        <w:lastRenderedPageBreak/>
        <w:t>• Regulatory Compliance Toolkit</w:t>
      </w:r>
    </w:p>
    <w:p w14:paraId="2420717A" w14:textId="77777777" w:rsidR="00251989" w:rsidRDefault="00000000">
      <w:pPr>
        <w:pStyle w:val="Heading1"/>
      </w:pPr>
      <w:r>
        <w:t>Sector and Target Market</w:t>
      </w:r>
    </w:p>
    <w:p w14:paraId="0BAE0DAB" w14:textId="77777777" w:rsidR="00251989" w:rsidRDefault="00000000">
      <w:r>
        <w:t>The AGEFP primarily belongs to the B2B (Business-to-Business) sector, targeting AI developers, corporates, startups, regulatory bodies, and consulting firms.</w:t>
      </w:r>
    </w:p>
    <w:p w14:paraId="2F4F2360" w14:textId="77777777" w:rsidR="00251989" w:rsidRDefault="00000000">
      <w:pPr>
        <w:pStyle w:val="Heading1"/>
      </w:pPr>
      <w:r>
        <w:t>Revenue Model</w:t>
      </w:r>
    </w:p>
    <w:p w14:paraId="0A0CF3F1" w14:textId="77777777" w:rsidR="00251989" w:rsidRDefault="00000000">
      <w:pPr>
        <w:pStyle w:val="ListBullet"/>
      </w:pPr>
      <w:r>
        <w:t>Possible revenue generation models include:</w:t>
      </w:r>
    </w:p>
    <w:p w14:paraId="2DF724C4" w14:textId="77777777" w:rsidR="00251989" w:rsidRDefault="00000000">
      <w:pPr>
        <w:pStyle w:val="ListBullet"/>
      </w:pPr>
      <w:r>
        <w:t>• Subscription-based SaaS model</w:t>
      </w:r>
    </w:p>
    <w:p w14:paraId="7D4A403A" w14:textId="77777777" w:rsidR="00251989" w:rsidRDefault="00000000">
      <w:pPr>
        <w:pStyle w:val="ListBullet"/>
      </w:pPr>
      <w:r>
        <w:t>• Freemium model with advanced paid features</w:t>
      </w:r>
    </w:p>
    <w:p w14:paraId="248EE6C9" w14:textId="77777777" w:rsidR="00251989" w:rsidRDefault="00000000">
      <w:pPr>
        <w:pStyle w:val="ListBullet"/>
      </w:pPr>
      <w:r>
        <w:t>• Consulting and advisory services</w:t>
      </w:r>
    </w:p>
    <w:p w14:paraId="19386E49" w14:textId="77777777" w:rsidR="00251989" w:rsidRDefault="00000000">
      <w:pPr>
        <w:pStyle w:val="ListBullet"/>
      </w:pPr>
      <w:r>
        <w:t>• Training and certification programs</w:t>
      </w:r>
    </w:p>
    <w:p w14:paraId="24EBA204" w14:textId="77777777" w:rsidR="00251989" w:rsidRDefault="00000000">
      <w:pPr>
        <w:pStyle w:val="Heading1"/>
      </w:pPr>
      <w:r>
        <w:t>Customer Engagement Strategy</w:t>
      </w:r>
    </w:p>
    <w:p w14:paraId="7EB32F78" w14:textId="77777777" w:rsidR="00251989" w:rsidRDefault="00000000">
      <w:pPr>
        <w:pStyle w:val="ListBullet"/>
      </w:pPr>
      <w:r>
        <w:t>To connect with clients and customers, the platform can leverage:</w:t>
      </w:r>
    </w:p>
    <w:p w14:paraId="3B30FB64" w14:textId="77777777" w:rsidR="00251989" w:rsidRDefault="00000000">
      <w:pPr>
        <w:pStyle w:val="ListBullet"/>
      </w:pPr>
      <w:r>
        <w:t>• Content marketing (whitepapers, case studies)</w:t>
      </w:r>
    </w:p>
    <w:p w14:paraId="6128FB46" w14:textId="77777777" w:rsidR="00251989" w:rsidRDefault="00000000">
      <w:pPr>
        <w:pStyle w:val="ListBullet"/>
      </w:pPr>
      <w:r>
        <w:t>• Social media engagement and industry networking</w:t>
      </w:r>
    </w:p>
    <w:p w14:paraId="7C3CA55C" w14:textId="77777777" w:rsidR="00251989" w:rsidRDefault="00000000">
      <w:pPr>
        <w:pStyle w:val="ListBullet"/>
      </w:pPr>
      <w:r>
        <w:t>• Direct outreach through conferences and workshops</w:t>
      </w:r>
    </w:p>
    <w:p w14:paraId="3DA0C112" w14:textId="77777777" w:rsidR="00251989" w:rsidRDefault="00000000">
      <w:pPr>
        <w:pStyle w:val="Heading1"/>
      </w:pPr>
      <w:r>
        <w:t>Tagline and One-Line Statement</w:t>
      </w:r>
    </w:p>
    <w:p w14:paraId="5B1B92C0" w14:textId="77777777" w:rsidR="00251989" w:rsidRDefault="00000000">
      <w:r>
        <w:t>• Tagline: "Empowering Ethical AI for a Trustworthy Tomorrow."</w:t>
      </w:r>
    </w:p>
    <w:p w14:paraId="4BD9A6F7" w14:textId="77777777" w:rsidR="00251989" w:rsidRDefault="00000000">
      <w:r>
        <w:t>• One-Line Statement: "AGEFP provides a comprehensive framework for responsible AI governance, fostering trust, transparency, and ethical practices in technology development."</w:t>
      </w:r>
    </w:p>
    <w:p w14:paraId="77E73C0D" w14:textId="77777777" w:rsidR="00251989" w:rsidRDefault="00000000">
      <w:pPr>
        <w:pStyle w:val="Heading1"/>
      </w:pPr>
      <w:r>
        <w:t>Next Steps</w:t>
      </w:r>
    </w:p>
    <w:p w14:paraId="7CF7B541" w14:textId="77777777" w:rsidR="00251989" w:rsidRDefault="00000000">
      <w:r>
        <w:t>• Define a core offering: Focus on specific tools, resources, or educational services.</w:t>
      </w:r>
    </w:p>
    <w:p w14:paraId="45F18C9A" w14:textId="77777777" w:rsidR="00251989" w:rsidRDefault="00000000">
      <w:r>
        <w:t>• Conduct market research: Analyze competitors and gather insights from potential users.</w:t>
      </w:r>
    </w:p>
    <w:p w14:paraId="5EABD1E0" w14:textId="77777777" w:rsidR="00251989" w:rsidRDefault="00000000">
      <w:r>
        <w:t>• Develop a Minimum Viable Product (MVP): Start with essential features and gather feedback.</w:t>
      </w:r>
    </w:p>
    <w:p w14:paraId="009F67BA" w14:textId="77777777" w:rsidR="00251989" w:rsidRDefault="00000000">
      <w:r>
        <w:t>• Build partnerships: Collaborate with industry experts and regulatory bodies.</w:t>
      </w:r>
    </w:p>
    <w:sectPr w:rsidR="002519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2942367">
    <w:abstractNumId w:val="8"/>
  </w:num>
  <w:num w:numId="2" w16cid:durableId="1133209495">
    <w:abstractNumId w:val="6"/>
  </w:num>
  <w:num w:numId="3" w16cid:durableId="1502889525">
    <w:abstractNumId w:val="5"/>
  </w:num>
  <w:num w:numId="4" w16cid:durableId="2034380879">
    <w:abstractNumId w:val="4"/>
  </w:num>
  <w:num w:numId="5" w16cid:durableId="773938481">
    <w:abstractNumId w:val="7"/>
  </w:num>
  <w:num w:numId="6" w16cid:durableId="1319650106">
    <w:abstractNumId w:val="3"/>
  </w:num>
  <w:num w:numId="7" w16cid:durableId="508712873">
    <w:abstractNumId w:val="2"/>
  </w:num>
  <w:num w:numId="8" w16cid:durableId="1459029756">
    <w:abstractNumId w:val="1"/>
  </w:num>
  <w:num w:numId="9" w16cid:durableId="180893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989"/>
    <w:rsid w:val="0029639D"/>
    <w:rsid w:val="00326F90"/>
    <w:rsid w:val="00AA1D8D"/>
    <w:rsid w:val="00B47730"/>
    <w:rsid w:val="00CB0664"/>
    <w:rsid w:val="00D7207B"/>
    <w:rsid w:val="00E605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ED230"/>
  <w14:defaultImageDpi w14:val="300"/>
  <w15:docId w15:val="{3AC9AA99-2675-4445-936C-05C7EACC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vamsi kamtam</cp:lastModifiedBy>
  <cp:revision>2</cp:revision>
  <dcterms:created xsi:type="dcterms:W3CDTF">2013-12-23T23:15:00Z</dcterms:created>
  <dcterms:modified xsi:type="dcterms:W3CDTF">2024-10-16T15:05:00Z</dcterms:modified>
  <cp:category/>
</cp:coreProperties>
</file>