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5032" w14:textId="4FE5B325" w:rsidR="00B33B78" w:rsidRDefault="00B33B78" w:rsidP="00B33B78">
      <w:r>
        <w:t xml:space="preserve">Regardless of angle of insertion, I would like to be able to compare cells recorded from the same area of tissue, as assessed by LFP. Import data from </w:t>
      </w:r>
      <w:r w:rsidRPr="00A706A6">
        <w:t>np_aggregate.h5</w:t>
      </w:r>
      <w:r>
        <w:t xml:space="preserve"> again, but this time we are interested in examining the characteristics of each recording site.</w:t>
      </w:r>
    </w:p>
    <w:p w14:paraId="085362B2" w14:textId="2E7BF35B" w:rsidR="00B33B78" w:rsidRDefault="00B33B78" w:rsidP="00B33B78">
      <w:r>
        <w:t>Perform a notch filter to eliminate 60 hz noise. Create a master matrix with all experiments pooled (depth remains on the y axis, but there will be repeated depths from different experiments, and x remains frequency). Organize the master matrix on the y axis using a hierarchical clustering approach based on the frequency data from each site. Provide a figure with this organized master matrix on it, color map jet, and include the dendrogram for the y axis. Save this figure here:</w:t>
      </w:r>
      <w:r>
        <w:br/>
      </w:r>
      <w:r w:rsidR="00EA53E9" w:rsidRPr="00EA53E9">
        <w:t>C:\Projects\Repos\Neuropixels\_pipeline\Exploratory Requests\Location standardization</w:t>
      </w:r>
      <w:r w:rsidR="00EA53E9">
        <w:t>\Figures</w:t>
      </w:r>
    </w:p>
    <w:p w14:paraId="314B1C17" w14:textId="45526245" w:rsidR="00EA53E9" w:rsidRDefault="00EA53E9" w:rsidP="00B33B78">
      <w:r>
        <w:t xml:space="preserve">Next, perform PCA on the data and provide a 2D plot of the first 2 PCs, populating it with each individual </w:t>
      </w:r>
      <w:r w:rsidR="00562D7F">
        <w:t xml:space="preserve">point being a </w:t>
      </w:r>
      <w:r>
        <w:t>depth</w:t>
      </w:r>
      <w:r w:rsidR="00562D7F">
        <w:t xml:space="preserve"> observation</w:t>
      </w:r>
      <w:r>
        <w:t xml:space="preserve"> from the master matrix.</w:t>
      </w:r>
      <w:r w:rsidR="00562D7F">
        <w:t xml:space="preserve"> Provide the loadings and scree plot as well.</w:t>
      </w:r>
      <w:r w:rsidR="00120855">
        <w:t xml:space="preserve"> Save this figure in the same folder.</w:t>
      </w:r>
    </w:p>
    <w:p w14:paraId="3CAE98CC" w14:textId="10817883" w:rsidR="005345A0" w:rsidRDefault="005345A0" w:rsidP="00B33B78">
      <w:r>
        <w:t>Save all of the python files needed to do this here:</w:t>
      </w:r>
      <w:r>
        <w:br/>
      </w:r>
      <w:r w:rsidRPr="005345A0">
        <w:t>C:\Projects\Repos\Neuropixels\_pipeline\Exploratory Requests\Location standardization\Code</w:t>
      </w:r>
      <w:r>
        <w:br/>
        <w:t>Provide the prompt needed for Claude Code to run the python on the local data here:</w:t>
      </w:r>
      <w:r>
        <w:br/>
      </w:r>
      <w:r w:rsidRPr="005345A0">
        <w:t>C:\Projects\Repos\Neuropixels\_pipeline\Exploratory Requests\Location standardization\</w:t>
      </w:r>
      <w:r>
        <w:t>Figures</w:t>
      </w:r>
    </w:p>
    <w:p w14:paraId="36958901" w14:textId="510CE3C7" w:rsidR="00B33B78" w:rsidRDefault="00B33B78"/>
    <w:sectPr w:rsidR="00B3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A1"/>
    <w:rsid w:val="00120855"/>
    <w:rsid w:val="001C27A6"/>
    <w:rsid w:val="005345A0"/>
    <w:rsid w:val="00562D7F"/>
    <w:rsid w:val="009959DC"/>
    <w:rsid w:val="00B33B78"/>
    <w:rsid w:val="00DB5016"/>
    <w:rsid w:val="00E44BA1"/>
    <w:rsid w:val="00EA53E9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133D"/>
  <w15:chartTrackingRefBased/>
  <w15:docId w15:val="{2F817224-5FC7-4B56-B566-01AF3548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268</Words>
  <Characters>1140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5</cp:revision>
  <dcterms:created xsi:type="dcterms:W3CDTF">2026-07-26T00:29:00Z</dcterms:created>
  <dcterms:modified xsi:type="dcterms:W3CDTF">2026-07-26T00:45:00Z</dcterms:modified>
</cp:coreProperties>
</file>