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931664" w:rsidP="00BC1C64">
      <w:pPr>
        <w:jc w:val="center"/>
        <w:rPr>
          <w:b/>
        </w:rPr>
      </w:pPr>
      <w:r>
        <w:rPr>
          <w:b/>
        </w:rPr>
        <w:t>Question 3</w:t>
      </w:r>
    </w:p>
    <w:p w:rsidR="0005431B" w:rsidRPr="00870784" w:rsidRDefault="00870784" w:rsidP="0005431B">
      <w:pPr>
        <w:rPr>
          <w:rFonts w:cstheme="minorHAnsi"/>
          <w:color w:val="2D3B45"/>
          <w:shd w:val="clear" w:color="auto" w:fill="FFFFFF"/>
        </w:rPr>
      </w:pPr>
      <w:r w:rsidRPr="00870784">
        <w:rPr>
          <w:rFonts w:cstheme="minorHAnsi"/>
          <w:color w:val="2D3B45"/>
          <w:shd w:val="clear" w:color="auto" w:fill="FFFFFF"/>
        </w:rPr>
        <w:t>Let 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0</w:t>
      </w:r>
      <w:r w:rsidRPr="00870784">
        <w:rPr>
          <w:rFonts w:cstheme="minorHAnsi"/>
          <w:color w:val="2D3B45"/>
          <w:shd w:val="clear" w:color="auto" w:fill="FFFFFF"/>
        </w:rPr>
        <w:t>, 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1</w:t>
      </w:r>
      <w:r w:rsidRPr="00870784">
        <w:rPr>
          <w:rFonts w:cstheme="minorHAnsi"/>
          <w:color w:val="2D3B45"/>
          <w:shd w:val="clear" w:color="auto" w:fill="FFFFFF"/>
        </w:rPr>
        <w:t>, 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2</w:t>
      </w:r>
      <w:r w:rsidRPr="00870784">
        <w:rPr>
          <w:rFonts w:cstheme="minorHAnsi"/>
          <w:color w:val="2D3B45"/>
          <w:shd w:val="clear" w:color="auto" w:fill="FFFFFF"/>
        </w:rPr>
        <w:t xml:space="preserve">, . . . be deﬁned by the formula </w:t>
      </w:r>
      <w:proofErr w:type="spellStart"/>
      <w:r w:rsidRPr="00870784">
        <w:rPr>
          <w:rFonts w:cstheme="minorHAnsi"/>
          <w:color w:val="2D3B45"/>
          <w:shd w:val="clear" w:color="auto" w:fill="FFFFFF"/>
        </w:rPr>
        <w:t>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n</w:t>
      </w:r>
      <w:proofErr w:type="spellEnd"/>
      <w:r w:rsidRPr="00870784">
        <w:rPr>
          <w:rStyle w:val="apple-converted-space"/>
          <w:rFonts w:cstheme="minorHAnsi"/>
          <w:color w:val="2D3B45"/>
          <w:shd w:val="clear" w:color="auto" w:fill="FFFFFF"/>
        </w:rPr>
        <w:t> </w:t>
      </w:r>
      <w:r w:rsidRPr="00870784">
        <w:rPr>
          <w:rFonts w:cstheme="minorHAnsi"/>
          <w:color w:val="2D3B45"/>
          <w:shd w:val="clear" w:color="auto" w:fill="FFFFFF"/>
        </w:rPr>
        <w:t>= 4</w:t>
      </w:r>
      <w:r w:rsidRPr="00870784">
        <w:rPr>
          <w:rFonts w:cstheme="minorHAnsi"/>
          <w:color w:val="2D3B45"/>
          <w:shd w:val="clear" w:color="auto" w:fill="FFFFFF"/>
          <w:vertAlign w:val="superscript"/>
        </w:rPr>
        <w:t>n</w:t>
      </w:r>
      <w:r w:rsidRPr="00870784">
        <w:rPr>
          <w:rFonts w:cstheme="minorHAnsi"/>
          <w:color w:val="2D3B45"/>
          <w:shd w:val="clear" w:color="auto" w:fill="FFFFFF"/>
        </w:rPr>
        <w:t xml:space="preserve">, for all integers n ≥ 0. Show that this sequence satisﬁes the recurrence relation </w:t>
      </w:r>
      <w:proofErr w:type="spellStart"/>
      <w:r w:rsidRPr="00870784">
        <w:rPr>
          <w:rFonts w:cstheme="minorHAnsi"/>
          <w:color w:val="2D3B45"/>
          <w:shd w:val="clear" w:color="auto" w:fill="FFFFFF"/>
        </w:rPr>
        <w:t>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k</w:t>
      </w:r>
      <w:proofErr w:type="spellEnd"/>
      <w:r w:rsidRPr="00870784">
        <w:rPr>
          <w:rStyle w:val="apple-converted-space"/>
          <w:rFonts w:cstheme="minorHAnsi"/>
          <w:color w:val="2D3B45"/>
          <w:shd w:val="clear" w:color="auto" w:fill="FFFFFF"/>
        </w:rPr>
        <w:t> </w:t>
      </w:r>
      <w:r w:rsidRPr="00870784">
        <w:rPr>
          <w:rFonts w:cstheme="minorHAnsi"/>
          <w:color w:val="2D3B45"/>
          <w:shd w:val="clear" w:color="auto" w:fill="FFFFFF"/>
        </w:rPr>
        <w:t>= 4b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k−1</w:t>
      </w:r>
      <w:r w:rsidRPr="00870784">
        <w:rPr>
          <w:rFonts w:cstheme="minorHAnsi"/>
          <w:color w:val="2D3B45"/>
          <w:shd w:val="clear" w:color="auto" w:fill="FFFFFF"/>
        </w:rPr>
        <w:t>, for all integers k ≥ 1.</w:t>
      </w:r>
    </w:p>
    <w:p w:rsidR="00870784" w:rsidRPr="00870784" w:rsidRDefault="00870784" w:rsidP="0005431B">
      <w:pPr>
        <w:rPr>
          <w:rStyle w:val="Strong"/>
          <w:rFonts w:cstheme="minorHAnsi"/>
          <w:color w:val="2D3B45"/>
          <w:shd w:val="clear" w:color="auto" w:fill="FFFFFF"/>
        </w:rPr>
      </w:pPr>
    </w:p>
    <w:p w:rsidR="0005431B" w:rsidRPr="00870784" w:rsidRDefault="0005431B" w:rsidP="0005431B">
      <w:pPr>
        <w:rPr>
          <w:rStyle w:val="Strong"/>
          <w:rFonts w:cstheme="minorHAnsi"/>
          <w:color w:val="2D3B45"/>
          <w:shd w:val="clear" w:color="auto" w:fill="FFFFFF"/>
        </w:rPr>
      </w:pPr>
      <w:r w:rsidRPr="00870784">
        <w:rPr>
          <w:rStyle w:val="Strong"/>
          <w:rFonts w:cstheme="minorHAnsi"/>
          <w:color w:val="2D3B45"/>
          <w:shd w:val="clear" w:color="auto" w:fill="FFFFFF"/>
        </w:rPr>
        <w:t>Proof:</w:t>
      </w:r>
    </w:p>
    <w:p w:rsidR="00334FF6" w:rsidRPr="00870784" w:rsidRDefault="00870784">
      <w:pPr>
        <w:rPr>
          <w:rFonts w:cstheme="minorHAnsi"/>
          <w:color w:val="2D3B45"/>
          <w:shd w:val="clear" w:color="auto" w:fill="FFFFFF"/>
        </w:rPr>
      </w:pPr>
      <w:r w:rsidRPr="00870784">
        <w:rPr>
          <w:rFonts w:cstheme="minorHAnsi"/>
        </w:rPr>
        <w:t xml:space="preserve">By definition of </w:t>
      </w:r>
      <w:r w:rsidRPr="00870784">
        <w:rPr>
          <w:rFonts w:cstheme="minorHAnsi"/>
          <w:color w:val="2D3B45"/>
          <w:shd w:val="clear" w:color="auto" w:fill="FFFFFF"/>
        </w:rPr>
        <w:t>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0</w:t>
      </w:r>
      <w:r w:rsidRPr="00870784">
        <w:rPr>
          <w:rFonts w:cstheme="minorHAnsi"/>
          <w:color w:val="2D3B45"/>
          <w:shd w:val="clear" w:color="auto" w:fill="FFFFFF"/>
        </w:rPr>
        <w:t>, 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1</w:t>
      </w:r>
      <w:r w:rsidRPr="00870784">
        <w:rPr>
          <w:rFonts w:cstheme="minorHAnsi"/>
          <w:color w:val="2D3B45"/>
          <w:shd w:val="clear" w:color="auto" w:fill="FFFFFF"/>
        </w:rPr>
        <w:t>, 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2</w:t>
      </w:r>
      <w:r w:rsidRPr="00870784">
        <w:rPr>
          <w:rFonts w:cstheme="minorHAnsi"/>
          <w:color w:val="2D3B45"/>
          <w:shd w:val="clear" w:color="auto" w:fill="FFFFFF"/>
        </w:rPr>
        <w:t xml:space="preserve">, </w:t>
      </w:r>
      <w:proofErr w:type="gramStart"/>
      <w:r w:rsidRPr="00870784">
        <w:rPr>
          <w:rFonts w:cstheme="minorHAnsi"/>
          <w:color w:val="2D3B45"/>
          <w:shd w:val="clear" w:color="auto" w:fill="FFFFFF"/>
        </w:rPr>
        <w:t>. . .</w:t>
      </w:r>
      <w:r w:rsidRPr="00870784">
        <w:rPr>
          <w:rFonts w:cstheme="minorHAnsi"/>
          <w:color w:val="2D3B45"/>
          <w:shd w:val="clear" w:color="auto" w:fill="FFFFFF"/>
        </w:rPr>
        <w:t xml:space="preserve"> ,</w:t>
      </w:r>
      <w:proofErr w:type="gramEnd"/>
      <w:r w:rsidRPr="00870784">
        <w:rPr>
          <w:rFonts w:cstheme="minorHAnsi"/>
          <w:color w:val="2D3B45"/>
          <w:shd w:val="clear" w:color="auto" w:fill="FFFFFF"/>
        </w:rPr>
        <w:t xml:space="preserve"> for each integer </w:t>
      </w:r>
      <w:r w:rsidRPr="00870784">
        <w:rPr>
          <w:rFonts w:cstheme="minorHAnsi"/>
          <w:color w:val="2D3B45"/>
          <w:shd w:val="clear" w:color="auto" w:fill="FFFFFF"/>
        </w:rPr>
        <w:t>k ≥ 1</w:t>
      </w:r>
      <w:r w:rsidRPr="00870784">
        <w:rPr>
          <w:rFonts w:cstheme="minorHAnsi"/>
          <w:color w:val="2D3B45"/>
          <w:shd w:val="clear" w:color="auto" w:fill="FFFFFF"/>
        </w:rPr>
        <w:t>,</w:t>
      </w:r>
    </w:p>
    <w:p w:rsidR="00870784" w:rsidRDefault="00870784" w:rsidP="00870784">
      <w:pPr>
        <w:jc w:val="center"/>
        <w:rPr>
          <w:rFonts w:cstheme="minorHAnsi"/>
          <w:color w:val="2D3B45"/>
          <w:shd w:val="clear" w:color="auto" w:fill="FFFFFF"/>
          <w:vertAlign w:val="superscript"/>
        </w:rPr>
      </w:pPr>
      <w:proofErr w:type="spellStart"/>
      <w:r w:rsidRPr="00870784">
        <w:rPr>
          <w:rFonts w:cstheme="minorHAnsi"/>
          <w:color w:val="2D3B45"/>
          <w:shd w:val="clear" w:color="auto" w:fill="FFFFFF"/>
        </w:rPr>
        <w:t>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k</w:t>
      </w:r>
      <w:proofErr w:type="spellEnd"/>
      <w:r w:rsidRPr="00870784">
        <w:rPr>
          <w:rStyle w:val="apple-converted-space"/>
          <w:rFonts w:cstheme="minorHAnsi"/>
          <w:color w:val="2D3B45"/>
          <w:shd w:val="clear" w:color="auto" w:fill="FFFFFF"/>
        </w:rPr>
        <w:t> </w:t>
      </w:r>
      <w:r w:rsidRPr="00870784">
        <w:rPr>
          <w:rFonts w:cstheme="minorHAnsi"/>
          <w:color w:val="2D3B45"/>
          <w:shd w:val="clear" w:color="auto" w:fill="FFFFFF"/>
        </w:rPr>
        <w:t>= 4</w:t>
      </w:r>
      <w:r w:rsidRPr="00870784">
        <w:rPr>
          <w:rFonts w:cstheme="minorHAnsi"/>
          <w:color w:val="2D3B45"/>
          <w:shd w:val="clear" w:color="auto" w:fill="FFFFFF"/>
          <w:vertAlign w:val="superscript"/>
        </w:rPr>
        <w:t>k</w:t>
      </w:r>
    </w:p>
    <w:p w:rsidR="00870784" w:rsidRPr="00870784" w:rsidRDefault="00870784" w:rsidP="00870784">
      <w:pPr>
        <w:jc w:val="center"/>
        <w:rPr>
          <w:rFonts w:cstheme="minorHAnsi"/>
          <w:color w:val="2D3B45"/>
          <w:shd w:val="clear" w:color="auto" w:fill="FFFFFF"/>
          <w:vertAlign w:val="superscript"/>
        </w:rPr>
      </w:pPr>
      <w:proofErr w:type="spellStart"/>
      <w:r w:rsidRPr="00870784">
        <w:rPr>
          <w:rFonts w:cstheme="minorHAnsi"/>
          <w:color w:val="2D3B45"/>
          <w:shd w:val="clear" w:color="auto" w:fill="FFFFFF"/>
        </w:rPr>
        <w:t>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k</w:t>
      </w:r>
      <w:proofErr w:type="spellEnd"/>
      <w:r>
        <w:rPr>
          <w:rFonts w:cstheme="minorHAnsi"/>
          <w:color w:val="2D3B45"/>
          <w:shd w:val="clear" w:color="auto" w:fill="FFFFFF"/>
          <w:vertAlign w:val="subscript"/>
        </w:rPr>
        <w:t xml:space="preserve"> - 1</w:t>
      </w:r>
      <w:r w:rsidRPr="00870784">
        <w:rPr>
          <w:rStyle w:val="apple-converted-space"/>
          <w:rFonts w:cstheme="minorHAnsi"/>
          <w:color w:val="2D3B45"/>
          <w:shd w:val="clear" w:color="auto" w:fill="FFFFFF"/>
        </w:rPr>
        <w:t> </w:t>
      </w:r>
      <w:r w:rsidRPr="00870784">
        <w:rPr>
          <w:rFonts w:cstheme="minorHAnsi"/>
          <w:color w:val="2D3B45"/>
          <w:shd w:val="clear" w:color="auto" w:fill="FFFFFF"/>
        </w:rPr>
        <w:t>= 4</w:t>
      </w:r>
      <w:r>
        <w:rPr>
          <w:rFonts w:cstheme="minorHAnsi"/>
          <w:color w:val="2D3B45"/>
          <w:shd w:val="clear" w:color="auto" w:fill="FFFFFF"/>
          <w:vertAlign w:val="superscript"/>
        </w:rPr>
        <w:t>k - 1</w:t>
      </w:r>
    </w:p>
    <w:p w:rsidR="00870784" w:rsidRDefault="00870784" w:rsidP="00870784">
      <w:pPr>
        <w:rPr>
          <w:rFonts w:cstheme="minorHAnsi"/>
          <w:color w:val="2D3B45"/>
          <w:shd w:val="clear" w:color="auto" w:fill="FFFFFF"/>
          <w:vertAlign w:val="subscript"/>
        </w:rPr>
      </w:pPr>
      <w:r>
        <w:rPr>
          <w:rFonts w:cstheme="minorHAnsi"/>
          <w:color w:val="2D3B45"/>
          <w:shd w:val="clear" w:color="auto" w:fill="FFFFFF"/>
        </w:rPr>
        <w:t xml:space="preserve">Then </w:t>
      </w:r>
      <w:proofErr w:type="spellStart"/>
      <w:r w:rsidRPr="00870784">
        <w:rPr>
          <w:rFonts w:cstheme="minorHAnsi"/>
          <w:color w:val="2D3B45"/>
          <w:shd w:val="clear" w:color="auto" w:fill="FFFFFF"/>
        </w:rPr>
        <w:t>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k</w:t>
      </w:r>
      <w:proofErr w:type="spellEnd"/>
      <w:r w:rsidRPr="00870784">
        <w:rPr>
          <w:rStyle w:val="apple-converted-space"/>
          <w:rFonts w:cstheme="minorHAnsi"/>
          <w:color w:val="2D3B45"/>
          <w:shd w:val="clear" w:color="auto" w:fill="FFFFFF"/>
        </w:rPr>
        <w:t> </w:t>
      </w:r>
      <w:r w:rsidRPr="00870784">
        <w:rPr>
          <w:rFonts w:cstheme="minorHAnsi"/>
          <w:color w:val="2D3B45"/>
          <w:shd w:val="clear" w:color="auto" w:fill="FFFFFF"/>
        </w:rPr>
        <w:t>= 4b</w:t>
      </w:r>
      <w:r w:rsidRPr="00870784">
        <w:rPr>
          <w:rFonts w:cstheme="minorHAnsi"/>
          <w:color w:val="2D3B45"/>
          <w:shd w:val="clear" w:color="auto" w:fill="FFFFFF"/>
          <w:vertAlign w:val="subscript"/>
        </w:rPr>
        <w:t>k−1</w:t>
      </w:r>
    </w:p>
    <w:p w:rsidR="00870784" w:rsidRDefault="00870784" w:rsidP="0087078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ab/>
        <w:t>= 4(4</w:t>
      </w:r>
      <w:r>
        <w:rPr>
          <w:rFonts w:cstheme="minorHAnsi"/>
          <w:color w:val="2D3B45"/>
          <w:shd w:val="clear" w:color="auto" w:fill="FFFFFF"/>
          <w:vertAlign w:val="superscript"/>
        </w:rPr>
        <w:t>k – 1</w:t>
      </w:r>
      <w:r>
        <w:rPr>
          <w:rFonts w:cstheme="minorHAnsi"/>
          <w:color w:val="2D3B45"/>
          <w:shd w:val="clear" w:color="auto" w:fill="FFFFFF"/>
        </w:rPr>
        <w:t>)</w:t>
      </w:r>
    </w:p>
    <w:p w:rsidR="00870784" w:rsidRDefault="00870784" w:rsidP="0087078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ab/>
        <w:t>= 4(4</w:t>
      </w:r>
      <w:r>
        <w:rPr>
          <w:rFonts w:cstheme="minorHAnsi"/>
          <w:color w:val="2D3B45"/>
          <w:shd w:val="clear" w:color="auto" w:fill="FFFFFF"/>
          <w:vertAlign w:val="superscript"/>
        </w:rPr>
        <w:t>k</w:t>
      </w:r>
      <w:r>
        <w:rPr>
          <w:rFonts w:cstheme="minorHAnsi"/>
          <w:color w:val="2D3B45"/>
          <w:shd w:val="clear" w:color="auto" w:fill="FFFFFF"/>
        </w:rPr>
        <w:t xml:space="preserve"> * ¼)</w:t>
      </w:r>
    </w:p>
    <w:p w:rsidR="00870784" w:rsidRPr="00870784" w:rsidRDefault="00870784" w:rsidP="00870784">
      <w:pPr>
        <w:rPr>
          <w:rFonts w:cstheme="minorHAnsi"/>
          <w:vertAlign w:val="superscript"/>
        </w:rPr>
      </w:pPr>
      <w:r>
        <w:rPr>
          <w:rFonts w:cstheme="minorHAnsi"/>
          <w:color w:val="2D3B45"/>
          <w:shd w:val="clear" w:color="auto" w:fill="FFFFFF"/>
        </w:rPr>
        <w:tab/>
        <w:t>= 4</w:t>
      </w:r>
      <w:r>
        <w:rPr>
          <w:rFonts w:cstheme="minorHAnsi"/>
          <w:color w:val="2D3B45"/>
          <w:shd w:val="clear" w:color="auto" w:fill="FFFFFF"/>
          <w:vertAlign w:val="superscript"/>
        </w:rPr>
        <w:t>k</w:t>
      </w:r>
      <w:bookmarkStart w:id="0" w:name="_GoBack"/>
      <w:bookmarkEnd w:id="0"/>
    </w:p>
    <w:sectPr w:rsidR="00870784" w:rsidRPr="0087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05431B"/>
    <w:rsid w:val="003E5B27"/>
    <w:rsid w:val="00455E59"/>
    <w:rsid w:val="00870784"/>
    <w:rsid w:val="00931664"/>
    <w:rsid w:val="009E555F"/>
    <w:rsid w:val="00B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77C7"/>
  <w15:chartTrackingRefBased/>
  <w15:docId w15:val="{6BBF425A-5E60-4134-B0AD-A89FFE5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431B"/>
    <w:rPr>
      <w:b/>
      <w:bCs/>
    </w:rPr>
  </w:style>
  <w:style w:type="character" w:customStyle="1" w:styleId="apple-converted-space">
    <w:name w:val="apple-converted-space"/>
    <w:basedOn w:val="DefaultParagraphFont"/>
    <w:rsid w:val="00870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2017-03-06T21:56:00Z</dcterms:created>
  <dcterms:modified xsi:type="dcterms:W3CDTF">2017-03-15T22:23:00Z</dcterms:modified>
</cp:coreProperties>
</file>