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609" w:rsidRPr="00630648" w:rsidRDefault="005706B5" w:rsidP="00630648">
      <w:pPr>
        <w:ind w:left="2880" w:firstLine="720"/>
        <w:jc w:val="center"/>
        <w:rPr>
          <w:b/>
          <w:sz w:val="16"/>
          <w:szCs w:val="16"/>
          <w:u w:val="single"/>
        </w:rPr>
      </w:pPr>
      <w:r w:rsidRPr="00630648">
        <w:rPr>
          <w:noProof/>
          <w:sz w:val="24"/>
          <w:szCs w:val="24"/>
          <w:u w:val="single"/>
        </w:rPr>
        <mc:AlternateContent>
          <mc:Choice Requires="wps">
            <w:drawing>
              <wp:anchor distT="0" distB="0" distL="114300" distR="114300" simplePos="0" relativeHeight="251659264" behindDoc="0" locked="0" layoutInCell="1" allowOverlap="1">
                <wp:simplePos x="0" y="0"/>
                <wp:positionH relativeFrom="column">
                  <wp:posOffset>3362324</wp:posOffset>
                </wp:positionH>
                <wp:positionV relativeFrom="paragraph">
                  <wp:posOffset>123825</wp:posOffset>
                </wp:positionV>
                <wp:extent cx="20859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2085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F64D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4.75pt,9.75pt" to="42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" strokecolor="#4579b8 [3044]"/>
            </w:pict>
          </mc:Fallback>
        </mc:AlternateContent>
      </w:r>
      <w:r w:rsidR="003B4609" w:rsidRPr="00630648">
        <w:rPr>
          <w:sz w:val="24"/>
          <w:szCs w:val="24"/>
          <w:u w:val="single"/>
        </w:rPr>
        <w:t>Your Name -</w:t>
      </w:r>
      <w:r w:rsidR="003B4609">
        <w:rPr>
          <w:sz w:val="16"/>
          <w:szCs w:val="16"/>
          <w:u w:val="single"/>
        </w:rPr>
        <w:t xml:space="preserve"> </w:t>
      </w:r>
      <w:r w:rsidR="00630648">
        <w:rPr>
          <w:sz w:val="16"/>
          <w:szCs w:val="16"/>
          <w:u w:val="single"/>
        </w:rPr>
        <w:t xml:space="preserve"> </w:t>
      </w:r>
      <w:r w:rsidR="00630648">
        <w:rPr>
          <w:sz w:val="16"/>
          <w:szCs w:val="16"/>
          <w:u w:val="single"/>
        </w:rPr>
        <w:tab/>
      </w:r>
      <w:r w:rsidR="00630648" w:rsidRPr="00630648">
        <w:rPr>
          <w:b/>
          <w:sz w:val="24"/>
          <w:szCs w:val="24"/>
          <w:u w:val="single"/>
        </w:rPr>
        <w:t>Daniel Meyer</w:t>
      </w:r>
    </w:p>
    <w:p w:rsidR="003B4609" w:rsidRDefault="003B4609" w:rsidP="003B4609">
      <w:pPr>
        <w:jc w:val="center"/>
        <w:rPr>
          <w:sz w:val="40"/>
          <w:szCs w:val="40"/>
          <w:u w:val="single"/>
        </w:rPr>
      </w:pPr>
    </w:p>
    <w:p w:rsidR="003B4609" w:rsidRDefault="003B4609" w:rsidP="003B4609">
      <w:pPr>
        <w:jc w:val="center"/>
        <w:rPr>
          <w:sz w:val="40"/>
          <w:szCs w:val="40"/>
          <w:u w:val="single"/>
        </w:rPr>
      </w:pPr>
    </w:p>
    <w:p w:rsidR="00136BF1" w:rsidRDefault="00C72EBD" w:rsidP="003B4609">
      <w:pPr>
        <w:jc w:val="center"/>
        <w:rPr>
          <w:sz w:val="24"/>
          <w:szCs w:val="24"/>
          <w:u w:val="single"/>
        </w:rPr>
      </w:pPr>
      <w:r>
        <w:rPr>
          <w:sz w:val="40"/>
          <w:szCs w:val="40"/>
          <w:u w:val="single"/>
        </w:rPr>
        <w:t>Hand –Out Exercise #9</w:t>
      </w:r>
    </w:p>
    <w:p w:rsidR="003B4609" w:rsidRDefault="003B4609" w:rsidP="003B4609">
      <w:pPr>
        <w:jc w:val="center"/>
        <w:rPr>
          <w:sz w:val="24"/>
          <w:szCs w:val="24"/>
          <w:u w:val="single"/>
        </w:rPr>
      </w:pPr>
    </w:p>
    <w:tbl>
      <w:tblPr>
        <w:tblW w:w="5000" w:type="pct"/>
        <w:tblCellMar>
          <w:left w:w="0" w:type="dxa"/>
          <w:right w:w="0" w:type="dxa"/>
        </w:tblCellMar>
        <w:tblLook w:val="04A0" w:firstRow="1" w:lastRow="0" w:firstColumn="1" w:lastColumn="0" w:noHBand="0" w:noVBand="1"/>
      </w:tblPr>
      <w:tblGrid>
        <w:gridCol w:w="374"/>
        <w:gridCol w:w="8986"/>
      </w:tblGrid>
      <w:tr w:rsidR="00C72EBD" w:rsidTr="00C72EBD">
        <w:tc>
          <w:tcPr>
            <w:tcW w:w="200" w:type="pct"/>
            <w:hideMark/>
          </w:tcPr>
          <w:p w:rsidR="00C72EBD" w:rsidRDefault="00C72EBD">
            <w:pPr>
              <w:keepNext/>
              <w:keepLines/>
            </w:pPr>
            <w:r>
              <w:rPr>
                <w:rFonts w:ascii="Arial Unicode MS" w:eastAsia="Arial Unicode MS" w:hAnsi="Arial Unicode MS" w:cs="Arial Unicode MS" w:hint="eastAsia"/>
                <w:color w:val="000000"/>
                <w:sz w:val="20"/>
              </w:rPr>
              <w:t>1.</w:t>
            </w:r>
          </w:p>
        </w:tc>
        <w:tc>
          <w:tcPr>
            <w:tcW w:w="4800" w:type="pct"/>
            <w:hideMark/>
          </w:tcPr>
          <w:p w:rsidR="00C72EBD" w:rsidRPr="00CD10A6" w:rsidRDefault="00C72EBD">
            <w:pPr>
              <w:keepNext/>
              <w:keepLines/>
              <w:rPr>
                <w:b/>
              </w:rPr>
            </w:pPr>
            <w:r>
              <w:rPr>
                <w:rFonts w:ascii="Arial Unicode MS" w:eastAsia="Arial Unicode MS" w:hAnsi="Arial Unicode MS" w:cs="Arial Unicode MS" w:hint="eastAsia"/>
                <w:color w:val="000000"/>
                <w:sz w:val="20"/>
              </w:rPr>
              <w:t>Explain Ken Thompson's role in the evolution of Linux. </w:t>
            </w:r>
            <w:r>
              <w:rPr>
                <w:rFonts w:ascii="Times,Times New Roman,Times-Rom" w:hAnsi="Times,Times New Roman,Times-Rom" w:cs="Times,Times New Roman,Times-Rom"/>
                <w:color w:val="000000"/>
                <w:sz w:val="20"/>
              </w:rPr>
              <w:br/>
            </w:r>
            <w:r>
              <w:rPr>
                <w:rFonts w:ascii="Arial Unicode MS" w:eastAsia="Arial Unicode MS" w:hAnsi="Arial Unicode MS" w:cs="Arial Unicode MS" w:hint="eastAsia"/>
                <w:color w:val="000000"/>
                <w:sz w:val="20"/>
              </w:rPr>
              <w:t> </w:t>
            </w:r>
            <w:r>
              <w:rPr>
                <w:rFonts w:ascii="Times,Times New Roman,Times-Rom" w:hAnsi="Times,Times New Roman,Times-Rom" w:cs="Times,Times New Roman,Times-Rom"/>
                <w:color w:val="000000"/>
                <w:sz w:val="20"/>
              </w:rPr>
              <w:br/>
            </w:r>
            <w:r w:rsidR="00CD10A6">
              <w:rPr>
                <w:b/>
              </w:rPr>
              <w:t xml:space="preserve">Ken Thompson created his own operating system which was the foundation of what later would became UNIX.  Because he laid the foundation for UNIX, he in turn, laid the foundation for Linux which is based on UNIX. </w:t>
            </w:r>
          </w:p>
          <w:p w:rsidR="00C72EBD" w:rsidRDefault="00C72EBD">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hint="eastAsia"/>
                <w:color w:val="000000"/>
                <w:sz w:val="16"/>
              </w:rPr>
              <w:t> </w:t>
            </w:r>
          </w:p>
          <w:p w:rsidR="00C72EBD" w:rsidRDefault="00C72EBD">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hint="eastAsia"/>
                <w:color w:val="000000"/>
                <w:sz w:val="16"/>
              </w:rPr>
              <w:t> </w:t>
            </w:r>
          </w:p>
          <w:p w:rsidR="00C72EBD" w:rsidRDefault="00C72EBD">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hint="eastAsia"/>
                <w:color w:val="000000"/>
                <w:sz w:val="16"/>
              </w:rPr>
              <w:t> </w:t>
            </w:r>
          </w:p>
        </w:tc>
      </w:tr>
    </w:tbl>
    <w:p w:rsidR="00C72EBD" w:rsidRDefault="00C72EBD" w:rsidP="00C72EBD">
      <w:pPr>
        <w:keepLines/>
        <w:rPr>
          <w:rFonts w:ascii="Calibri" w:hAnsi="Calibri"/>
        </w:rPr>
      </w:pPr>
      <w:r>
        <w:rPr>
          <w:rFonts w:ascii="Arial Unicode MS" w:eastAsia="Arial Unicode MS" w:hAnsi="Arial Unicode MS" w:cs="Arial Unicode MS" w:hint="eastAsia"/>
          <w:color w:val="000000"/>
          <w:sz w:val="18"/>
        </w:rPr>
        <w:t> </w:t>
      </w:r>
    </w:p>
    <w:tbl>
      <w:tblPr>
        <w:tblW w:w="5000" w:type="pct"/>
        <w:tblCellMar>
          <w:left w:w="0" w:type="dxa"/>
          <w:right w:w="0" w:type="dxa"/>
        </w:tblCellMar>
        <w:tblLook w:val="04A0" w:firstRow="1" w:lastRow="0" w:firstColumn="1" w:lastColumn="0" w:noHBand="0" w:noVBand="1"/>
      </w:tblPr>
      <w:tblGrid>
        <w:gridCol w:w="374"/>
        <w:gridCol w:w="8986"/>
      </w:tblGrid>
      <w:tr w:rsidR="00C72EBD" w:rsidTr="00C72EBD">
        <w:tc>
          <w:tcPr>
            <w:tcW w:w="200" w:type="pct"/>
            <w:hideMark/>
          </w:tcPr>
          <w:p w:rsidR="00C72EBD" w:rsidRDefault="00C72EBD">
            <w:pPr>
              <w:keepNext/>
              <w:keepLines/>
            </w:pPr>
            <w:r>
              <w:rPr>
                <w:rFonts w:ascii="Arial Unicode MS" w:eastAsia="Arial Unicode MS" w:hAnsi="Arial Unicode MS" w:cs="Arial Unicode MS" w:hint="eastAsia"/>
                <w:color w:val="000000"/>
                <w:sz w:val="20"/>
              </w:rPr>
              <w:t>2.</w:t>
            </w:r>
          </w:p>
        </w:tc>
        <w:tc>
          <w:tcPr>
            <w:tcW w:w="4800" w:type="pct"/>
            <w:hideMark/>
          </w:tcPr>
          <w:p w:rsidR="00C72EBD" w:rsidRPr="00E5632D" w:rsidRDefault="00C72EBD">
            <w:pPr>
              <w:keepNext/>
              <w:keepLines/>
              <w:rPr>
                <w:b/>
              </w:rPr>
            </w:pPr>
            <w:r>
              <w:rPr>
                <w:rFonts w:ascii="Arial Unicode MS" w:eastAsia="Arial Unicode MS" w:hAnsi="Arial Unicode MS" w:cs="Arial Unicode MS" w:hint="eastAsia"/>
                <w:color w:val="000000"/>
                <w:sz w:val="20"/>
              </w:rPr>
              <w:t>What two organizations were involved in something the trade press called the "UNIX wars?" </w:t>
            </w:r>
            <w:r>
              <w:rPr>
                <w:rFonts w:ascii="Times,Times New Roman,Times-Rom" w:hAnsi="Times,Times New Roman,Times-Rom" w:cs="Times,Times New Roman,Times-Rom"/>
                <w:color w:val="000000"/>
                <w:sz w:val="20"/>
              </w:rPr>
              <w:br/>
            </w:r>
            <w:r>
              <w:rPr>
                <w:rFonts w:ascii="Arial Unicode MS" w:eastAsia="Arial Unicode MS" w:hAnsi="Arial Unicode MS" w:cs="Arial Unicode MS" w:hint="eastAsia"/>
                <w:color w:val="000000"/>
                <w:sz w:val="20"/>
              </w:rPr>
              <w:t> </w:t>
            </w:r>
            <w:r>
              <w:rPr>
                <w:rFonts w:ascii="Times,Times New Roman,Times-Rom" w:hAnsi="Times,Times New Roman,Times-Rom" w:cs="Times,Times New Roman,Times-Rom"/>
                <w:color w:val="000000"/>
                <w:sz w:val="20"/>
              </w:rPr>
              <w:br/>
            </w:r>
            <w:r w:rsidR="00E5632D">
              <w:rPr>
                <w:b/>
              </w:rPr>
              <w:t>AT&amp;T and Open Source Foundation (OSF).</w:t>
            </w:r>
          </w:p>
          <w:p w:rsidR="00C72EBD" w:rsidRDefault="00C72EBD">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hint="eastAsia"/>
                <w:color w:val="000000"/>
                <w:sz w:val="16"/>
              </w:rPr>
              <w:t> </w:t>
            </w:r>
          </w:p>
          <w:p w:rsidR="00C72EBD" w:rsidRDefault="00C72EBD">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hint="eastAsia"/>
                <w:color w:val="000000"/>
                <w:sz w:val="16"/>
              </w:rPr>
              <w:t> </w:t>
            </w:r>
          </w:p>
          <w:p w:rsidR="00C72EBD" w:rsidRDefault="00C72EBD">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hint="eastAsia"/>
                <w:color w:val="000000"/>
                <w:sz w:val="16"/>
              </w:rPr>
              <w:t> </w:t>
            </w:r>
          </w:p>
        </w:tc>
      </w:tr>
    </w:tbl>
    <w:p w:rsidR="00C72EBD" w:rsidRDefault="00C72EBD" w:rsidP="00C72EBD">
      <w:pPr>
        <w:keepLines/>
        <w:rPr>
          <w:rFonts w:ascii="Calibri" w:hAnsi="Calibri"/>
        </w:rPr>
      </w:pPr>
      <w:r>
        <w:rPr>
          <w:rFonts w:ascii="Arial Unicode MS" w:eastAsia="Arial Unicode MS" w:hAnsi="Arial Unicode MS" w:cs="Arial Unicode MS" w:hint="eastAsia"/>
          <w:color w:val="000000"/>
          <w:sz w:val="18"/>
        </w:rPr>
        <w:t> </w:t>
      </w:r>
    </w:p>
    <w:tbl>
      <w:tblPr>
        <w:tblW w:w="5000" w:type="pct"/>
        <w:tblCellMar>
          <w:left w:w="0" w:type="dxa"/>
          <w:right w:w="0" w:type="dxa"/>
        </w:tblCellMar>
        <w:tblLook w:val="04A0" w:firstRow="1" w:lastRow="0" w:firstColumn="1" w:lastColumn="0" w:noHBand="0" w:noVBand="1"/>
      </w:tblPr>
      <w:tblGrid>
        <w:gridCol w:w="374"/>
        <w:gridCol w:w="8986"/>
      </w:tblGrid>
      <w:tr w:rsidR="00C72EBD" w:rsidTr="00C72EBD">
        <w:tc>
          <w:tcPr>
            <w:tcW w:w="200" w:type="pct"/>
            <w:hideMark/>
          </w:tcPr>
          <w:p w:rsidR="00C72EBD" w:rsidRDefault="00C72EBD">
            <w:pPr>
              <w:keepNext/>
              <w:keepLines/>
            </w:pPr>
            <w:r>
              <w:rPr>
                <w:rFonts w:ascii="Arial Unicode MS" w:eastAsia="Arial Unicode MS" w:hAnsi="Arial Unicode MS" w:cs="Arial Unicode MS" w:hint="eastAsia"/>
                <w:color w:val="000000"/>
                <w:sz w:val="20"/>
              </w:rPr>
              <w:lastRenderedPageBreak/>
              <w:t>3.</w:t>
            </w:r>
          </w:p>
        </w:tc>
        <w:tc>
          <w:tcPr>
            <w:tcW w:w="4800" w:type="pct"/>
            <w:hideMark/>
          </w:tcPr>
          <w:p w:rsidR="00C72EBD" w:rsidRDefault="00C72EBD">
            <w:pPr>
              <w:keepNext/>
              <w:keepLines/>
              <w:rPr>
                <w:rFonts w:ascii="Arial Unicode MS" w:eastAsia="Arial Unicode MS" w:hAnsi="Arial Unicode MS" w:cs="Arial Unicode MS"/>
                <w:color w:val="000000"/>
                <w:sz w:val="20"/>
              </w:rPr>
            </w:pPr>
            <w:r>
              <w:rPr>
                <w:rFonts w:ascii="Arial Unicode MS" w:eastAsia="Arial Unicode MS" w:hAnsi="Arial Unicode MS" w:cs="Arial Unicode MS" w:hint="eastAsia"/>
                <w:color w:val="000000"/>
                <w:sz w:val="20"/>
              </w:rPr>
              <w:t>In general terms compare the RAM memory requirements of Linux to those of Windows 7 or Windows 8. </w:t>
            </w:r>
          </w:p>
          <w:p w:rsidR="00C72EBD" w:rsidRPr="00E712FB" w:rsidRDefault="00E712FB">
            <w:pPr>
              <w:keepNext/>
              <w:keepLines/>
              <w:rPr>
                <w:rFonts w:ascii="Arial Unicode MS" w:eastAsia="Arial Unicode MS" w:hAnsi="Arial Unicode MS" w:cs="Arial Unicode MS"/>
                <w:b/>
                <w:color w:val="000000"/>
                <w:sz w:val="20"/>
              </w:rPr>
            </w:pPr>
            <w:r>
              <w:rPr>
                <w:rFonts w:ascii="Arial Unicode MS" w:eastAsia="Arial Unicode MS" w:hAnsi="Arial Unicode MS" w:cs="Arial Unicode MS"/>
                <w:b/>
                <w:color w:val="000000"/>
                <w:sz w:val="20"/>
              </w:rPr>
              <w:t>Linux only requires 512MB of RAM whereas Windows 7 &amp; 8 requires 1-2GB of RAM.</w:t>
            </w:r>
          </w:p>
          <w:p w:rsidR="00C72EBD" w:rsidRDefault="00C72EBD">
            <w:pPr>
              <w:keepNext/>
              <w:keepLines/>
              <w:rPr>
                <w:rFonts w:ascii="Arial Unicode MS" w:eastAsia="Arial Unicode MS" w:hAnsi="Arial Unicode MS" w:cs="Arial Unicode MS"/>
                <w:color w:val="000000"/>
                <w:sz w:val="20"/>
              </w:rPr>
            </w:pPr>
          </w:p>
          <w:p w:rsidR="00C72EBD" w:rsidRDefault="00C72EBD">
            <w:pPr>
              <w:keepNext/>
              <w:keepLines/>
              <w:rPr>
                <w:rFonts w:ascii="Arial Unicode MS" w:eastAsia="Arial Unicode MS" w:hAnsi="Arial Unicode MS" w:cs="Arial Unicode MS"/>
                <w:color w:val="000000"/>
                <w:sz w:val="20"/>
              </w:rPr>
            </w:pPr>
          </w:p>
          <w:p w:rsidR="00C72EBD" w:rsidRDefault="00C72EBD">
            <w:pPr>
              <w:keepNext/>
              <w:keepLines/>
              <w:rPr>
                <w:rFonts w:ascii="Arial Unicode MS" w:eastAsia="Arial Unicode MS" w:hAnsi="Arial Unicode MS" w:cs="Arial Unicode MS"/>
                <w:color w:val="000000"/>
                <w:sz w:val="20"/>
              </w:rPr>
            </w:pPr>
          </w:p>
          <w:p w:rsidR="00C72EBD" w:rsidRDefault="00C72EBD">
            <w:pPr>
              <w:keepNext/>
              <w:keepLines/>
              <w:rPr>
                <w:rFonts w:ascii="Arial Unicode MS" w:eastAsia="Arial Unicode MS" w:hAnsi="Arial Unicode MS" w:cs="Arial Unicode MS"/>
                <w:color w:val="000000"/>
                <w:sz w:val="20"/>
              </w:rPr>
            </w:pPr>
          </w:p>
          <w:p w:rsidR="00C72EBD" w:rsidRDefault="00C72EBD">
            <w:pPr>
              <w:keepNext/>
              <w:keepLines/>
              <w:rPr>
                <w:rFonts w:ascii="Arial Unicode MS" w:eastAsia="Arial Unicode MS" w:hAnsi="Arial Unicode MS" w:cs="Arial Unicode MS"/>
                <w:color w:val="000000"/>
                <w:sz w:val="20"/>
              </w:rPr>
            </w:pPr>
            <w:r>
              <w:rPr>
                <w:rFonts w:ascii="Arial Unicode MS" w:eastAsia="Arial Unicode MS" w:hAnsi="Arial Unicode MS" w:cs="Arial Unicode MS"/>
                <w:color w:val="000000"/>
                <w:sz w:val="20"/>
              </w:rPr>
              <w:t>4.</w:t>
            </w:r>
            <w:r>
              <w:rPr>
                <w:rFonts w:ascii="Arial Unicode MS" w:eastAsia="Arial Unicode MS" w:hAnsi="Arial Unicode MS" w:cs="Arial Unicode MS" w:hint="eastAsia"/>
                <w:color w:val="000000"/>
                <w:sz w:val="20"/>
              </w:rPr>
              <w:t xml:space="preserve"> Describe how you would shut down Linux</w:t>
            </w:r>
            <w:r>
              <w:rPr>
                <w:rFonts w:ascii="Arial Unicode MS" w:eastAsia="Arial Unicode MS" w:hAnsi="Arial Unicode MS" w:cs="Arial Unicode MS"/>
                <w:color w:val="000000"/>
                <w:sz w:val="20"/>
              </w:rPr>
              <w:t xml:space="preserve"> PC ?</w:t>
            </w:r>
          </w:p>
          <w:p w:rsidR="00C72EBD" w:rsidRPr="00E314E5" w:rsidRDefault="00E314E5">
            <w:pPr>
              <w:keepNext/>
              <w:keepLines/>
              <w:rPr>
                <w:rFonts w:ascii="Arial Unicode MS" w:eastAsia="Arial Unicode MS" w:hAnsi="Arial Unicode MS" w:cs="Arial Unicode MS"/>
                <w:b/>
                <w:color w:val="000000"/>
                <w:sz w:val="20"/>
              </w:rPr>
            </w:pPr>
            <w:r>
              <w:rPr>
                <w:rFonts w:ascii="Arial Unicode MS" w:eastAsia="Arial Unicode MS" w:hAnsi="Arial Unicode MS" w:cs="Arial Unicode MS"/>
                <w:b/>
                <w:color w:val="000000"/>
                <w:sz w:val="20"/>
              </w:rPr>
              <w:t xml:space="preserve">If you are using a Linux GUI you would simply shut down the PC by using the same menu as you would for logging out, but instead you would </w:t>
            </w:r>
            <w:r w:rsidR="00DA7056">
              <w:rPr>
                <w:rFonts w:ascii="Arial Unicode MS" w:eastAsia="Arial Unicode MS" w:hAnsi="Arial Unicode MS" w:cs="Arial Unicode MS"/>
                <w:b/>
                <w:color w:val="000000"/>
                <w:sz w:val="20"/>
              </w:rPr>
              <w:t>choose</w:t>
            </w:r>
            <w:r>
              <w:rPr>
                <w:rFonts w:ascii="Arial Unicode MS" w:eastAsia="Arial Unicode MS" w:hAnsi="Arial Unicode MS" w:cs="Arial Unicode MS"/>
                <w:b/>
                <w:color w:val="000000"/>
                <w:sz w:val="20"/>
              </w:rPr>
              <w:t xml:space="preserve"> Shut Down.</w:t>
            </w:r>
          </w:p>
          <w:p w:rsidR="00C72EBD" w:rsidRDefault="00C72EBD">
            <w:pPr>
              <w:keepNext/>
              <w:keepLines/>
              <w:rPr>
                <w:rFonts w:ascii="Arial Unicode MS" w:eastAsia="Arial Unicode MS" w:hAnsi="Arial Unicode MS" w:cs="Arial Unicode MS"/>
                <w:color w:val="000000"/>
                <w:sz w:val="20"/>
              </w:rPr>
            </w:pPr>
          </w:p>
          <w:p w:rsidR="00C72EBD" w:rsidRDefault="00C72EBD">
            <w:pPr>
              <w:keepNext/>
              <w:keepLines/>
              <w:rPr>
                <w:rFonts w:ascii="Arial Unicode MS" w:eastAsia="Arial Unicode MS" w:hAnsi="Arial Unicode MS" w:cs="Arial Unicode MS"/>
                <w:color w:val="000000"/>
                <w:sz w:val="20"/>
              </w:rPr>
            </w:pPr>
          </w:p>
          <w:p w:rsidR="00C72EBD" w:rsidRDefault="00C72EBD">
            <w:pPr>
              <w:keepNext/>
              <w:keepLines/>
              <w:rPr>
                <w:rFonts w:ascii="Arial Unicode MS" w:eastAsia="Arial Unicode MS" w:hAnsi="Arial Unicode MS" w:cs="Arial Unicode MS"/>
                <w:color w:val="000000"/>
                <w:sz w:val="20"/>
              </w:rPr>
            </w:pPr>
          </w:p>
          <w:p w:rsidR="00C72EBD" w:rsidRDefault="00C72EBD">
            <w:pPr>
              <w:keepNext/>
              <w:keepLines/>
              <w:rPr>
                <w:rFonts w:ascii="Arial Unicode MS" w:eastAsia="Arial Unicode MS" w:hAnsi="Arial Unicode MS" w:cs="Arial Unicode MS"/>
                <w:color w:val="000000"/>
                <w:sz w:val="20"/>
              </w:rPr>
            </w:pPr>
          </w:p>
          <w:p w:rsidR="00C72EBD" w:rsidRDefault="00C72EBD">
            <w:pPr>
              <w:keepNext/>
              <w:keepLines/>
              <w:rPr>
                <w:rFonts w:ascii="Arial Unicode MS" w:eastAsia="Arial Unicode MS" w:hAnsi="Arial Unicode MS" w:cs="Arial Unicode MS"/>
                <w:color w:val="000000"/>
                <w:sz w:val="20"/>
              </w:rPr>
            </w:pPr>
          </w:p>
          <w:p w:rsidR="00C72EBD" w:rsidRDefault="00C72EBD">
            <w:pPr>
              <w:keepNext/>
              <w:keepLines/>
              <w:rPr>
                <w:rFonts w:ascii="Arial Unicode MS" w:eastAsia="Arial Unicode MS" w:hAnsi="Arial Unicode MS" w:cs="Arial Unicode MS"/>
                <w:color w:val="000000"/>
                <w:sz w:val="20"/>
              </w:rPr>
            </w:pPr>
          </w:p>
          <w:p w:rsidR="00C72EBD" w:rsidRPr="00733B0D" w:rsidRDefault="00C72EBD">
            <w:pPr>
              <w:keepNext/>
              <w:keepLines/>
              <w:rPr>
                <w:b/>
              </w:rPr>
            </w:pPr>
            <w:r>
              <w:rPr>
                <w:rFonts w:ascii="Arial Unicode MS" w:eastAsia="Arial Unicode MS" w:hAnsi="Arial Unicode MS" w:cs="Arial Unicode MS"/>
                <w:color w:val="000000"/>
                <w:sz w:val="20"/>
              </w:rPr>
              <w:t xml:space="preserve">5. </w:t>
            </w:r>
            <w:r>
              <w:rPr>
                <w:rFonts w:ascii="Arial Unicode MS" w:eastAsia="Arial Unicode MS" w:hAnsi="Arial Unicode MS" w:cs="Arial Unicode MS" w:hint="eastAsia"/>
                <w:color w:val="000000"/>
                <w:sz w:val="20"/>
              </w:rPr>
              <w:t>A file has the permissions rwxr-xr-x. Describe what these permissions are and to whom they apply</w:t>
            </w:r>
            <w:r>
              <w:rPr>
                <w:rFonts w:ascii="Arial Unicode MS" w:eastAsia="Arial Unicode MS" w:hAnsi="Arial Unicode MS" w:cs="Arial Unicode MS"/>
                <w:color w:val="000000"/>
                <w:sz w:val="20"/>
              </w:rPr>
              <w:t>?</w:t>
            </w:r>
            <w:r>
              <w:rPr>
                <w:rFonts w:ascii="Times,Times New Roman,Times-Rom" w:hAnsi="Times,Times New Roman,Times-Rom" w:cs="Times,Times New Roman,Times-Rom"/>
                <w:color w:val="000000"/>
                <w:sz w:val="20"/>
              </w:rPr>
              <w:br/>
            </w:r>
            <w:r>
              <w:rPr>
                <w:rFonts w:ascii="Arial Unicode MS" w:eastAsia="Arial Unicode MS" w:hAnsi="Arial Unicode MS" w:cs="Arial Unicode MS" w:hint="eastAsia"/>
                <w:color w:val="000000"/>
                <w:sz w:val="20"/>
              </w:rPr>
              <w:t> </w:t>
            </w:r>
            <w:r>
              <w:rPr>
                <w:rFonts w:ascii="Times,Times New Roman,Times-Rom" w:hAnsi="Times,Times New Roman,Times-Rom" w:cs="Times,Times New Roman,Times-Rom"/>
                <w:color w:val="000000"/>
                <w:sz w:val="20"/>
              </w:rPr>
              <w:br/>
            </w:r>
            <w:r w:rsidR="00733B0D">
              <w:rPr>
                <w:b/>
              </w:rPr>
              <w:t>The owner of the file can read, write, and execute the file, users in the same group as the current user can execute and read the file, and finally anyone else can only execute the file.</w:t>
            </w:r>
            <w:bookmarkStart w:id="0" w:name="_GoBack"/>
            <w:bookmarkEnd w:id="0"/>
          </w:p>
          <w:p w:rsidR="00C72EBD" w:rsidRDefault="00C72EBD">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hint="eastAsia"/>
                <w:color w:val="000000"/>
                <w:sz w:val="16"/>
              </w:rPr>
              <w:t> </w:t>
            </w:r>
          </w:p>
          <w:p w:rsidR="00C72EBD" w:rsidRDefault="00C72EBD">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hint="eastAsia"/>
                <w:color w:val="000000"/>
                <w:sz w:val="16"/>
              </w:rPr>
              <w:t> </w:t>
            </w:r>
          </w:p>
          <w:p w:rsidR="00C72EBD" w:rsidRDefault="00C72EBD">
            <w:pPr>
              <w:keepNext/>
              <w:keepLines/>
              <w:spacing w:before="212" w:after="212"/>
            </w:pPr>
          </w:p>
        </w:tc>
      </w:tr>
    </w:tbl>
    <w:p w:rsidR="0088702F" w:rsidRDefault="0088702F" w:rsidP="0088702F"/>
    <w:sectPr w:rsidR="00887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AB03F32"/>
    <w:lvl w:ilvl="0">
      <w:start w:val="1"/>
      <w:numFmt w:val="decimal"/>
      <w:pStyle w:val="ListNumber"/>
      <w:lvlText w:val="%1."/>
      <w:lvlJc w:val="left"/>
      <w:pPr>
        <w:tabs>
          <w:tab w:val="num" w:pos="360"/>
        </w:tabs>
        <w:ind w:left="360" w:hanging="360"/>
      </w:pPr>
    </w:lvl>
  </w:abstractNum>
  <w:abstractNum w:abstractNumId="1" w15:restartNumberingAfterBreak="0">
    <w:nsid w:val="07CC4A1B"/>
    <w:multiLevelType w:val="hybridMultilevel"/>
    <w:tmpl w:val="E57EC224"/>
    <w:lvl w:ilvl="0" w:tplc="716E05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976AC1"/>
    <w:multiLevelType w:val="hybridMultilevel"/>
    <w:tmpl w:val="4BB24086"/>
    <w:lvl w:ilvl="0" w:tplc="CDD89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461C4C"/>
    <w:multiLevelType w:val="hybridMultilevel"/>
    <w:tmpl w:val="514AE472"/>
    <w:lvl w:ilvl="0" w:tplc="EF008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A7CE5"/>
    <w:multiLevelType w:val="hybridMultilevel"/>
    <w:tmpl w:val="8B9665CE"/>
    <w:lvl w:ilvl="0" w:tplc="001C82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7E3A21"/>
    <w:multiLevelType w:val="hybridMultilevel"/>
    <w:tmpl w:val="F6723C3C"/>
    <w:lvl w:ilvl="0" w:tplc="A0A08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5238B"/>
    <w:multiLevelType w:val="hybridMultilevel"/>
    <w:tmpl w:val="958CA400"/>
    <w:lvl w:ilvl="0" w:tplc="7480C7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BD0FFA"/>
    <w:multiLevelType w:val="hybridMultilevel"/>
    <w:tmpl w:val="23A85DCE"/>
    <w:lvl w:ilvl="0" w:tplc="A4A24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B01A8A"/>
    <w:multiLevelType w:val="hybridMultilevel"/>
    <w:tmpl w:val="8DF0B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A4971"/>
    <w:multiLevelType w:val="hybridMultilevel"/>
    <w:tmpl w:val="CD9C9548"/>
    <w:lvl w:ilvl="0" w:tplc="E41A49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8E434F"/>
    <w:multiLevelType w:val="hybridMultilevel"/>
    <w:tmpl w:val="70CA8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F486A"/>
    <w:multiLevelType w:val="hybridMultilevel"/>
    <w:tmpl w:val="26063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097EFC"/>
    <w:multiLevelType w:val="hybridMultilevel"/>
    <w:tmpl w:val="4392C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815AD9"/>
    <w:multiLevelType w:val="hybridMultilevel"/>
    <w:tmpl w:val="DDD6FB66"/>
    <w:lvl w:ilvl="0" w:tplc="B2BEC0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B3426E"/>
    <w:multiLevelType w:val="hybridMultilevel"/>
    <w:tmpl w:val="1A405C12"/>
    <w:lvl w:ilvl="0" w:tplc="9870A0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B525D7"/>
    <w:multiLevelType w:val="hybridMultilevel"/>
    <w:tmpl w:val="13CCD090"/>
    <w:lvl w:ilvl="0" w:tplc="5D88C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110AC1"/>
    <w:multiLevelType w:val="hybridMultilevel"/>
    <w:tmpl w:val="DACC8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8D1ED2"/>
    <w:multiLevelType w:val="hybridMultilevel"/>
    <w:tmpl w:val="9A46DC4A"/>
    <w:lvl w:ilvl="0" w:tplc="F7DC46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F330F3"/>
    <w:multiLevelType w:val="hybridMultilevel"/>
    <w:tmpl w:val="B4DE3B30"/>
    <w:lvl w:ilvl="0" w:tplc="E5801C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6"/>
  </w:num>
  <w:num w:numId="3">
    <w:abstractNumId w:val="15"/>
  </w:num>
  <w:num w:numId="4">
    <w:abstractNumId w:val="8"/>
  </w:num>
  <w:num w:numId="5">
    <w:abstractNumId w:val="9"/>
  </w:num>
  <w:num w:numId="6">
    <w:abstractNumId w:val="10"/>
  </w:num>
  <w:num w:numId="7">
    <w:abstractNumId w:val="18"/>
  </w:num>
  <w:num w:numId="8">
    <w:abstractNumId w:val="2"/>
  </w:num>
  <w:num w:numId="9">
    <w:abstractNumId w:val="11"/>
  </w:num>
  <w:num w:numId="10">
    <w:abstractNumId w:val="6"/>
  </w:num>
  <w:num w:numId="11">
    <w:abstractNumId w:val="17"/>
  </w:num>
  <w:num w:numId="12">
    <w:abstractNumId w:val="7"/>
  </w:num>
  <w:num w:numId="13">
    <w:abstractNumId w:val="3"/>
  </w:num>
  <w:num w:numId="14">
    <w:abstractNumId w:val="5"/>
  </w:num>
  <w:num w:numId="15">
    <w:abstractNumId w:val="14"/>
  </w:num>
  <w:num w:numId="16">
    <w:abstractNumId w:val="1"/>
  </w:num>
  <w:num w:numId="17">
    <w:abstractNumId w:val="4"/>
  </w:num>
  <w:num w:numId="18">
    <w:abstractNumId w:val="13"/>
  </w:num>
  <w:num w:numId="19">
    <w:abstractNumId w:val="0"/>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609"/>
    <w:rsid w:val="00006F31"/>
    <w:rsid w:val="000A1430"/>
    <w:rsid w:val="00134437"/>
    <w:rsid w:val="00136BF1"/>
    <w:rsid w:val="00141D33"/>
    <w:rsid w:val="00256750"/>
    <w:rsid w:val="00262E3A"/>
    <w:rsid w:val="00292F85"/>
    <w:rsid w:val="00316427"/>
    <w:rsid w:val="003B4609"/>
    <w:rsid w:val="0042198B"/>
    <w:rsid w:val="004F676A"/>
    <w:rsid w:val="005069BD"/>
    <w:rsid w:val="00511B13"/>
    <w:rsid w:val="005706B5"/>
    <w:rsid w:val="005A7F35"/>
    <w:rsid w:val="005C1DC0"/>
    <w:rsid w:val="005E73F1"/>
    <w:rsid w:val="00630648"/>
    <w:rsid w:val="006C1EAB"/>
    <w:rsid w:val="006D7626"/>
    <w:rsid w:val="00733B0D"/>
    <w:rsid w:val="0078237E"/>
    <w:rsid w:val="007F29C8"/>
    <w:rsid w:val="008861C4"/>
    <w:rsid w:val="0088702F"/>
    <w:rsid w:val="008E60F7"/>
    <w:rsid w:val="0096142A"/>
    <w:rsid w:val="009E39AE"/>
    <w:rsid w:val="009F3C81"/>
    <w:rsid w:val="00A07364"/>
    <w:rsid w:val="00AB00DC"/>
    <w:rsid w:val="00AF30DE"/>
    <w:rsid w:val="00C7187F"/>
    <w:rsid w:val="00C72EBD"/>
    <w:rsid w:val="00CC064B"/>
    <w:rsid w:val="00CD10A6"/>
    <w:rsid w:val="00D52C88"/>
    <w:rsid w:val="00D838DC"/>
    <w:rsid w:val="00DA7056"/>
    <w:rsid w:val="00DB6EF3"/>
    <w:rsid w:val="00DF49AE"/>
    <w:rsid w:val="00E30F53"/>
    <w:rsid w:val="00E314E5"/>
    <w:rsid w:val="00E5632D"/>
    <w:rsid w:val="00E712FB"/>
    <w:rsid w:val="00E947A6"/>
    <w:rsid w:val="00F4149F"/>
    <w:rsid w:val="00F42652"/>
    <w:rsid w:val="00F9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1BEE"/>
  <w15:docId w15:val="{078EFC79-0BF8-45C2-A22C-ACA8B769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609"/>
    <w:pPr>
      <w:ind w:left="720"/>
      <w:contextualSpacing/>
    </w:pPr>
  </w:style>
  <w:style w:type="paragraph" w:styleId="ListNumber">
    <w:name w:val="List Number"/>
    <w:basedOn w:val="Normal"/>
    <w:rsid w:val="009E39AE"/>
    <w:pPr>
      <w:numPr>
        <w:numId w:val="19"/>
      </w:numPr>
      <w:spacing w:after="12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San Bernardino County</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Paul</dc:creator>
  <cp:lastModifiedBy>Daniel</cp:lastModifiedBy>
  <cp:revision>12</cp:revision>
  <cp:lastPrinted>2014-04-24T22:15:00Z</cp:lastPrinted>
  <dcterms:created xsi:type="dcterms:W3CDTF">2016-10-31T17:28:00Z</dcterms:created>
  <dcterms:modified xsi:type="dcterms:W3CDTF">2016-11-03T05:57:00Z</dcterms:modified>
</cp:coreProperties>
</file>