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11D9F" w14:textId="1B1FB504" w:rsidR="00F2609F" w:rsidRPr="00B3644A" w:rsidRDefault="00F2609F" w:rsidP="00B3644A">
      <w:pPr>
        <w:jc w:val="center"/>
        <w:rPr>
          <w:sz w:val="48"/>
          <w:szCs w:val="48"/>
        </w:rPr>
      </w:pPr>
      <w:r w:rsidRPr="00B3644A">
        <w:rPr>
          <w:sz w:val="48"/>
          <w:szCs w:val="48"/>
        </w:rPr>
        <w:t>Assignment-</w:t>
      </w:r>
      <w:r w:rsidR="00540324" w:rsidRPr="00B3644A">
        <w:rPr>
          <w:sz w:val="48"/>
          <w:szCs w:val="48"/>
        </w:rPr>
        <w:t xml:space="preserve"> </w:t>
      </w:r>
      <w:proofErr w:type="spellStart"/>
      <w:r w:rsidR="00540324" w:rsidRPr="00B3644A">
        <w:rPr>
          <w:sz w:val="48"/>
          <w:szCs w:val="48"/>
        </w:rPr>
        <w:t>BMICalculator</w:t>
      </w:r>
      <w:proofErr w:type="spellEnd"/>
    </w:p>
    <w:p w14:paraId="5FBA2E82" w14:textId="77777777" w:rsidR="00F2609F" w:rsidRPr="00F2609F" w:rsidRDefault="00F2609F" w:rsidP="00F2609F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F2609F">
        <w:rPr>
          <w:sz w:val="23"/>
          <w:szCs w:val="23"/>
        </w:rPr>
        <w:t>First import the repo from https://github.com/ygoyal25/10x-js-assignments.git to your repo</w:t>
      </w:r>
    </w:p>
    <w:p w14:paraId="04971197" w14:textId="77777777" w:rsidR="00F2609F" w:rsidRPr="00F2609F" w:rsidRDefault="00F2609F" w:rsidP="00F2609F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F2609F">
        <w:rPr>
          <w:sz w:val="23"/>
          <w:szCs w:val="23"/>
        </w:rPr>
        <w:t>Then clone the repo in your local machine</w:t>
      </w:r>
    </w:p>
    <w:p w14:paraId="328A7199" w14:textId="77777777" w:rsidR="00F2609F" w:rsidRPr="00F2609F" w:rsidRDefault="00F2609F" w:rsidP="00F2609F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F2609F">
        <w:rPr>
          <w:sz w:val="23"/>
          <w:szCs w:val="23"/>
        </w:rPr>
        <w:t>git checkout -b "</w:t>
      </w:r>
      <w:proofErr w:type="spellStart"/>
      <w:r w:rsidRPr="00F2609F">
        <w:rPr>
          <w:sz w:val="23"/>
          <w:szCs w:val="23"/>
        </w:rPr>
        <w:t>BMICalculator</w:t>
      </w:r>
      <w:proofErr w:type="spellEnd"/>
      <w:r w:rsidRPr="00F2609F">
        <w:rPr>
          <w:sz w:val="23"/>
          <w:szCs w:val="23"/>
        </w:rPr>
        <w:t>"</w:t>
      </w:r>
    </w:p>
    <w:p w14:paraId="0434C6B7" w14:textId="2BD5DDD1" w:rsidR="00F2609F" w:rsidRPr="00F2609F" w:rsidRDefault="00F2609F" w:rsidP="00F2609F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F2609F">
        <w:rPr>
          <w:sz w:val="23"/>
          <w:szCs w:val="23"/>
        </w:rPr>
        <w:t>Open assignments/bmi_calculator/BMICalculator.md </w:t>
      </w:r>
      <w:r w:rsidRPr="00F2609F">
        <w:rPr>
          <w:sz w:val="23"/>
          <w:szCs w:val="23"/>
        </w:rPr>
        <w:t xml:space="preserve"> </w:t>
      </w:r>
      <w:r w:rsidR="00B3644A">
        <w:rPr>
          <w:sz w:val="23"/>
          <w:szCs w:val="23"/>
        </w:rPr>
        <w:t xml:space="preserve"> </w:t>
      </w:r>
      <w:r w:rsidRPr="00F2609F">
        <w:rPr>
          <w:sz w:val="23"/>
          <w:szCs w:val="23"/>
        </w:rPr>
        <w:t>file</w:t>
      </w:r>
      <w:r w:rsidRPr="00F2609F">
        <w:rPr>
          <w:sz w:val="23"/>
          <w:szCs w:val="23"/>
        </w:rPr>
        <w:t xml:space="preserve"> for the assignment.</w:t>
      </w:r>
    </w:p>
    <w:p w14:paraId="77B7FC92" w14:textId="3A049C60" w:rsidR="00F2609F" w:rsidRPr="00F2609F" w:rsidRDefault="00F2609F" w:rsidP="00F2609F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F2609F">
        <w:rPr>
          <w:sz w:val="23"/>
          <w:szCs w:val="23"/>
        </w:rPr>
        <w:t>Complete the assignment i</w:t>
      </w:r>
      <w:r w:rsidRPr="00F2609F">
        <w:rPr>
          <w:sz w:val="23"/>
          <w:szCs w:val="23"/>
        </w:rPr>
        <w:t xml:space="preserve">n </w:t>
      </w:r>
      <w:r w:rsidRPr="00F2609F">
        <w:rPr>
          <w:sz w:val="23"/>
          <w:szCs w:val="23"/>
        </w:rPr>
        <w:t>assignments/</w:t>
      </w:r>
      <w:proofErr w:type="spellStart"/>
      <w:r w:rsidRPr="00F2609F">
        <w:rPr>
          <w:sz w:val="23"/>
          <w:szCs w:val="23"/>
        </w:rPr>
        <w:t>bmi_calculator</w:t>
      </w:r>
      <w:proofErr w:type="spellEnd"/>
      <w:r w:rsidRPr="00F2609F">
        <w:rPr>
          <w:sz w:val="23"/>
          <w:szCs w:val="23"/>
        </w:rPr>
        <w:t>/bmi_calculator.js</w:t>
      </w:r>
      <w:r w:rsidRPr="00F2609F">
        <w:rPr>
          <w:sz w:val="23"/>
          <w:szCs w:val="23"/>
        </w:rPr>
        <w:t xml:space="preserve"> file</w:t>
      </w:r>
    </w:p>
    <w:p w14:paraId="529778ED" w14:textId="63B01108" w:rsidR="00A85EEB" w:rsidRPr="00F2609F" w:rsidRDefault="00F2609F" w:rsidP="00F2609F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F2609F">
        <w:rPr>
          <w:sz w:val="23"/>
          <w:szCs w:val="23"/>
        </w:rPr>
        <w:t>Please follow the instructions in assignments/bmi_calculator/BMICalculator.md</w:t>
      </w:r>
      <w:r w:rsidRPr="00F2609F">
        <w:rPr>
          <w:sz w:val="23"/>
          <w:szCs w:val="23"/>
        </w:rPr>
        <w:t xml:space="preserve"> for </w:t>
      </w:r>
      <w:r w:rsidR="00B3644A">
        <w:rPr>
          <w:sz w:val="23"/>
          <w:szCs w:val="23"/>
        </w:rPr>
        <w:t>running</w:t>
      </w:r>
      <w:r w:rsidRPr="00F2609F">
        <w:rPr>
          <w:sz w:val="23"/>
          <w:szCs w:val="23"/>
        </w:rPr>
        <w:t xml:space="preserve"> the testcases.</w:t>
      </w:r>
    </w:p>
    <w:p w14:paraId="33D389AD" w14:textId="225E28A1" w:rsidR="00F2609F" w:rsidRDefault="00F2609F" w:rsidP="00F2609F">
      <w:pPr>
        <w:numPr>
          <w:ilvl w:val="0"/>
          <w:numId w:val="1"/>
        </w:numPr>
        <w:spacing w:before="240" w:after="0" w:line="276" w:lineRule="auto"/>
        <w:jc w:val="both"/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 xml:space="preserve">Proceed with Staging using command git </w:t>
      </w:r>
      <w:proofErr w:type="gramStart"/>
      <w:r>
        <w:rPr>
          <w:color w:val="1D1C1D"/>
          <w:sz w:val="23"/>
          <w:szCs w:val="23"/>
          <w:highlight w:val="white"/>
        </w:rPr>
        <w:t>add .</w:t>
      </w:r>
      <w:proofErr w:type="gramEnd"/>
      <w:r>
        <w:rPr>
          <w:color w:val="1D1C1D"/>
          <w:sz w:val="23"/>
          <w:szCs w:val="23"/>
          <w:highlight w:val="white"/>
        </w:rPr>
        <w:t xml:space="preserve"> or use Vs code extension</w:t>
      </w:r>
    </w:p>
    <w:p w14:paraId="55557668" w14:textId="77777777" w:rsidR="00F2609F" w:rsidRDefault="00F2609F" w:rsidP="00F2609F">
      <w:pPr>
        <w:numPr>
          <w:ilvl w:val="0"/>
          <w:numId w:val="1"/>
        </w:numPr>
        <w:spacing w:after="0" w:line="276" w:lineRule="auto"/>
        <w:jc w:val="both"/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>Git commit or use Vs code extension</w:t>
      </w:r>
    </w:p>
    <w:p w14:paraId="4AAC5556" w14:textId="77777777" w:rsidR="00F2609F" w:rsidRDefault="00F2609F" w:rsidP="00F2609F">
      <w:pPr>
        <w:numPr>
          <w:ilvl w:val="0"/>
          <w:numId w:val="1"/>
        </w:numPr>
        <w:spacing w:after="0" w:line="276" w:lineRule="auto"/>
        <w:jc w:val="both"/>
        <w:rPr>
          <w:color w:val="1D1C1D"/>
          <w:sz w:val="23"/>
          <w:szCs w:val="23"/>
          <w:highlight w:val="white"/>
        </w:rPr>
      </w:pPr>
      <w:r>
        <w:rPr>
          <w:color w:val="1D1C1D"/>
          <w:sz w:val="24"/>
          <w:szCs w:val="24"/>
          <w:highlight w:val="white"/>
        </w:rPr>
        <w:t>Git Push or use Vs code extension</w:t>
      </w:r>
    </w:p>
    <w:p w14:paraId="5052B11D" w14:textId="77777777" w:rsidR="00F2609F" w:rsidRDefault="00F2609F" w:rsidP="00F2609F">
      <w:pPr>
        <w:numPr>
          <w:ilvl w:val="0"/>
          <w:numId w:val="1"/>
        </w:numPr>
        <w:spacing w:after="0" w:line="276" w:lineRule="auto"/>
        <w:jc w:val="both"/>
        <w:rPr>
          <w:color w:val="1D1C1D"/>
          <w:sz w:val="24"/>
          <w:szCs w:val="24"/>
          <w:highlight w:val="white"/>
        </w:rPr>
      </w:pPr>
      <w:r>
        <w:rPr>
          <w:color w:val="1D1C1D"/>
          <w:sz w:val="24"/>
          <w:szCs w:val="24"/>
          <w:highlight w:val="white"/>
        </w:rPr>
        <w:t>Create the Merge Request as mentioned in below screenshots.</w:t>
      </w:r>
    </w:p>
    <w:p w14:paraId="0F617C75" w14:textId="77777777" w:rsidR="00F2609F" w:rsidRDefault="00F2609F" w:rsidP="00F2609F">
      <w:pPr>
        <w:numPr>
          <w:ilvl w:val="1"/>
          <w:numId w:val="1"/>
        </w:numPr>
        <w:spacing w:after="240" w:line="276" w:lineRule="auto"/>
        <w:jc w:val="both"/>
        <w:rPr>
          <w:color w:val="1D1C1D"/>
          <w:sz w:val="24"/>
          <w:szCs w:val="24"/>
          <w:highlight w:val="white"/>
        </w:rPr>
      </w:pPr>
      <w:r>
        <w:rPr>
          <w:color w:val="1D1C1D"/>
          <w:sz w:val="24"/>
          <w:szCs w:val="24"/>
          <w:highlight w:val="white"/>
        </w:rPr>
        <w:t>Select the branch that checkout in step 4</w:t>
      </w:r>
    </w:p>
    <w:p w14:paraId="29F03C98" w14:textId="77777777" w:rsidR="00F2609F" w:rsidRDefault="00F2609F" w:rsidP="00F2609F">
      <w:pPr>
        <w:spacing w:before="240" w:after="240"/>
        <w:jc w:val="both"/>
        <w:rPr>
          <w:color w:val="1D1C1D"/>
          <w:sz w:val="24"/>
          <w:szCs w:val="24"/>
          <w:highlight w:val="white"/>
        </w:rPr>
      </w:pPr>
      <w:r>
        <w:rPr>
          <w:color w:val="1D1C1D"/>
          <w:sz w:val="24"/>
          <w:szCs w:val="24"/>
          <w:highlight w:val="white"/>
        </w:rPr>
        <w:t xml:space="preserve">         </w:t>
      </w:r>
      <w:r>
        <w:rPr>
          <w:noProof/>
          <w:color w:val="1D1C1D"/>
          <w:sz w:val="24"/>
          <w:szCs w:val="24"/>
          <w:highlight w:val="white"/>
        </w:rPr>
        <w:drawing>
          <wp:inline distT="114300" distB="114300" distL="114300" distR="114300" wp14:anchorId="3610E34B" wp14:editId="40EC7642">
            <wp:extent cx="4981575" cy="30861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514D84" w14:textId="77777777" w:rsidR="00F2609F" w:rsidRDefault="00F2609F" w:rsidP="00F2609F">
      <w:pPr>
        <w:numPr>
          <w:ilvl w:val="1"/>
          <w:numId w:val="1"/>
        </w:numPr>
        <w:spacing w:before="240" w:after="0" w:line="276" w:lineRule="auto"/>
        <w:jc w:val="both"/>
        <w:rPr>
          <w:color w:val="1D1C1D"/>
          <w:sz w:val="24"/>
          <w:szCs w:val="24"/>
          <w:highlight w:val="white"/>
        </w:rPr>
      </w:pPr>
      <w:r>
        <w:rPr>
          <w:color w:val="1D1C1D"/>
          <w:sz w:val="24"/>
          <w:szCs w:val="24"/>
          <w:highlight w:val="white"/>
        </w:rPr>
        <w:t xml:space="preserve">Click on “Pull request” </w:t>
      </w:r>
    </w:p>
    <w:p w14:paraId="4A178091" w14:textId="77777777" w:rsidR="00F2609F" w:rsidRDefault="00F2609F" w:rsidP="00F2609F">
      <w:pPr>
        <w:numPr>
          <w:ilvl w:val="1"/>
          <w:numId w:val="1"/>
        </w:numPr>
        <w:spacing w:after="0" w:line="276" w:lineRule="auto"/>
        <w:jc w:val="both"/>
        <w:rPr>
          <w:color w:val="1D1C1D"/>
          <w:sz w:val="24"/>
          <w:szCs w:val="24"/>
          <w:highlight w:val="white"/>
        </w:rPr>
      </w:pPr>
      <w:r>
        <w:rPr>
          <w:noProof/>
          <w:color w:val="1D1C1D"/>
          <w:sz w:val="24"/>
          <w:szCs w:val="24"/>
          <w:highlight w:val="white"/>
        </w:rPr>
        <w:lastRenderedPageBreak/>
        <w:drawing>
          <wp:inline distT="114300" distB="114300" distL="114300" distR="114300" wp14:anchorId="4A819CCA" wp14:editId="6968D0EA">
            <wp:extent cx="4933950" cy="30861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AC1CB0" w14:textId="77777777" w:rsidR="00F2609F" w:rsidRDefault="00F2609F" w:rsidP="00F2609F">
      <w:pPr>
        <w:numPr>
          <w:ilvl w:val="1"/>
          <w:numId w:val="1"/>
        </w:numPr>
        <w:spacing w:after="240" w:line="276" w:lineRule="auto"/>
        <w:jc w:val="both"/>
        <w:rPr>
          <w:color w:val="1D1C1D"/>
          <w:sz w:val="24"/>
          <w:szCs w:val="24"/>
          <w:highlight w:val="white"/>
        </w:rPr>
      </w:pPr>
      <w:r>
        <w:rPr>
          <w:color w:val="1D1C1D"/>
          <w:sz w:val="24"/>
          <w:szCs w:val="24"/>
          <w:highlight w:val="white"/>
        </w:rPr>
        <w:t>Click on “New Pull Request”</w:t>
      </w:r>
    </w:p>
    <w:p w14:paraId="1FD53DEB" w14:textId="77777777" w:rsidR="00F2609F" w:rsidRDefault="00F2609F" w:rsidP="00F2609F">
      <w:pPr>
        <w:spacing w:before="240" w:after="240"/>
        <w:ind w:left="1440"/>
        <w:jc w:val="both"/>
        <w:rPr>
          <w:color w:val="1D1C1D"/>
          <w:sz w:val="24"/>
          <w:szCs w:val="24"/>
          <w:highlight w:val="white"/>
        </w:rPr>
      </w:pPr>
      <w:r>
        <w:rPr>
          <w:noProof/>
          <w:color w:val="1D1C1D"/>
          <w:sz w:val="24"/>
          <w:szCs w:val="24"/>
          <w:highlight w:val="white"/>
        </w:rPr>
        <w:drawing>
          <wp:inline distT="114300" distB="114300" distL="114300" distR="114300" wp14:anchorId="7523918C" wp14:editId="7093A151">
            <wp:extent cx="5314950" cy="157162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B519C5" w14:textId="77777777" w:rsidR="00F2609F" w:rsidRDefault="00F2609F" w:rsidP="00F2609F">
      <w:pPr>
        <w:numPr>
          <w:ilvl w:val="1"/>
          <w:numId w:val="1"/>
        </w:numPr>
        <w:spacing w:before="240" w:after="240" w:line="276" w:lineRule="auto"/>
        <w:jc w:val="both"/>
        <w:rPr>
          <w:color w:val="1D1C1D"/>
          <w:sz w:val="24"/>
          <w:szCs w:val="24"/>
          <w:highlight w:val="white"/>
        </w:rPr>
      </w:pPr>
      <w:r>
        <w:rPr>
          <w:color w:val="1D1C1D"/>
          <w:sz w:val="24"/>
          <w:szCs w:val="24"/>
          <w:highlight w:val="white"/>
        </w:rPr>
        <w:t>Select the branch that checkout in step 4</w:t>
      </w:r>
    </w:p>
    <w:p w14:paraId="08AA6A4B" w14:textId="77777777" w:rsidR="00F2609F" w:rsidRDefault="00F2609F" w:rsidP="00F2609F">
      <w:pPr>
        <w:spacing w:before="240" w:after="240"/>
        <w:ind w:left="1440"/>
        <w:jc w:val="both"/>
        <w:rPr>
          <w:color w:val="1D1C1D"/>
          <w:sz w:val="24"/>
          <w:szCs w:val="24"/>
          <w:highlight w:val="white"/>
        </w:rPr>
      </w:pPr>
      <w:r>
        <w:rPr>
          <w:noProof/>
          <w:color w:val="1D1C1D"/>
          <w:sz w:val="24"/>
          <w:szCs w:val="24"/>
          <w:highlight w:val="white"/>
        </w:rPr>
        <w:drawing>
          <wp:inline distT="114300" distB="114300" distL="114300" distR="114300" wp14:anchorId="6AA08B32" wp14:editId="2C08F739">
            <wp:extent cx="5200650" cy="157162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670E1A" w14:textId="792D9675" w:rsidR="00F2609F" w:rsidRPr="00540324" w:rsidRDefault="00F2609F" w:rsidP="00540324">
      <w:pPr>
        <w:numPr>
          <w:ilvl w:val="1"/>
          <w:numId w:val="1"/>
        </w:numPr>
        <w:spacing w:before="240" w:after="240" w:line="276" w:lineRule="auto"/>
        <w:jc w:val="both"/>
        <w:rPr>
          <w:color w:val="1D1C1D"/>
          <w:sz w:val="24"/>
          <w:szCs w:val="24"/>
          <w:highlight w:val="white"/>
        </w:rPr>
      </w:pPr>
      <w:r>
        <w:rPr>
          <w:color w:val="1D1C1D"/>
          <w:sz w:val="24"/>
          <w:szCs w:val="24"/>
          <w:highlight w:val="white"/>
        </w:rPr>
        <w:t>Create a pull request and share link of Request as your submission.</w:t>
      </w:r>
    </w:p>
    <w:sectPr w:rsidR="00F2609F" w:rsidRPr="00540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B5A24"/>
    <w:multiLevelType w:val="multilevel"/>
    <w:tmpl w:val="CA9447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71D7877"/>
    <w:multiLevelType w:val="hybridMultilevel"/>
    <w:tmpl w:val="86DE5E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9F"/>
    <w:rsid w:val="00540324"/>
    <w:rsid w:val="00A85EEB"/>
    <w:rsid w:val="00B3644A"/>
    <w:rsid w:val="00F2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53286"/>
  <w15:chartTrackingRefBased/>
  <w15:docId w15:val="{26B264A4-3288-4387-BB0B-F352E107D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1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2954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707131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palaparthi.satyanarayana@the10xacademy.com</dc:creator>
  <cp:keywords/>
  <dc:description/>
  <cp:lastModifiedBy>palaparthi.satyanarayana@the10xacademy.com</cp:lastModifiedBy>
  <cp:revision>2</cp:revision>
  <dcterms:created xsi:type="dcterms:W3CDTF">2021-11-24T14:56:00Z</dcterms:created>
  <dcterms:modified xsi:type="dcterms:W3CDTF">2021-11-24T14:56:00Z</dcterms:modified>
</cp:coreProperties>
</file>