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D0831" w14:textId="3016DEAC" w:rsidR="00CC0A84" w:rsidRPr="00CC0A84" w:rsidRDefault="00CC0A84" w:rsidP="00CC0A84">
      <w:r>
        <w:t xml:space="preserve">Link to challenge: </w:t>
      </w:r>
      <w:hyperlink r:id="rId5" w:history="1">
        <w:r w:rsidRPr="001D6F9C">
          <w:rPr>
            <w:rStyle w:val="Hyperlink"/>
          </w:rPr>
          <w:t>https://statds.org/events/csas2026/challenge.html</w:t>
        </w:r>
      </w:hyperlink>
      <w:r>
        <w:t xml:space="preserve"> </w:t>
      </w:r>
    </w:p>
    <w:p w14:paraId="2FCD6FCC" w14:textId="1A06A6E3" w:rsidR="00835FB3" w:rsidRPr="007C67EB" w:rsidRDefault="00EE1DF3" w:rsidP="007C67EB">
      <w:pPr>
        <w:jc w:val="center"/>
        <w:rPr>
          <w:b/>
          <w:bCs/>
          <w:u w:val="single"/>
        </w:rPr>
      </w:pPr>
      <w:r w:rsidRPr="007C67EB">
        <w:rPr>
          <w:b/>
          <w:bCs/>
          <w:u w:val="single"/>
        </w:rPr>
        <w:t>Research questions</w:t>
      </w:r>
    </w:p>
    <w:p w14:paraId="33B012A9" w14:textId="5DD618AB" w:rsidR="00013AE5" w:rsidRDefault="005B2692">
      <w:r>
        <w:t>How can teams optimize their defensive strategy to minimize expected points conceded? How should these strategies vary by opponent?</w:t>
      </w:r>
    </w:p>
    <w:p w14:paraId="502E662C" w14:textId="2FE94E5F" w:rsidR="007C67EB" w:rsidRPr="007C67EB" w:rsidRDefault="007C67EB" w:rsidP="007C67EB">
      <w:pPr>
        <w:jc w:val="center"/>
        <w:rPr>
          <w:b/>
          <w:bCs/>
          <w:u w:val="single"/>
        </w:rPr>
      </w:pPr>
      <w:r w:rsidRPr="007C67EB">
        <w:rPr>
          <w:b/>
          <w:bCs/>
          <w:u w:val="single"/>
        </w:rPr>
        <w:t>Literature Review</w:t>
      </w:r>
    </w:p>
    <w:p w14:paraId="5316682A" w14:textId="1E652A1B" w:rsidR="00305F85" w:rsidRDefault="00305F85">
      <w:r>
        <w:t xml:space="preserve">Mixed curling is new. It came to the Olympics in 2018, which at the time of drafting this paper is only 8 years ago. </w:t>
      </w:r>
      <w:r w:rsidRPr="00305F85">
        <w:t>A review of existing curling analytics literature reveals a limited body of work.</w:t>
      </w:r>
      <w:r w:rsidR="00585C60">
        <w:t xml:space="preserve"> </w:t>
      </w:r>
      <w:r w:rsidRPr="00305F85">
        <w:t>Existing discussions of power plays are largely descriptive or anecdotal, and no prior studies were found that systematically evaluate defensive responses to power plays or tailor defensive strategies to specific opponents using spatial stone data.</w:t>
      </w:r>
      <w:r w:rsidR="007B0F72">
        <w:t xml:space="preserve"> Empirical research on </w:t>
      </w:r>
      <w:r w:rsidR="007B0F72" w:rsidRPr="00305F85">
        <w:t>power play strategy in mixed doubles</w:t>
      </w:r>
      <w:r w:rsidR="007B0F72">
        <w:t xml:space="preserve"> is practically non-existent</w:t>
      </w:r>
      <w:r w:rsidR="007B0F72" w:rsidRPr="00305F85">
        <w:t xml:space="preserve">. </w:t>
      </w:r>
      <w:r w:rsidRPr="00305F85">
        <w:t xml:space="preserve">This gap </w:t>
      </w:r>
      <w:r w:rsidR="00585C60">
        <w:t xml:space="preserve">will </w:t>
      </w:r>
      <w:r w:rsidRPr="00305F85">
        <w:t xml:space="preserve">motivate </w:t>
      </w:r>
      <w:r w:rsidR="00585C60">
        <w:t>my</w:t>
      </w:r>
      <w:r w:rsidRPr="00305F85">
        <w:t xml:space="preserve"> analysis.</w:t>
      </w:r>
    </w:p>
    <w:p w14:paraId="7AF000D2" w14:textId="2B369E78" w:rsidR="005B2692" w:rsidRDefault="0057129A">
      <w:r w:rsidRPr="0057129A">
        <w:t>Zacharias, E., Robak, N., &amp; Passmore, S. (2024). </w:t>
      </w:r>
      <w:r w:rsidRPr="0057129A">
        <w:rPr>
          <w:i/>
          <w:iCs/>
        </w:rPr>
        <w:t>An examination of studies related to the sport of curling: A scoping review</w:t>
      </w:r>
      <w:r w:rsidRPr="0057129A">
        <w:t>. </w:t>
      </w:r>
      <w:r w:rsidRPr="0057129A">
        <w:rPr>
          <w:i/>
          <w:iCs/>
        </w:rPr>
        <w:t>Frontiers in Sports and Active Living, 6</w:t>
      </w:r>
      <w:r w:rsidRPr="0057129A">
        <w:t>, Article 1291241. </w:t>
      </w:r>
      <w:hyperlink r:id="rId6" w:history="1">
        <w:r w:rsidRPr="001D6F9C">
          <w:rPr>
            <w:rStyle w:val="Hyperlink"/>
          </w:rPr>
          <w:t>https://doi.org/10.3389/fspor.2024.1291241</w:t>
        </w:r>
      </w:hyperlink>
    </w:p>
    <w:p w14:paraId="4056E868" w14:textId="393AD4F3" w:rsidR="0057129A" w:rsidRDefault="0057129A">
      <w:hyperlink r:id="rId7" w:history="1">
        <w:r w:rsidRPr="001D6F9C">
          <w:rPr>
            <w:rStyle w:val="Hyperlink"/>
          </w:rPr>
          <w:t>https://arxiv.org/pdf/2512.16574</w:t>
        </w:r>
      </w:hyperlink>
    </w:p>
    <w:p w14:paraId="594E80FC" w14:textId="2BC03113" w:rsidR="0057129A" w:rsidRDefault="00060952" w:rsidP="00060952">
      <w:pPr>
        <w:rPr>
          <w:rFonts w:ascii="Roboto" w:hAnsi="Roboto"/>
          <w:sz w:val="21"/>
          <w:szCs w:val="21"/>
        </w:rPr>
      </w:pPr>
      <w:hyperlink r:id="rId8" w:history="1">
        <w:r>
          <w:rPr>
            <w:rStyle w:val="Hyperlink"/>
            <w:rFonts w:ascii="Roboto" w:hAnsi="Roboto"/>
            <w:sz w:val="21"/>
            <w:szCs w:val="21"/>
          </w:rPr>
          <w:t>Keith A. Willoughby</w:t>
        </w:r>
      </w:hyperlink>
      <w:r>
        <w:rPr>
          <w:rFonts w:ascii="Roboto" w:hAnsi="Roboto"/>
          <w:color w:val="202225"/>
          <w:sz w:val="21"/>
          <w:szCs w:val="21"/>
        </w:rPr>
        <w:t>,</w:t>
      </w:r>
      <w:r>
        <w:rPr>
          <w:rStyle w:val="apple-converted-space"/>
          <w:rFonts w:ascii="Roboto" w:hAnsi="Roboto"/>
          <w:color w:val="202225"/>
          <w:sz w:val="21"/>
          <w:szCs w:val="21"/>
        </w:rPr>
        <w:t> </w:t>
      </w:r>
      <w:hyperlink r:id="rId9" w:history="1">
        <w:r>
          <w:rPr>
            <w:rStyle w:val="Hyperlink"/>
            <w:rFonts w:ascii="Roboto" w:hAnsi="Roboto"/>
            <w:sz w:val="21"/>
            <w:szCs w:val="21"/>
          </w:rPr>
          <w:t>Kent J. Kostuk</w:t>
        </w:r>
      </w:hyperlink>
      <w:r>
        <w:rPr>
          <w:rFonts w:ascii="Roboto" w:hAnsi="Roboto"/>
          <w:color w:val="202225"/>
          <w:sz w:val="21"/>
          <w:szCs w:val="21"/>
        </w:rPr>
        <w:t>, (2005) An Analysis of a Strategic Decision in the Sport of Curling. Decision Analysis 2(1):58-63.</w:t>
      </w:r>
      <w:r>
        <w:rPr>
          <w:rStyle w:val="apple-converted-space"/>
          <w:rFonts w:ascii="Roboto" w:hAnsi="Roboto"/>
          <w:color w:val="202225"/>
          <w:sz w:val="21"/>
          <w:szCs w:val="21"/>
        </w:rPr>
        <w:t> </w:t>
      </w:r>
      <w:hyperlink r:id="rId10" w:history="1">
        <w:r w:rsidR="00550B07" w:rsidRPr="001D6F9C">
          <w:rPr>
            <w:rStyle w:val="Hyperlink"/>
            <w:rFonts w:ascii="Roboto" w:hAnsi="Roboto"/>
            <w:sz w:val="21"/>
            <w:szCs w:val="21"/>
          </w:rPr>
          <w:t>https://doi.org/10.1287/deca.1050.0032</w:t>
        </w:r>
      </w:hyperlink>
    </w:p>
    <w:p w14:paraId="1180999E" w14:textId="3FA1A1E2" w:rsidR="00305F85" w:rsidRDefault="00305F85" w:rsidP="00060952">
      <w:pPr>
        <w:rPr>
          <w:rFonts w:ascii="Roboto" w:hAnsi="Roboto"/>
          <w:color w:val="202225"/>
          <w:sz w:val="21"/>
          <w:szCs w:val="21"/>
        </w:rPr>
      </w:pPr>
      <w:hyperlink r:id="rId11" w:history="1">
        <w:r w:rsidRPr="001D6F9C">
          <w:rPr>
            <w:rStyle w:val="Hyperlink"/>
            <w:rFonts w:ascii="Roboto" w:hAnsi="Roboto"/>
            <w:sz w:val="21"/>
            <w:szCs w:val="21"/>
          </w:rPr>
          <w:t>https://www.reddit.com/r/Curling/comments/eektsg/mixed_double_power_play_strategy/</w:t>
        </w:r>
      </w:hyperlink>
    </w:p>
    <w:p w14:paraId="295CF9FB" w14:textId="04404A96" w:rsidR="007B4507" w:rsidRDefault="007B4507" w:rsidP="00060952">
      <w:pPr>
        <w:rPr>
          <w:rFonts w:ascii="Roboto" w:hAnsi="Roboto"/>
          <w:color w:val="202225"/>
          <w:sz w:val="21"/>
          <w:szCs w:val="21"/>
        </w:rPr>
      </w:pPr>
      <w:hyperlink r:id="rId12" w:history="1">
        <w:r w:rsidRPr="001D6F9C">
          <w:rPr>
            <w:rStyle w:val="Hyperlink"/>
            <w:rFonts w:ascii="Roboto" w:hAnsi="Roboto"/>
            <w:sz w:val="21"/>
            <w:szCs w:val="21"/>
          </w:rPr>
          <w:t>https://rocksacrossthepond.blubrry.net/2021/02/02/curling-mixed-doubles-power-play-strategy/</w:t>
        </w:r>
      </w:hyperlink>
    </w:p>
    <w:p w14:paraId="667F2BFC" w14:textId="77777777" w:rsidR="007B4507" w:rsidRDefault="007B4507" w:rsidP="00060952">
      <w:pPr>
        <w:rPr>
          <w:rFonts w:ascii="Roboto" w:hAnsi="Roboto"/>
          <w:color w:val="202225"/>
          <w:sz w:val="21"/>
          <w:szCs w:val="21"/>
        </w:rPr>
      </w:pPr>
    </w:p>
    <w:p w14:paraId="74B07977" w14:textId="2035A4BA" w:rsidR="00E7078C" w:rsidRPr="00E7078C" w:rsidRDefault="00E7078C" w:rsidP="00E7078C">
      <w:pPr>
        <w:jc w:val="center"/>
        <w:rPr>
          <w:rFonts w:ascii="Roboto" w:hAnsi="Roboto"/>
          <w:b/>
          <w:bCs/>
          <w:color w:val="202225"/>
          <w:sz w:val="21"/>
          <w:szCs w:val="21"/>
          <w:u w:val="single"/>
        </w:rPr>
      </w:pPr>
      <w:r w:rsidRPr="00E7078C">
        <w:rPr>
          <w:rFonts w:ascii="Roboto" w:hAnsi="Roboto"/>
          <w:b/>
          <w:bCs/>
          <w:color w:val="202225"/>
          <w:sz w:val="21"/>
          <w:szCs w:val="21"/>
          <w:u w:val="single"/>
        </w:rPr>
        <w:t>Data Audit</w:t>
      </w:r>
    </w:p>
    <w:p w14:paraId="440E2CA3" w14:textId="2139E34B" w:rsidR="00E7078C" w:rsidRDefault="00E7078C" w:rsidP="00060952">
      <w:pPr>
        <w:rPr>
          <w:rFonts w:ascii="Roboto" w:hAnsi="Roboto"/>
          <w:color w:val="202225"/>
          <w:sz w:val="21"/>
          <w:szCs w:val="21"/>
        </w:rPr>
      </w:pPr>
      <w:r>
        <w:rPr>
          <w:rFonts w:ascii="Roboto" w:hAnsi="Roboto"/>
          <w:color w:val="202225"/>
          <w:sz w:val="21"/>
          <w:szCs w:val="21"/>
        </w:rPr>
        <w:t>I did a quality check on the data and I did not find anyting alarming</w:t>
      </w:r>
    </w:p>
    <w:p w14:paraId="02E1B444" w14:textId="5D4E7600" w:rsidR="00840030" w:rsidRDefault="00840030" w:rsidP="00840030">
      <w:pPr>
        <w:jc w:val="center"/>
        <w:rPr>
          <w:rFonts w:ascii="Roboto" w:hAnsi="Roboto"/>
          <w:b/>
          <w:bCs/>
          <w:color w:val="202225"/>
          <w:sz w:val="21"/>
          <w:szCs w:val="21"/>
          <w:u w:val="single"/>
        </w:rPr>
      </w:pPr>
      <w:r w:rsidRPr="00840030">
        <w:rPr>
          <w:rFonts w:ascii="Roboto" w:hAnsi="Roboto"/>
          <w:b/>
          <w:bCs/>
          <w:color w:val="202225"/>
          <w:sz w:val="21"/>
          <w:szCs w:val="21"/>
          <w:u w:val="single"/>
        </w:rPr>
        <w:t>Defining “Defense”</w:t>
      </w:r>
    </w:p>
    <w:p w14:paraId="283B2A3A" w14:textId="0B17E918" w:rsidR="001D1836" w:rsidRDefault="001D1836" w:rsidP="001D1836">
      <w:pPr>
        <w:rPr>
          <w:rFonts w:ascii="Roboto" w:hAnsi="Roboto"/>
          <w:color w:val="202225"/>
          <w:sz w:val="21"/>
          <w:szCs w:val="21"/>
        </w:rPr>
      </w:pPr>
      <w:r w:rsidRPr="001D1836">
        <w:rPr>
          <w:rFonts w:ascii="Roboto" w:hAnsi="Roboto"/>
          <w:color w:val="202225"/>
          <w:sz w:val="21"/>
          <w:szCs w:val="21"/>
        </w:rPr>
        <w:t>What observable actions</w:t>
      </w:r>
      <w:r>
        <w:rPr>
          <w:rFonts w:ascii="Roboto" w:hAnsi="Roboto"/>
          <w:color w:val="202225"/>
          <w:sz w:val="21"/>
          <w:szCs w:val="21"/>
        </w:rPr>
        <w:t xml:space="preserve"> can the defending team take during an opponents’s power play, and how can those actions be summarized into strategdy variables that predict points conceded?</w:t>
      </w:r>
    </w:p>
    <w:p w14:paraId="5BA584EE" w14:textId="23954943" w:rsidR="00F241DD" w:rsidRDefault="00F241DD" w:rsidP="001D1836">
      <w:pPr>
        <w:rPr>
          <w:rFonts w:ascii="Roboto" w:hAnsi="Roboto"/>
          <w:color w:val="202225"/>
          <w:sz w:val="21"/>
          <w:szCs w:val="21"/>
        </w:rPr>
      </w:pPr>
      <w:r>
        <w:rPr>
          <w:rFonts w:ascii="Roboto" w:hAnsi="Roboto"/>
          <w:color w:val="202225"/>
          <w:sz w:val="21"/>
          <w:szCs w:val="21"/>
        </w:rPr>
        <w:t>Defense is the choices the non-hammer team makes during a power-play end to either clear stones (play safe) or fight for position ( play risky)</w:t>
      </w:r>
    </w:p>
    <w:p w14:paraId="5A8F37F7" w14:textId="3C2726EF" w:rsidR="000C107C" w:rsidRDefault="000C107C" w:rsidP="001D1836">
      <w:pPr>
        <w:rPr>
          <w:rFonts w:ascii="Roboto" w:hAnsi="Roboto"/>
          <w:color w:val="202225"/>
          <w:sz w:val="21"/>
          <w:szCs w:val="21"/>
        </w:rPr>
      </w:pPr>
      <w:r>
        <w:rPr>
          <w:rFonts w:ascii="Roboto" w:hAnsi="Roboto"/>
          <w:color w:val="202225"/>
          <w:sz w:val="21"/>
          <w:szCs w:val="21"/>
        </w:rPr>
        <w:t>Teams defending against power-plays have 2 stratedgy options:</w:t>
      </w:r>
    </w:p>
    <w:p w14:paraId="2F511526" w14:textId="5DE287F0" w:rsidR="000C107C" w:rsidRDefault="000C107C" w:rsidP="000C107C">
      <w:pPr>
        <w:pStyle w:val="ListParagraph"/>
        <w:numPr>
          <w:ilvl w:val="0"/>
          <w:numId w:val="8"/>
        </w:numPr>
        <w:rPr>
          <w:rFonts w:ascii="Roboto" w:hAnsi="Roboto"/>
          <w:color w:val="202225"/>
          <w:sz w:val="21"/>
          <w:szCs w:val="21"/>
        </w:rPr>
      </w:pPr>
      <w:r>
        <w:rPr>
          <w:rFonts w:ascii="Roboto" w:hAnsi="Roboto"/>
          <w:color w:val="202225"/>
          <w:sz w:val="21"/>
          <w:szCs w:val="21"/>
        </w:rPr>
        <w:t>Punt / Damage Control</w:t>
      </w:r>
    </w:p>
    <w:p w14:paraId="6CEB9573" w14:textId="5AE82E55"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Clearing stones</w:t>
      </w:r>
    </w:p>
    <w:p w14:paraId="604F8E98" w14:textId="4CA45623"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Avoid clutter</w:t>
      </w:r>
    </w:p>
    <w:p w14:paraId="4CC4407F" w14:textId="1CB9E6B8"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Accepting giving up 1 or minimal points</w:t>
      </w:r>
    </w:p>
    <w:p w14:paraId="57A4CA89" w14:textId="325601B9" w:rsidR="000C107C" w:rsidRDefault="000C107C" w:rsidP="000C107C">
      <w:pPr>
        <w:pStyle w:val="ListParagraph"/>
        <w:numPr>
          <w:ilvl w:val="0"/>
          <w:numId w:val="8"/>
        </w:numPr>
        <w:rPr>
          <w:rFonts w:ascii="Roboto" w:hAnsi="Roboto"/>
          <w:color w:val="202225"/>
          <w:sz w:val="21"/>
          <w:szCs w:val="21"/>
        </w:rPr>
      </w:pPr>
      <w:r>
        <w:rPr>
          <w:rFonts w:ascii="Roboto" w:hAnsi="Roboto"/>
          <w:color w:val="202225"/>
          <w:sz w:val="21"/>
          <w:szCs w:val="21"/>
        </w:rPr>
        <w:lastRenderedPageBreak/>
        <w:t>Contest / Counterplay</w:t>
      </w:r>
    </w:p>
    <w:p w14:paraId="3F5DEB00" w14:textId="55646EFC"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Put up gaurds</w:t>
      </w:r>
    </w:p>
    <w:p w14:paraId="44611D2E" w14:textId="04660226"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Freeze</w:t>
      </w:r>
    </w:p>
    <w:p w14:paraId="6F4CFF31" w14:textId="2D243423"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Try to force mistakes</w:t>
      </w:r>
    </w:p>
    <w:p w14:paraId="15E51E7B" w14:textId="0A83C84B" w:rsidR="000C107C" w:rsidRDefault="000C107C" w:rsidP="000C107C">
      <w:pPr>
        <w:pStyle w:val="ListParagraph"/>
        <w:numPr>
          <w:ilvl w:val="1"/>
          <w:numId w:val="8"/>
        </w:numPr>
        <w:rPr>
          <w:rFonts w:ascii="Roboto" w:hAnsi="Roboto"/>
          <w:color w:val="202225"/>
          <w:sz w:val="21"/>
          <w:szCs w:val="21"/>
        </w:rPr>
      </w:pPr>
      <w:r>
        <w:rPr>
          <w:rFonts w:ascii="Roboto" w:hAnsi="Roboto"/>
          <w:color w:val="202225"/>
          <w:sz w:val="21"/>
          <w:szCs w:val="21"/>
        </w:rPr>
        <w:t>Risking giving up 3+ points to maybe draw the end or steal the end</w:t>
      </w:r>
    </w:p>
    <w:p w14:paraId="125F27CA" w14:textId="05B7519B" w:rsidR="00907117" w:rsidRDefault="00907117" w:rsidP="00907117">
      <w:pPr>
        <w:rPr>
          <w:rFonts w:ascii="Roboto" w:hAnsi="Roboto"/>
          <w:color w:val="202225"/>
          <w:sz w:val="21"/>
          <w:szCs w:val="21"/>
        </w:rPr>
      </w:pPr>
      <w:r>
        <w:rPr>
          <w:rFonts w:ascii="Roboto" w:hAnsi="Roboto"/>
          <w:color w:val="202225"/>
          <w:sz w:val="21"/>
          <w:szCs w:val="21"/>
        </w:rPr>
        <w:t>I will group the task variable in my stones data to create a defensive_posture variable. This variable will be binary between punt and positioning. It will be removal if the task variable is clearing, take-out, double take-out, promotion take-out, wick, soft peeling, or hit and roll. It will be positioning if the task variable is guard, front, freeze, or draw. If the task variable is through or no statistics I will ignore it.</w:t>
      </w:r>
    </w:p>
    <w:p w14:paraId="41488681" w14:textId="4DF4FE49" w:rsidR="005919AD" w:rsidRDefault="005919AD" w:rsidP="00907117">
      <w:pPr>
        <w:rPr>
          <w:rFonts w:ascii="Roboto" w:hAnsi="Roboto"/>
          <w:color w:val="202225"/>
          <w:sz w:val="21"/>
          <w:szCs w:val="21"/>
        </w:rPr>
      </w:pPr>
      <w:r>
        <w:rPr>
          <w:rFonts w:ascii="Roboto" w:hAnsi="Roboto"/>
          <w:color w:val="202225"/>
          <w:sz w:val="21"/>
          <w:szCs w:val="21"/>
        </w:rPr>
        <w:t>This variable will be created at the end level. So based on the first 2 shots of the power play, if the shots are classified under removal the idea is to punt. If the shots are classified under positioning the idea is to contest</w:t>
      </w:r>
    </w:p>
    <w:p w14:paraId="150C0386" w14:textId="15E08C0F" w:rsidR="005919AD" w:rsidRDefault="005919AD" w:rsidP="00907117">
      <w:pPr>
        <w:rPr>
          <w:rFonts w:ascii="Roboto" w:hAnsi="Roboto"/>
          <w:color w:val="202225"/>
          <w:sz w:val="21"/>
          <w:szCs w:val="21"/>
        </w:rPr>
      </w:pPr>
      <w:r>
        <w:rPr>
          <w:rFonts w:ascii="Roboto" w:hAnsi="Roboto"/>
          <w:color w:val="202225"/>
          <w:sz w:val="21"/>
          <w:szCs w:val="21"/>
        </w:rPr>
        <w:t>I classify defensive strategy in power-play ends as either punt or contest, based on the intent of the first two defensive shots, inferred from the task variable.</w:t>
      </w:r>
    </w:p>
    <w:p w14:paraId="408EA878" w14:textId="77414F28" w:rsidR="00F5432B" w:rsidRPr="00907117" w:rsidRDefault="00F5432B" w:rsidP="00907117">
      <w:pPr>
        <w:rPr>
          <w:rFonts w:ascii="Roboto" w:hAnsi="Roboto"/>
          <w:color w:val="202225"/>
          <w:sz w:val="21"/>
          <w:szCs w:val="21"/>
        </w:rPr>
      </w:pPr>
      <w:r>
        <w:rPr>
          <w:rFonts w:ascii="Roboto" w:hAnsi="Roboto"/>
          <w:color w:val="202225"/>
          <w:sz w:val="21"/>
          <w:szCs w:val="21"/>
        </w:rPr>
        <w:t>Using the task variable, the defensive strategy in a power-play end is classified based on the intent of the first 2 shots taken by the non-hammer team. Removal-oriented tasks indicate a damage-limiting (“punt”) approach, while positioning-oriented tasks indicate a contesting strategy.</w:t>
      </w:r>
    </w:p>
    <w:p w14:paraId="5E266E51" w14:textId="77777777" w:rsidR="000C107C" w:rsidRPr="000C107C" w:rsidRDefault="000C107C" w:rsidP="000C107C">
      <w:pPr>
        <w:rPr>
          <w:rFonts w:ascii="Roboto" w:hAnsi="Roboto"/>
          <w:color w:val="202225"/>
          <w:sz w:val="21"/>
          <w:szCs w:val="21"/>
        </w:rPr>
      </w:pPr>
    </w:p>
    <w:p w14:paraId="48BDB8BD" w14:textId="00CFBD41" w:rsidR="00E51E4F" w:rsidRPr="001D1836" w:rsidRDefault="000924F6" w:rsidP="001D1836">
      <w:pPr>
        <w:pStyle w:val="ListParagraph"/>
        <w:numPr>
          <w:ilvl w:val="0"/>
          <w:numId w:val="7"/>
        </w:numPr>
        <w:rPr>
          <w:rFonts w:ascii="Roboto" w:hAnsi="Roboto"/>
          <w:color w:val="202225"/>
          <w:sz w:val="21"/>
          <w:szCs w:val="21"/>
        </w:rPr>
      </w:pPr>
      <w:r w:rsidRPr="001D1836">
        <w:rPr>
          <w:rFonts w:ascii="Roboto" w:hAnsi="Roboto"/>
          <w:color w:val="202225"/>
          <w:sz w:val="21"/>
          <w:szCs w:val="21"/>
        </w:rPr>
        <w:t>In the Ends dataset, there is a Result variable and a PowerPlay variable</w:t>
      </w:r>
    </w:p>
    <w:p w14:paraId="59BC45AF" w14:textId="6AC2F8BD" w:rsidR="000924F6" w:rsidRDefault="000924F6" w:rsidP="000924F6">
      <w:pPr>
        <w:pStyle w:val="ListParagraph"/>
        <w:numPr>
          <w:ilvl w:val="0"/>
          <w:numId w:val="7"/>
        </w:numPr>
        <w:rPr>
          <w:rFonts w:ascii="Roboto" w:hAnsi="Roboto"/>
          <w:color w:val="202225"/>
          <w:sz w:val="21"/>
          <w:szCs w:val="21"/>
        </w:rPr>
      </w:pPr>
      <w:r>
        <w:rPr>
          <w:rFonts w:ascii="Roboto" w:hAnsi="Roboto"/>
          <w:color w:val="202225"/>
          <w:sz w:val="21"/>
          <w:szCs w:val="21"/>
        </w:rPr>
        <w:t>In the Games dataset some variable of interest are</w:t>
      </w:r>
      <w:r w:rsidR="001D1836">
        <w:rPr>
          <w:rFonts w:ascii="Roboto" w:hAnsi="Roboto"/>
          <w:color w:val="202225"/>
          <w:sz w:val="21"/>
          <w:szCs w:val="21"/>
        </w:rPr>
        <w:t>:</w:t>
      </w:r>
      <w:r>
        <w:rPr>
          <w:rFonts w:ascii="Roboto" w:hAnsi="Roboto"/>
          <w:color w:val="202225"/>
          <w:sz w:val="21"/>
          <w:szCs w:val="21"/>
        </w:rPr>
        <w:t xml:space="preserve"> </w:t>
      </w:r>
    </w:p>
    <w:p w14:paraId="5DB46309" w14:textId="04E17E70"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ResultStr1, ResultStr2 which are the final score of teams 1 and 2 respectively.</w:t>
      </w:r>
    </w:p>
    <w:p w14:paraId="24A2F3FB" w14:textId="4C5ABE69"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LSFE: last stone first end, indicator of which team started with the hammer</w:t>
      </w:r>
    </w:p>
    <w:p w14:paraId="6803CF86" w14:textId="0DB6F442"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Winner: indicated which team won</w:t>
      </w:r>
    </w:p>
    <w:p w14:paraId="31978B05" w14:textId="324CFE91" w:rsidR="000924F6" w:rsidRDefault="000924F6" w:rsidP="000924F6">
      <w:pPr>
        <w:pStyle w:val="ListParagraph"/>
        <w:numPr>
          <w:ilvl w:val="0"/>
          <w:numId w:val="7"/>
        </w:numPr>
        <w:rPr>
          <w:rFonts w:ascii="Roboto" w:hAnsi="Roboto"/>
          <w:color w:val="202225"/>
          <w:sz w:val="21"/>
          <w:szCs w:val="21"/>
        </w:rPr>
      </w:pPr>
      <w:r>
        <w:rPr>
          <w:rFonts w:ascii="Roboto" w:hAnsi="Roboto"/>
          <w:color w:val="202225"/>
          <w:sz w:val="21"/>
          <w:szCs w:val="21"/>
        </w:rPr>
        <w:t>In the stones dataset some interesting variables are:</w:t>
      </w:r>
    </w:p>
    <w:p w14:paraId="71B5BF35" w14:textId="45684333"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Task: indicated the type of shot the player is throwing or the objective of the shot. It’s a categorical variable with 13 options such as draw, front, guard, etc…</w:t>
      </w:r>
    </w:p>
    <w:p w14:paraId="736E937B" w14:textId="563CCCBA"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 xml:space="preserve">Points: </w:t>
      </w:r>
      <w:r w:rsidRPr="000924F6">
        <w:rPr>
          <w:rFonts w:ascii="Roboto" w:hAnsi="Roboto"/>
          <w:color w:val="202225"/>
          <w:sz w:val="21"/>
          <w:szCs w:val="21"/>
        </w:rPr>
        <w:t>An assessment of the execution of the shot, ranging from 0 to 4. A 4-point shot is one that has been ascertained to have been perfectly executed to the player’s intention, while a 0 is a shot that totally failed in its intended result. Note that these points are not the same as points awarded to teams after ends, but simply an evaluation of a shot’s effectiveness.</w:t>
      </w:r>
    </w:p>
    <w:p w14:paraId="5A86E438" w14:textId="5D79497E"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Stone_{i}_x: the X coordinate of the stone</w:t>
      </w:r>
    </w:p>
    <w:p w14:paraId="127E0DD9" w14:textId="37F45A35" w:rsidR="000924F6" w:rsidRDefault="000924F6" w:rsidP="000924F6">
      <w:pPr>
        <w:pStyle w:val="ListParagraph"/>
        <w:numPr>
          <w:ilvl w:val="1"/>
          <w:numId w:val="7"/>
        </w:numPr>
        <w:rPr>
          <w:rFonts w:ascii="Roboto" w:hAnsi="Roboto"/>
          <w:color w:val="202225"/>
          <w:sz w:val="21"/>
          <w:szCs w:val="21"/>
        </w:rPr>
      </w:pPr>
      <w:r>
        <w:rPr>
          <w:rFonts w:ascii="Roboto" w:hAnsi="Roboto"/>
          <w:color w:val="202225"/>
          <w:sz w:val="21"/>
          <w:szCs w:val="21"/>
        </w:rPr>
        <w:t>Stone_{i}_y: the y coordinate of the stone</w:t>
      </w:r>
    </w:p>
    <w:p w14:paraId="43D29F5A" w14:textId="13291F60" w:rsidR="00CF5AD7" w:rsidRPr="00CF5AD7" w:rsidRDefault="00CF5AD7" w:rsidP="00CF5AD7">
      <w:pPr>
        <w:jc w:val="center"/>
        <w:rPr>
          <w:rFonts w:ascii="Roboto" w:hAnsi="Roboto"/>
          <w:color w:val="202225"/>
          <w:sz w:val="21"/>
          <w:szCs w:val="21"/>
        </w:rPr>
      </w:pPr>
      <w:r>
        <w:rPr>
          <w:rFonts w:ascii="Roboto" w:hAnsi="Roboto"/>
          <w:color w:val="202225"/>
          <w:sz w:val="21"/>
          <w:szCs w:val="21"/>
        </w:rPr>
        <w:t>Feature Engineering</w:t>
      </w:r>
    </w:p>
    <w:p w14:paraId="3A8B2EFA" w14:textId="5B8B259A" w:rsidR="00E7078C" w:rsidRDefault="004C584A" w:rsidP="00E7078C">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noticed in the Task variable of the stones category, there is a -1 group but its not mentioned in the data dictionary so I am not sure why.</w:t>
      </w:r>
    </w:p>
    <w:p w14:paraId="7B15997E" w14:textId="77777777" w:rsidR="003B3456" w:rsidRDefault="003B3456" w:rsidP="00E7078C">
      <w:p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I still need to merge. I need to focus on getting:</w:t>
      </w:r>
    </w:p>
    <w:p w14:paraId="6944CE2A" w14:textId="77777777" w:rsidR="003B3456" w:rsidRDefault="003B3456" w:rsidP="003B3456">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B3456">
        <w:rPr>
          <w:rFonts w:ascii="Times New Roman" w:eastAsia="Times New Roman" w:hAnsi="Times New Roman" w:cs="Times New Roman"/>
          <w:color w:val="000000"/>
          <w:kern w:val="0"/>
          <w14:ligatures w14:val="none"/>
        </w:rPr>
        <w:lastRenderedPageBreak/>
        <w:t xml:space="preserve">the power-play variable </w:t>
      </w:r>
    </w:p>
    <w:p w14:paraId="08140706" w14:textId="2EE02DAB" w:rsidR="003B3456" w:rsidRDefault="003B3456" w:rsidP="003B3456">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3B3456">
        <w:rPr>
          <w:rFonts w:ascii="Times New Roman" w:eastAsia="Times New Roman" w:hAnsi="Times New Roman" w:cs="Times New Roman"/>
          <w:color w:val="000000"/>
          <w:kern w:val="0"/>
          <w14:ligatures w14:val="none"/>
        </w:rPr>
        <w:t>points conceded in the end variable</w:t>
      </w:r>
    </w:p>
    <w:p w14:paraId="70B53C30" w14:textId="3EB6E05C" w:rsidR="003B3456" w:rsidRDefault="003B3456" w:rsidP="003B3456">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binanry outcome variables. These will be helpful for story telling such as gave_up_2_plus, gave_up_3_plus, force_1_or_less, etc…</w:t>
      </w:r>
    </w:p>
    <w:p w14:paraId="24A55F49" w14:textId="5594EB2B" w:rsidR="0056141D" w:rsidRDefault="0056141D" w:rsidP="003B3456">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end level shot quality summery of the first 2 shots using points. The idea is to see if positioning is only effective when executed well. I can think about the mean of the 2 shots or I can think about the min of the 2 shots like a mistake indicator. This will help avoid blaming strategies for execution failure.</w:t>
      </w:r>
    </w:p>
    <w:p w14:paraId="48073305" w14:textId="77777777" w:rsidR="0056141D" w:rsidRPr="003B3456" w:rsidRDefault="0056141D" w:rsidP="003B3456">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p>
    <w:p w14:paraId="0CDCA575" w14:textId="23D38E3B" w:rsidR="00693854" w:rsidRDefault="00693854">
      <w:pPr>
        <w:rPr>
          <w:rFonts w:ascii="Roboto" w:hAnsi="Roboto"/>
          <w:color w:val="202225"/>
          <w:sz w:val="21"/>
          <w:szCs w:val="21"/>
        </w:rPr>
      </w:pPr>
      <w:r>
        <w:rPr>
          <w:rFonts w:ascii="Roboto" w:hAnsi="Roboto"/>
          <w:color w:val="202225"/>
          <w:sz w:val="21"/>
          <w:szCs w:val="21"/>
        </w:rPr>
        <w:br w:type="page"/>
      </w:r>
    </w:p>
    <w:p w14:paraId="5A94730E"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lastRenderedPageBreak/>
        <w:t>Step 4: Feature Engineering (Do This Before Deep EDA) </w:t>
      </w:r>
      <w:r w:rsidRPr="00693854">
        <w:rPr>
          <w:rFonts w:ascii="Apple Color Emoji" w:eastAsia="Times New Roman" w:hAnsi="Apple Color Emoji" w:cs="Apple Color Emoji"/>
          <w:b/>
          <w:bCs/>
          <w:color w:val="000000"/>
          <w:kern w:val="0"/>
          <w:sz w:val="27"/>
          <w:szCs w:val="27"/>
          <w14:ligatures w14:val="none"/>
        </w:rPr>
        <w:t>⚙️</w:t>
      </w:r>
    </w:p>
    <w:p w14:paraId="0C0EC52B"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Instead of generic EDA, do </w:t>
      </w:r>
      <w:r w:rsidRPr="00693854">
        <w:rPr>
          <w:rFonts w:ascii="Times New Roman" w:eastAsia="Times New Roman" w:hAnsi="Times New Roman" w:cs="Times New Roman"/>
          <w:b/>
          <w:bCs/>
          <w:color w:val="000000"/>
          <w:kern w:val="0"/>
          <w14:ligatures w14:val="none"/>
        </w:rPr>
        <w:t>feature-aware EDA</w:t>
      </w:r>
      <w:r w:rsidRPr="00693854">
        <w:rPr>
          <w:rFonts w:ascii="Times New Roman" w:eastAsia="Times New Roman" w:hAnsi="Times New Roman" w:cs="Times New Roman"/>
          <w:color w:val="000000"/>
          <w:kern w:val="0"/>
          <w14:ligatures w14:val="none"/>
        </w:rPr>
        <w:t>.</w:t>
      </w:r>
    </w:p>
    <w:p w14:paraId="2DAEB75F"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Create:</w:t>
      </w:r>
    </w:p>
    <w:p w14:paraId="22BD8C8F" w14:textId="77777777" w:rsidR="00693854" w:rsidRPr="00693854" w:rsidRDefault="00693854" w:rsidP="006938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End-level features:</w:t>
      </w:r>
    </w:p>
    <w:p w14:paraId="5CC603A4"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End number</w:t>
      </w:r>
    </w:p>
    <w:p w14:paraId="3386A589"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Score differential</w:t>
      </w:r>
    </w:p>
    <w:p w14:paraId="4F895561"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Hammer</w:t>
      </w:r>
    </w:p>
    <w:p w14:paraId="629D578F" w14:textId="77777777" w:rsidR="00693854" w:rsidRPr="00693854" w:rsidRDefault="00693854" w:rsidP="006938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Defensive features:</w:t>
      </w:r>
    </w:p>
    <w:p w14:paraId="4934E350"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Distance of defensive stones from button</w:t>
      </w:r>
    </w:p>
    <w:p w14:paraId="0D015027"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Count of cleared guards</w:t>
      </w:r>
    </w:p>
    <w:p w14:paraId="066CA4B7"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Early blank attempt proxy</w:t>
      </w:r>
    </w:p>
    <w:p w14:paraId="10F7AAF8" w14:textId="77777777" w:rsidR="00693854" w:rsidRPr="00693854" w:rsidRDefault="00693854" w:rsidP="0069385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Opponent features:</w:t>
      </w:r>
    </w:p>
    <w:p w14:paraId="08669F33"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Power play style cluster</w:t>
      </w:r>
    </w:p>
    <w:p w14:paraId="63F6165B" w14:textId="77777777" w:rsidR="00693854" w:rsidRPr="00693854" w:rsidRDefault="00693854" w:rsidP="00693854">
      <w:pPr>
        <w:numPr>
          <w:ilvl w:val="1"/>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Historical aggressiveness</w:t>
      </w:r>
    </w:p>
    <w:p w14:paraId="72C48F0D"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This turns EDA into insight, not charts-for-charts’ sake.</w:t>
      </w:r>
    </w:p>
    <w:p w14:paraId="5950C0A2"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t>Step 5: Focused EDA (Not Everything) </w:t>
      </w:r>
      <w:r w:rsidRPr="00693854">
        <w:rPr>
          <w:rFonts w:ascii="Apple Color Emoji" w:eastAsia="Times New Roman" w:hAnsi="Apple Color Emoji" w:cs="Apple Color Emoji"/>
          <w:b/>
          <w:bCs/>
          <w:color w:val="000000"/>
          <w:kern w:val="0"/>
          <w:sz w:val="27"/>
          <w:szCs w:val="27"/>
          <w14:ligatures w14:val="none"/>
        </w:rPr>
        <w:t>📊</w:t>
      </w:r>
    </w:p>
    <w:p w14:paraId="09FAF440"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Ask targeted questions:</w:t>
      </w:r>
    </w:p>
    <w:p w14:paraId="7B78F637" w14:textId="77777777" w:rsidR="00693854" w:rsidRPr="00693854" w:rsidRDefault="00693854" w:rsidP="006938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Distribution of points conceded on power plays</w:t>
      </w:r>
    </w:p>
    <w:p w14:paraId="6A8A9A4F" w14:textId="77777777" w:rsidR="00693854" w:rsidRPr="00693854" w:rsidRDefault="00693854" w:rsidP="006938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EPA by defensive posture</w:t>
      </w:r>
    </w:p>
    <w:p w14:paraId="624EABFA" w14:textId="77777777" w:rsidR="00693854" w:rsidRPr="00693854" w:rsidRDefault="00693854" w:rsidP="006938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Variance by opponent</w:t>
      </w:r>
    </w:p>
    <w:p w14:paraId="7F288982" w14:textId="77777777" w:rsidR="00693854" w:rsidRPr="00693854" w:rsidRDefault="00693854" w:rsidP="00693854">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Where big ends come from (outliers!)</w:t>
      </w:r>
    </w:p>
    <w:p w14:paraId="51302B73"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Avoid:</w:t>
      </w:r>
    </w:p>
    <w:p w14:paraId="3FFFB1EB" w14:textId="77777777" w:rsidR="00693854" w:rsidRPr="00693854" w:rsidRDefault="00693854" w:rsidP="0069385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Generic histograms</w:t>
      </w:r>
    </w:p>
    <w:p w14:paraId="4F5967BA" w14:textId="77777777" w:rsidR="00693854" w:rsidRPr="00693854" w:rsidRDefault="00693854" w:rsidP="00693854">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Plotting everything “just because”</w:t>
      </w:r>
    </w:p>
    <w:p w14:paraId="33ED1EDE"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Every plot should answer a question tied to your research question.</w:t>
      </w:r>
    </w:p>
    <w:p w14:paraId="19181373"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t>Step 6: Model Expected Points Conceded </w:t>
      </w:r>
      <w:r w:rsidRPr="00693854">
        <w:rPr>
          <w:rFonts w:ascii="Apple Color Emoji" w:eastAsia="Times New Roman" w:hAnsi="Apple Color Emoji" w:cs="Apple Color Emoji"/>
          <w:b/>
          <w:bCs/>
          <w:color w:val="000000"/>
          <w:kern w:val="0"/>
          <w:sz w:val="27"/>
          <w:szCs w:val="27"/>
          <w14:ligatures w14:val="none"/>
        </w:rPr>
        <w:t>🧠</w:t>
      </w:r>
    </w:p>
    <w:p w14:paraId="4BAEEC5B"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You don’t need fancy ML.</w:t>
      </w:r>
    </w:p>
    <w:p w14:paraId="10AE4723"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Good options:</w:t>
      </w:r>
    </w:p>
    <w:p w14:paraId="08EBC8A9" w14:textId="77777777" w:rsidR="00693854" w:rsidRPr="00693854" w:rsidRDefault="00693854" w:rsidP="006938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Poisson or Negative Binomial regression</w:t>
      </w:r>
    </w:p>
    <w:p w14:paraId="587D9EAF" w14:textId="77777777" w:rsidR="00693854" w:rsidRPr="00693854" w:rsidRDefault="00693854" w:rsidP="006938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Multinomial model (0 / 1 / 2+ points)</w:t>
      </w:r>
    </w:p>
    <w:p w14:paraId="663D8E9E" w14:textId="77777777" w:rsidR="00693854" w:rsidRPr="00693854" w:rsidRDefault="00693854" w:rsidP="00693854">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Interpretable tree (bonus)</w:t>
      </w:r>
    </w:p>
    <w:p w14:paraId="62952494"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lastRenderedPageBreak/>
        <w:t>Your target:</w:t>
      </w:r>
    </w:p>
    <w:p w14:paraId="0EA93229"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b/>
          <w:bCs/>
          <w:color w:val="000000"/>
          <w:kern w:val="0"/>
          <w14:ligatures w14:val="none"/>
        </w:rPr>
        <w:t>Expected points conceded given defensive strategy + opponent</w:t>
      </w:r>
    </w:p>
    <w:p w14:paraId="0BF6140F"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Include:</w:t>
      </w:r>
    </w:p>
    <w:p w14:paraId="7A6C29A9" w14:textId="77777777" w:rsidR="00693854" w:rsidRPr="00693854" w:rsidRDefault="00693854" w:rsidP="00693854">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Interaction terms with opponent (or opponent cluster)</w:t>
      </w:r>
    </w:p>
    <w:p w14:paraId="0ABF5D33"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t>Step 7: Opponent-Specific Strategy Extraction </w:t>
      </w:r>
      <w:r w:rsidRPr="00693854">
        <w:rPr>
          <w:rFonts w:ascii="Apple Color Emoji" w:eastAsia="Times New Roman" w:hAnsi="Apple Color Emoji" w:cs="Apple Color Emoji"/>
          <w:b/>
          <w:bCs/>
          <w:color w:val="000000"/>
          <w:kern w:val="0"/>
          <w:sz w:val="27"/>
          <w:szCs w:val="27"/>
          <w14:ligatures w14:val="none"/>
        </w:rPr>
        <w:t>🎯</w:t>
      </w:r>
    </w:p>
    <w:p w14:paraId="6A671B9B"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This is where your project becomes </w:t>
      </w:r>
      <w:r w:rsidRPr="00693854">
        <w:rPr>
          <w:rFonts w:ascii="Times New Roman" w:eastAsia="Times New Roman" w:hAnsi="Times New Roman" w:cs="Times New Roman"/>
          <w:i/>
          <w:iCs/>
          <w:color w:val="000000"/>
          <w:kern w:val="0"/>
          <w14:ligatures w14:val="none"/>
        </w:rPr>
        <w:t>special</w:t>
      </w:r>
      <w:r w:rsidRPr="00693854">
        <w:rPr>
          <w:rFonts w:ascii="Times New Roman" w:eastAsia="Times New Roman" w:hAnsi="Times New Roman" w:cs="Times New Roman"/>
          <w:color w:val="000000"/>
          <w:kern w:val="0"/>
          <w14:ligatures w14:val="none"/>
        </w:rPr>
        <w:t>.</w:t>
      </w:r>
    </w:p>
    <w:p w14:paraId="109AFE5A"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For each opponent (or style cluster):</w:t>
      </w:r>
    </w:p>
    <w:p w14:paraId="251C6B89" w14:textId="77777777" w:rsidR="00693854" w:rsidRPr="00693854" w:rsidRDefault="00693854" w:rsidP="006938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Compare:</w:t>
      </w:r>
    </w:p>
    <w:p w14:paraId="4E561A05" w14:textId="77777777" w:rsidR="00693854" w:rsidRPr="00693854" w:rsidRDefault="00693854" w:rsidP="00693854">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Punt vs contest</w:t>
      </w:r>
    </w:p>
    <w:p w14:paraId="583114F2" w14:textId="77777777" w:rsidR="00693854" w:rsidRPr="00693854" w:rsidRDefault="00693854" w:rsidP="00693854">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Aggressive vs conservative</w:t>
      </w:r>
    </w:p>
    <w:p w14:paraId="6DFD6DAA" w14:textId="77777777" w:rsidR="00693854" w:rsidRPr="00693854" w:rsidRDefault="00693854" w:rsidP="00693854">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Identify:</w:t>
      </w:r>
    </w:p>
    <w:p w14:paraId="2E650639" w14:textId="77777777" w:rsidR="00693854" w:rsidRPr="00693854" w:rsidRDefault="00693854" w:rsidP="00693854">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Risk-dominant strategies</w:t>
      </w:r>
    </w:p>
    <w:p w14:paraId="74AC8F19" w14:textId="77777777" w:rsidR="00693854" w:rsidRPr="00693854" w:rsidRDefault="00693854" w:rsidP="00693854">
      <w:pPr>
        <w:numPr>
          <w:ilvl w:val="1"/>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Situations where strategy flips</w:t>
      </w:r>
    </w:p>
    <w:p w14:paraId="1AFA9C7C"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Turn models into </w:t>
      </w:r>
      <w:r w:rsidRPr="00693854">
        <w:rPr>
          <w:rFonts w:ascii="Times New Roman" w:eastAsia="Times New Roman" w:hAnsi="Times New Roman" w:cs="Times New Roman"/>
          <w:b/>
          <w:bCs/>
          <w:color w:val="000000"/>
          <w:kern w:val="0"/>
          <w14:ligatures w14:val="none"/>
        </w:rPr>
        <w:t>decision rules</w:t>
      </w:r>
      <w:r w:rsidRPr="00693854">
        <w:rPr>
          <w:rFonts w:ascii="Times New Roman" w:eastAsia="Times New Roman" w:hAnsi="Times New Roman" w:cs="Times New Roman"/>
          <w:color w:val="000000"/>
          <w:kern w:val="0"/>
          <w14:ligatures w14:val="none"/>
        </w:rPr>
        <w:t>.</w:t>
      </w:r>
    </w:p>
    <w:p w14:paraId="34989754"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t>Step 8: Translate Results into App Logic </w:t>
      </w:r>
      <w:r w:rsidRPr="00693854">
        <w:rPr>
          <w:rFonts w:ascii="Apple Color Emoji" w:eastAsia="Times New Roman" w:hAnsi="Apple Color Emoji" w:cs="Apple Color Emoji"/>
          <w:b/>
          <w:bCs/>
          <w:color w:val="000000"/>
          <w:kern w:val="0"/>
          <w:sz w:val="27"/>
          <w:szCs w:val="27"/>
          <w14:ligatures w14:val="none"/>
        </w:rPr>
        <w:t>🧩</w:t>
      </w:r>
    </w:p>
    <w:p w14:paraId="5CF24EA6"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Before building Shiny:</w:t>
      </w:r>
    </w:p>
    <w:p w14:paraId="56C02E0A" w14:textId="77777777" w:rsidR="00693854" w:rsidRPr="00693854" w:rsidRDefault="00693854" w:rsidP="0069385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Write pseudo-logic:</w:t>
      </w:r>
    </w:p>
    <w:p w14:paraId="25B31984" w14:textId="77777777" w:rsidR="00693854" w:rsidRPr="00693854" w:rsidRDefault="00693854" w:rsidP="00693854">
      <w:pPr>
        <w:numPr>
          <w:ilvl w:val="1"/>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IF opponent = X AND end ≥ Y → recommend Z</w:t>
      </w:r>
    </w:p>
    <w:p w14:paraId="62E6954C" w14:textId="77777777" w:rsidR="00693854" w:rsidRPr="00693854" w:rsidRDefault="00693854" w:rsidP="00693854">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Decide what’s </w:t>
      </w:r>
      <w:r w:rsidRPr="00693854">
        <w:rPr>
          <w:rFonts w:ascii="Times New Roman" w:eastAsia="Times New Roman" w:hAnsi="Times New Roman" w:cs="Times New Roman"/>
          <w:b/>
          <w:bCs/>
          <w:color w:val="000000"/>
          <w:kern w:val="0"/>
          <w14:ligatures w14:val="none"/>
        </w:rPr>
        <w:t>predictive</w:t>
      </w:r>
      <w:r w:rsidRPr="00693854">
        <w:rPr>
          <w:rFonts w:ascii="Times New Roman" w:eastAsia="Times New Roman" w:hAnsi="Times New Roman" w:cs="Times New Roman"/>
          <w:color w:val="000000"/>
          <w:kern w:val="0"/>
          <w14:ligatures w14:val="none"/>
        </w:rPr>
        <w:t> vs </w:t>
      </w:r>
      <w:r w:rsidRPr="00693854">
        <w:rPr>
          <w:rFonts w:ascii="Times New Roman" w:eastAsia="Times New Roman" w:hAnsi="Times New Roman" w:cs="Times New Roman"/>
          <w:b/>
          <w:bCs/>
          <w:color w:val="000000"/>
          <w:kern w:val="0"/>
          <w14:ligatures w14:val="none"/>
        </w:rPr>
        <w:t>descriptive</w:t>
      </w:r>
    </w:p>
    <w:p w14:paraId="42FA753A"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Start simple. You can always add later.</w:t>
      </w:r>
    </w:p>
    <w:p w14:paraId="1D700C23" w14:textId="77777777" w:rsidR="00693854" w:rsidRPr="00693854" w:rsidRDefault="00E42D46" w:rsidP="0069385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187243">
          <v:rect id="_x0000_i1025" alt="" style="width:468pt;height:.05pt;mso-width-percent:0;mso-height-percent:0;mso-width-percent:0;mso-height-percent:0" o:hralign="center" o:hrstd="t" o:hr="t" fillcolor="#a0a0a0" stroked="f"/>
        </w:pict>
      </w:r>
    </w:p>
    <w:p w14:paraId="6E8E5AED" w14:textId="77777777" w:rsidR="00693854" w:rsidRPr="00693854" w:rsidRDefault="00693854" w:rsidP="0069385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93854">
        <w:rPr>
          <w:rFonts w:ascii="Times New Roman" w:eastAsia="Times New Roman" w:hAnsi="Times New Roman" w:cs="Times New Roman"/>
          <w:b/>
          <w:bCs/>
          <w:color w:val="000000"/>
          <w:kern w:val="0"/>
          <w:sz w:val="27"/>
          <w:szCs w:val="27"/>
          <w14:ligatures w14:val="none"/>
        </w:rPr>
        <w:t>Step 9: Build the Shiny App (Final Layer) </w:t>
      </w:r>
      <w:r w:rsidRPr="00693854">
        <w:rPr>
          <w:rFonts w:ascii="Apple Color Emoji" w:eastAsia="Times New Roman" w:hAnsi="Apple Color Emoji" w:cs="Apple Color Emoji"/>
          <w:b/>
          <w:bCs/>
          <w:color w:val="000000"/>
          <w:kern w:val="0"/>
          <w:sz w:val="27"/>
          <w:szCs w:val="27"/>
          <w14:ligatures w14:val="none"/>
        </w:rPr>
        <w:t>🚀</w:t>
      </w:r>
    </w:p>
    <w:p w14:paraId="6643297C"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Minimal viable app:</w:t>
      </w:r>
    </w:p>
    <w:p w14:paraId="399B6FC3" w14:textId="77777777" w:rsidR="00693854" w:rsidRPr="00693854" w:rsidRDefault="00693854" w:rsidP="006938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Opponent selector</w:t>
      </w:r>
    </w:p>
    <w:p w14:paraId="1B1B4D08" w14:textId="77777777" w:rsidR="00693854" w:rsidRPr="00693854" w:rsidRDefault="00693854" w:rsidP="006938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Game state inputs</w:t>
      </w:r>
    </w:p>
    <w:p w14:paraId="0166E06F" w14:textId="77777777" w:rsidR="00693854" w:rsidRPr="00693854" w:rsidRDefault="00693854" w:rsidP="00693854">
      <w:pPr>
        <w:numPr>
          <w:ilvl w:val="0"/>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Output:</w:t>
      </w:r>
    </w:p>
    <w:p w14:paraId="62BCC276" w14:textId="77777777" w:rsidR="00693854" w:rsidRPr="00693854" w:rsidRDefault="00693854" w:rsidP="00693854">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Recommended defense</w:t>
      </w:r>
    </w:p>
    <w:p w14:paraId="7E7D1549" w14:textId="77777777" w:rsidR="00693854" w:rsidRPr="00693854" w:rsidRDefault="00693854" w:rsidP="00693854">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Expected points conceded</w:t>
      </w:r>
    </w:p>
    <w:p w14:paraId="1FA696D2" w14:textId="77777777" w:rsidR="00693854" w:rsidRPr="00693854" w:rsidRDefault="00693854" w:rsidP="00693854">
      <w:pPr>
        <w:numPr>
          <w:ilvl w:val="1"/>
          <w:numId w:val="16"/>
        </w:num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t>Risk profile</w:t>
      </w:r>
    </w:p>
    <w:p w14:paraId="54F4AF29" w14:textId="77777777" w:rsidR="00693854" w:rsidRPr="00693854" w:rsidRDefault="00693854" w:rsidP="00693854">
      <w:pPr>
        <w:spacing w:before="100" w:beforeAutospacing="1" w:after="100" w:afterAutospacing="1" w:line="240" w:lineRule="auto"/>
        <w:rPr>
          <w:rFonts w:ascii="Times New Roman" w:eastAsia="Times New Roman" w:hAnsi="Times New Roman" w:cs="Times New Roman"/>
          <w:color w:val="000000"/>
          <w:kern w:val="0"/>
          <w14:ligatures w14:val="none"/>
        </w:rPr>
      </w:pPr>
      <w:r w:rsidRPr="00693854">
        <w:rPr>
          <w:rFonts w:ascii="Times New Roman" w:eastAsia="Times New Roman" w:hAnsi="Times New Roman" w:cs="Times New Roman"/>
          <w:color w:val="000000"/>
          <w:kern w:val="0"/>
          <w14:ligatures w14:val="none"/>
        </w:rPr>
        <w:lastRenderedPageBreak/>
        <w:t>Polish later if time allows.</w:t>
      </w:r>
    </w:p>
    <w:p w14:paraId="06042376" w14:textId="77777777" w:rsidR="00305F85" w:rsidRPr="00060952" w:rsidRDefault="00305F85" w:rsidP="00060952">
      <w:pPr>
        <w:rPr>
          <w:rFonts w:ascii="Roboto" w:hAnsi="Roboto"/>
          <w:color w:val="202225"/>
          <w:sz w:val="21"/>
          <w:szCs w:val="21"/>
        </w:rPr>
      </w:pPr>
    </w:p>
    <w:sectPr w:rsidR="00305F85" w:rsidRPr="00060952" w:rsidSect="00640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1C0"/>
    <w:multiLevelType w:val="multilevel"/>
    <w:tmpl w:val="6550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76357F"/>
    <w:multiLevelType w:val="hybridMultilevel"/>
    <w:tmpl w:val="265E2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831B92"/>
    <w:multiLevelType w:val="multilevel"/>
    <w:tmpl w:val="AC80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C3AC5"/>
    <w:multiLevelType w:val="multilevel"/>
    <w:tmpl w:val="B8062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15B62"/>
    <w:multiLevelType w:val="multilevel"/>
    <w:tmpl w:val="03368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F2B2F"/>
    <w:multiLevelType w:val="multilevel"/>
    <w:tmpl w:val="B19AE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E6FDC"/>
    <w:multiLevelType w:val="multilevel"/>
    <w:tmpl w:val="1318C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A7220"/>
    <w:multiLevelType w:val="multilevel"/>
    <w:tmpl w:val="14BA6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452DB"/>
    <w:multiLevelType w:val="multilevel"/>
    <w:tmpl w:val="E0E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D5C21"/>
    <w:multiLevelType w:val="multilevel"/>
    <w:tmpl w:val="62EEB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14C32"/>
    <w:multiLevelType w:val="hybridMultilevel"/>
    <w:tmpl w:val="C6C65050"/>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11" w15:restartNumberingAfterBreak="0">
    <w:nsid w:val="544B01C6"/>
    <w:multiLevelType w:val="multilevel"/>
    <w:tmpl w:val="6D6E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145CB"/>
    <w:multiLevelType w:val="hybridMultilevel"/>
    <w:tmpl w:val="81F64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076C10"/>
    <w:multiLevelType w:val="multilevel"/>
    <w:tmpl w:val="ED3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4935A0"/>
    <w:multiLevelType w:val="multilevel"/>
    <w:tmpl w:val="0F26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F6BBF"/>
    <w:multiLevelType w:val="multilevel"/>
    <w:tmpl w:val="AC3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A87681"/>
    <w:multiLevelType w:val="hybridMultilevel"/>
    <w:tmpl w:val="2F8803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7846597">
    <w:abstractNumId w:val="13"/>
  </w:num>
  <w:num w:numId="2" w16cid:durableId="826090324">
    <w:abstractNumId w:val="11"/>
  </w:num>
  <w:num w:numId="3" w16cid:durableId="474682756">
    <w:abstractNumId w:val="1"/>
  </w:num>
  <w:num w:numId="4" w16cid:durableId="1067143273">
    <w:abstractNumId w:val="6"/>
  </w:num>
  <w:num w:numId="5" w16cid:durableId="1032606542">
    <w:abstractNumId w:val="5"/>
  </w:num>
  <w:num w:numId="6" w16cid:durableId="1647317051">
    <w:abstractNumId w:val="9"/>
  </w:num>
  <w:num w:numId="7" w16cid:durableId="221138203">
    <w:abstractNumId w:val="12"/>
  </w:num>
  <w:num w:numId="8" w16cid:durableId="488904237">
    <w:abstractNumId w:val="16"/>
  </w:num>
  <w:num w:numId="9" w16cid:durableId="1319112123">
    <w:abstractNumId w:val="3"/>
  </w:num>
  <w:num w:numId="10" w16cid:durableId="308443077">
    <w:abstractNumId w:val="14"/>
  </w:num>
  <w:num w:numId="11" w16cid:durableId="1453671505">
    <w:abstractNumId w:val="2"/>
  </w:num>
  <w:num w:numId="12" w16cid:durableId="1343321360">
    <w:abstractNumId w:val="15"/>
  </w:num>
  <w:num w:numId="13" w16cid:durableId="805011309">
    <w:abstractNumId w:val="8"/>
  </w:num>
  <w:num w:numId="14" w16cid:durableId="1200163015">
    <w:abstractNumId w:val="7"/>
  </w:num>
  <w:num w:numId="15" w16cid:durableId="1539198975">
    <w:abstractNumId w:val="0"/>
  </w:num>
  <w:num w:numId="16" w16cid:durableId="1298955158">
    <w:abstractNumId w:val="4"/>
  </w:num>
  <w:num w:numId="17" w16cid:durableId="2000234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5E"/>
    <w:rsid w:val="00013AE5"/>
    <w:rsid w:val="00060952"/>
    <w:rsid w:val="00072444"/>
    <w:rsid w:val="000924F6"/>
    <w:rsid w:val="000C107C"/>
    <w:rsid w:val="001207D3"/>
    <w:rsid w:val="001D1836"/>
    <w:rsid w:val="00305F85"/>
    <w:rsid w:val="003558B6"/>
    <w:rsid w:val="003B3456"/>
    <w:rsid w:val="003F0410"/>
    <w:rsid w:val="00436E91"/>
    <w:rsid w:val="004A01F1"/>
    <w:rsid w:val="004C584A"/>
    <w:rsid w:val="00505508"/>
    <w:rsid w:val="0051765E"/>
    <w:rsid w:val="00550B07"/>
    <w:rsid w:val="0056141D"/>
    <w:rsid w:val="0057129A"/>
    <w:rsid w:val="00585C60"/>
    <w:rsid w:val="005919AD"/>
    <w:rsid w:val="005B2692"/>
    <w:rsid w:val="005D2929"/>
    <w:rsid w:val="005D4176"/>
    <w:rsid w:val="00640198"/>
    <w:rsid w:val="00641695"/>
    <w:rsid w:val="00693854"/>
    <w:rsid w:val="007A479E"/>
    <w:rsid w:val="007B0F72"/>
    <w:rsid w:val="007B4507"/>
    <w:rsid w:val="007C4289"/>
    <w:rsid w:val="007C67EB"/>
    <w:rsid w:val="007F697D"/>
    <w:rsid w:val="00803433"/>
    <w:rsid w:val="00834D0F"/>
    <w:rsid w:val="00835FB3"/>
    <w:rsid w:val="00840030"/>
    <w:rsid w:val="00907117"/>
    <w:rsid w:val="009B34BD"/>
    <w:rsid w:val="009F66C3"/>
    <w:rsid w:val="00B37564"/>
    <w:rsid w:val="00C209FF"/>
    <w:rsid w:val="00CC0A84"/>
    <w:rsid w:val="00CF5AD7"/>
    <w:rsid w:val="00E42D46"/>
    <w:rsid w:val="00E51E4F"/>
    <w:rsid w:val="00E7078C"/>
    <w:rsid w:val="00EB267A"/>
    <w:rsid w:val="00EE1DF3"/>
    <w:rsid w:val="00F241DD"/>
    <w:rsid w:val="00F5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990DA"/>
  <w15:chartTrackingRefBased/>
  <w15:docId w15:val="{04C79384-BA21-4244-B1D1-39D5A1DE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7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7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65E"/>
    <w:rPr>
      <w:rFonts w:eastAsiaTheme="majorEastAsia" w:cstheme="majorBidi"/>
      <w:color w:val="272727" w:themeColor="text1" w:themeTint="D8"/>
    </w:rPr>
  </w:style>
  <w:style w:type="paragraph" w:styleId="Title">
    <w:name w:val="Title"/>
    <w:basedOn w:val="Normal"/>
    <w:next w:val="Normal"/>
    <w:link w:val="TitleChar"/>
    <w:uiPriority w:val="10"/>
    <w:qFormat/>
    <w:rsid w:val="00517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65E"/>
    <w:pPr>
      <w:spacing w:before="160"/>
      <w:jc w:val="center"/>
    </w:pPr>
    <w:rPr>
      <w:i/>
      <w:iCs/>
      <w:color w:val="404040" w:themeColor="text1" w:themeTint="BF"/>
    </w:rPr>
  </w:style>
  <w:style w:type="character" w:customStyle="1" w:styleId="QuoteChar">
    <w:name w:val="Quote Char"/>
    <w:basedOn w:val="DefaultParagraphFont"/>
    <w:link w:val="Quote"/>
    <w:uiPriority w:val="29"/>
    <w:rsid w:val="0051765E"/>
    <w:rPr>
      <w:i/>
      <w:iCs/>
      <w:color w:val="404040" w:themeColor="text1" w:themeTint="BF"/>
    </w:rPr>
  </w:style>
  <w:style w:type="paragraph" w:styleId="ListParagraph">
    <w:name w:val="List Paragraph"/>
    <w:basedOn w:val="Normal"/>
    <w:uiPriority w:val="34"/>
    <w:qFormat/>
    <w:rsid w:val="0051765E"/>
    <w:pPr>
      <w:ind w:left="720"/>
      <w:contextualSpacing/>
    </w:pPr>
  </w:style>
  <w:style w:type="character" w:styleId="IntenseEmphasis">
    <w:name w:val="Intense Emphasis"/>
    <w:basedOn w:val="DefaultParagraphFont"/>
    <w:uiPriority w:val="21"/>
    <w:qFormat/>
    <w:rsid w:val="0051765E"/>
    <w:rPr>
      <w:i/>
      <w:iCs/>
      <w:color w:val="0F4761" w:themeColor="accent1" w:themeShade="BF"/>
    </w:rPr>
  </w:style>
  <w:style w:type="paragraph" w:styleId="IntenseQuote">
    <w:name w:val="Intense Quote"/>
    <w:basedOn w:val="Normal"/>
    <w:next w:val="Normal"/>
    <w:link w:val="IntenseQuoteChar"/>
    <w:uiPriority w:val="30"/>
    <w:qFormat/>
    <w:rsid w:val="00517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65E"/>
    <w:rPr>
      <w:i/>
      <w:iCs/>
      <w:color w:val="0F4761" w:themeColor="accent1" w:themeShade="BF"/>
    </w:rPr>
  </w:style>
  <w:style w:type="character" w:styleId="IntenseReference">
    <w:name w:val="Intense Reference"/>
    <w:basedOn w:val="DefaultParagraphFont"/>
    <w:uiPriority w:val="32"/>
    <w:qFormat/>
    <w:rsid w:val="0051765E"/>
    <w:rPr>
      <w:b/>
      <w:bCs/>
      <w:smallCaps/>
      <w:color w:val="0F4761" w:themeColor="accent1" w:themeShade="BF"/>
      <w:spacing w:val="5"/>
    </w:rPr>
  </w:style>
  <w:style w:type="character" w:styleId="Strong">
    <w:name w:val="Strong"/>
    <w:basedOn w:val="DefaultParagraphFont"/>
    <w:uiPriority w:val="22"/>
    <w:qFormat/>
    <w:rsid w:val="009B34BD"/>
    <w:rPr>
      <w:b/>
      <w:bCs/>
    </w:rPr>
  </w:style>
  <w:style w:type="character" w:customStyle="1" w:styleId="apple-converted-space">
    <w:name w:val="apple-converted-space"/>
    <w:basedOn w:val="DefaultParagraphFont"/>
    <w:rsid w:val="009B34BD"/>
  </w:style>
  <w:style w:type="paragraph" w:styleId="NormalWeb">
    <w:name w:val="Normal (Web)"/>
    <w:basedOn w:val="Normal"/>
    <w:uiPriority w:val="99"/>
    <w:semiHidden/>
    <w:unhideWhenUsed/>
    <w:rsid w:val="009B34B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B34BD"/>
    <w:rPr>
      <w:i/>
      <w:iCs/>
    </w:rPr>
  </w:style>
  <w:style w:type="character" w:styleId="Hyperlink">
    <w:name w:val="Hyperlink"/>
    <w:basedOn w:val="DefaultParagraphFont"/>
    <w:uiPriority w:val="99"/>
    <w:unhideWhenUsed/>
    <w:rsid w:val="0057129A"/>
    <w:rPr>
      <w:color w:val="467886" w:themeColor="hyperlink"/>
      <w:u w:val="single"/>
    </w:rPr>
  </w:style>
  <w:style w:type="character" w:styleId="UnresolvedMention">
    <w:name w:val="Unresolved Mention"/>
    <w:basedOn w:val="DefaultParagraphFont"/>
    <w:uiPriority w:val="99"/>
    <w:semiHidden/>
    <w:unhideWhenUsed/>
    <w:rsid w:val="0057129A"/>
    <w:rPr>
      <w:color w:val="605E5C"/>
      <w:shd w:val="clear" w:color="auto" w:fill="E1DFDD"/>
    </w:rPr>
  </w:style>
  <w:style w:type="character" w:styleId="FollowedHyperlink">
    <w:name w:val="FollowedHyperlink"/>
    <w:basedOn w:val="DefaultParagraphFont"/>
    <w:uiPriority w:val="99"/>
    <w:semiHidden/>
    <w:unhideWhenUsed/>
    <w:rsid w:val="001207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action/doSearch?text1=Willoughby%2C+Keith+A&amp;field1=Contri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xiv.org/pdf/2512.16574" TargetMode="External"/><Relationship Id="rId12" Type="http://schemas.openxmlformats.org/officeDocument/2006/relationships/hyperlink" Target="https://rocksacrossthepond.blubrry.net/2021/02/02/curling-mixed-doubles-power-play-strateg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spor.2024.1291241" TargetMode="External"/><Relationship Id="rId11" Type="http://schemas.openxmlformats.org/officeDocument/2006/relationships/hyperlink" Target="https://www.reddit.com/r/Curling/comments/eektsg/mixed_double_power_play_strategy/" TargetMode="External"/><Relationship Id="rId5" Type="http://schemas.openxmlformats.org/officeDocument/2006/relationships/hyperlink" Target="https://statds.org/events/csas2026/challenge.html" TargetMode="External"/><Relationship Id="rId10" Type="http://schemas.openxmlformats.org/officeDocument/2006/relationships/hyperlink" Target="https://doi.org/10.1287/deca.1050.0032" TargetMode="External"/><Relationship Id="rId4" Type="http://schemas.openxmlformats.org/officeDocument/2006/relationships/webSettings" Target="webSettings.xml"/><Relationship Id="rId9" Type="http://schemas.openxmlformats.org/officeDocument/2006/relationships/hyperlink" Target="https://pubsonline.informs.org/action/doSearch?text1=Kostuk%2C+Kent+J&amp;field1=Contri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Tshiani</dc:creator>
  <cp:keywords/>
  <dc:description/>
  <cp:lastModifiedBy>Daniel Tshiani</cp:lastModifiedBy>
  <cp:revision>32</cp:revision>
  <dcterms:created xsi:type="dcterms:W3CDTF">2025-12-17T00:44:00Z</dcterms:created>
  <dcterms:modified xsi:type="dcterms:W3CDTF">2026-01-01T21:43:00Z</dcterms:modified>
</cp:coreProperties>
</file>