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59258" w14:textId="77777777" w:rsidR="001E6DE0" w:rsidRDefault="001E6DE0" w:rsidP="001E6DE0">
      <w:pPr>
        <w:pStyle w:val="paragraph"/>
        <w:spacing w:before="0" w:beforeAutospacing="0" w:after="0" w:afterAutospacing="0"/>
        <w:textAlignment w:val="baseline"/>
        <w:rPr>
          <w:rFonts w:ascii="Segoe UI" w:hAnsi="Segoe UI" w:cs="Segoe UI"/>
          <w:sz w:val="18"/>
          <w:szCs w:val="18"/>
        </w:rPr>
      </w:pPr>
      <w:r>
        <w:rPr>
          <w:rStyle w:val="normaltextrun"/>
          <w:rFonts w:ascii="Times New Roman" w:hAnsi="Times New Roman" w:cs="Times New Roman"/>
          <w:b/>
          <w:bCs/>
          <w:u w:val="single"/>
        </w:rPr>
        <w:t>Practical uses of cloud computing</w:t>
      </w:r>
      <w:r>
        <w:rPr>
          <w:rStyle w:val="eop"/>
          <w:rFonts w:ascii="Times New Roman" w:hAnsi="Times New Roman" w:cs="Times New Roman"/>
        </w:rPr>
        <w:t> </w:t>
      </w:r>
    </w:p>
    <w:p w14:paraId="5B10BE16" w14:textId="34329464" w:rsidR="001E6DE0" w:rsidRDefault="001E6DE0" w:rsidP="001E6DE0">
      <w:pPr>
        <w:pStyle w:val="paragraph"/>
        <w:spacing w:before="0" w:beforeAutospacing="0" w:after="0" w:afterAutospacing="0"/>
        <w:textAlignment w:val="baseline"/>
        <w:rPr>
          <w:rStyle w:val="normaltextrun"/>
          <w:rFonts w:ascii="Times New Roman" w:hAnsi="Times New Roman" w:cs="Times New Roman"/>
          <w:b/>
          <w:bCs/>
        </w:rPr>
      </w:pPr>
      <w:r>
        <w:rPr>
          <w:rStyle w:val="normaltextrun"/>
          <w:rFonts w:ascii="Times New Roman" w:hAnsi="Times New Roman" w:cs="Times New Roman"/>
          <w:b/>
          <w:bCs/>
        </w:rPr>
        <w:t>For entertainment:</w:t>
      </w:r>
      <w:r>
        <w:rPr>
          <w:rStyle w:val="scxw15046280"/>
          <w:rFonts w:ascii="Times New Roman" w:hAnsi="Times New Roman" w:cs="Times New Roman"/>
        </w:rPr>
        <w:t> </w:t>
      </w:r>
      <w:r>
        <w:rPr>
          <w:rFonts w:ascii="Times New Roman" w:hAnsi="Times New Roman" w:cs="Times New Roman"/>
        </w:rPr>
        <w:br/>
      </w:r>
      <w:r>
        <w:rPr>
          <w:rStyle w:val="normaltextrun"/>
          <w:rFonts w:ascii="Times New Roman" w:hAnsi="Times New Roman" w:cs="Times New Roman"/>
        </w:rPr>
        <w:t>        </w:t>
      </w:r>
      <w:r>
        <w:rPr>
          <w:rStyle w:val="normaltextrun"/>
          <w:rFonts w:ascii="Times New Roman" w:hAnsi="Times New Roman" w:cs="Times New Roman" w:hint="eastAsia"/>
        </w:rPr>
        <w:t xml:space="preserve">　　</w:t>
      </w:r>
      <w:r>
        <w:rPr>
          <w:rStyle w:val="normaltextrun"/>
          <w:rFonts w:ascii="Times New Roman" w:hAnsi="Times New Roman" w:cs="Times New Roman"/>
          <w:b/>
          <w:bCs/>
        </w:rPr>
        <w:t>Hollywood</w:t>
      </w:r>
      <w:r>
        <w:rPr>
          <w:rStyle w:val="normaltextrun"/>
          <w:rFonts w:ascii="Times New Roman" w:hAnsi="Times New Roman" w:cs="Times New Roman"/>
        </w:rPr>
        <w:t>: applicates cloud computing to use cloud vendors to increase the efficiency of the process of filmmaking and deduce big data to get a better picture of the desires and preferences of the audiences. &lt; a href = “</w:t>
      </w:r>
      <w:hyperlink r:id="rId4" w:tgtFrame="_blank" w:history="1">
        <w:r>
          <w:rPr>
            <w:rStyle w:val="normaltextrun"/>
            <w:rFonts w:ascii="Times New Roman" w:hAnsi="Times New Roman" w:cs="Times New Roman"/>
            <w:color w:val="0563C1"/>
            <w:u w:val="single"/>
          </w:rPr>
          <w:t>https://www.datamation.com/cloud-computing/cloud-computings-effect-on-old-media.html</w:t>
        </w:r>
      </w:hyperlink>
      <w:r>
        <w:rPr>
          <w:rStyle w:val="normaltextrun"/>
          <w:rFonts w:ascii="Times New Roman" w:hAnsi="Times New Roman" w:cs="Times New Roman"/>
        </w:rPr>
        <w:t>"&gt; (</w:t>
      </w:r>
      <w:proofErr w:type="spellStart"/>
      <w:r>
        <w:rPr>
          <w:rStyle w:val="normaltextrun"/>
          <w:rFonts w:ascii="Times New Roman" w:hAnsi="Times New Roman" w:cs="Times New Roman"/>
        </w:rPr>
        <w:t>Datamation</w:t>
      </w:r>
      <w:proofErr w:type="spellEnd"/>
      <w:r>
        <w:rPr>
          <w:rStyle w:val="normaltextrun"/>
          <w:rFonts w:ascii="Times New Roman" w:hAnsi="Times New Roman" w:cs="Times New Roman"/>
        </w:rPr>
        <w:t>, 2014) &lt;/a&gt; </w:t>
      </w:r>
    </w:p>
    <w:p w14:paraId="0DCC19CE" w14:textId="1AE25F66" w:rsidR="001E6DE0" w:rsidRDefault="001E6DE0" w:rsidP="001E6DE0">
      <w:pPr>
        <w:pStyle w:val="paragraph"/>
        <w:spacing w:before="0" w:beforeAutospacing="0" w:after="0" w:afterAutospacing="0"/>
        <w:ind w:firstLine="720"/>
        <w:textAlignment w:val="baseline"/>
        <w:rPr>
          <w:rFonts w:ascii="Segoe UI" w:hAnsi="Segoe UI" w:cs="Segoe UI"/>
          <w:sz w:val="18"/>
          <w:szCs w:val="18"/>
        </w:rPr>
      </w:pPr>
      <w:r>
        <w:rPr>
          <w:rStyle w:val="normaltextrun"/>
          <w:rFonts w:ascii="Times New Roman" w:hAnsi="Times New Roman" w:cs="Times New Roman"/>
          <w:b/>
          <w:bCs/>
        </w:rPr>
        <w:t>Spotify</w:t>
      </w:r>
      <w:r>
        <w:rPr>
          <w:rStyle w:val="normaltextrun"/>
          <w:rFonts w:ascii="Times New Roman" w:hAnsi="Times New Roman" w:cs="Times New Roman"/>
        </w:rPr>
        <w:t>:  provides instant access to lots of different songs and feature discovery services that users can be able to discover new artists which they do not know before. &lt;a href = “</w:t>
      </w:r>
      <w:hyperlink r:id="rId5" w:tgtFrame="_blank" w:history="1">
        <w:r>
          <w:rPr>
            <w:rStyle w:val="normaltextrun"/>
            <w:rFonts w:ascii="Times New Roman" w:hAnsi="Times New Roman" w:cs="Times New Roman"/>
            <w:color w:val="0563C1"/>
            <w:u w:val="single"/>
          </w:rPr>
          <w:t>https://www.datamation.com/cloud-computing/cloud-computings-effect-on-old-media.html</w:t>
        </w:r>
      </w:hyperlink>
      <w:r>
        <w:rPr>
          <w:rStyle w:val="normaltextrun"/>
          <w:rFonts w:ascii="Times New Roman" w:hAnsi="Times New Roman" w:cs="Times New Roman"/>
        </w:rPr>
        <w:t>" &gt; (Datamation, 2020) &lt;/a&gt;</w:t>
      </w:r>
      <w:r>
        <w:rPr>
          <w:rStyle w:val="scxw15046280"/>
          <w:rFonts w:ascii="Times New Roman" w:hAnsi="Times New Roman" w:cs="Times New Roman"/>
        </w:rPr>
        <w:t> </w:t>
      </w:r>
      <w:r>
        <w:rPr>
          <w:rFonts w:ascii="Times New Roman" w:hAnsi="Times New Roman" w:cs="Times New Roman"/>
        </w:rPr>
        <w:br/>
      </w:r>
      <w:r>
        <w:rPr>
          <w:rStyle w:val="normaltextrun"/>
          <w:rFonts w:ascii="Times New Roman" w:hAnsi="Times New Roman" w:cs="Times New Roman"/>
        </w:rPr>
        <w:t>           </w:t>
      </w:r>
      <w:r>
        <w:rPr>
          <w:rStyle w:val="normaltextrun"/>
          <w:rFonts w:ascii="Times New Roman" w:hAnsi="Times New Roman" w:cs="Times New Roman"/>
          <w:b/>
          <w:bCs/>
        </w:rPr>
        <w:t>Lucasfilm</w:t>
      </w:r>
      <w:r>
        <w:rPr>
          <w:rStyle w:val="normaltextrun"/>
          <w:rFonts w:ascii="Times New Roman" w:hAnsi="Times New Roman" w:cs="Times New Roman"/>
        </w:rPr>
        <w:t>: due to the huge demands of storage, queuing time and costs on the studio’s data servers, this production studio adapted the usage of cloud services to ease the demands and also the large amounts of costs. &lt;a href = “</w:t>
      </w:r>
      <w:hyperlink r:id="rId6" w:tgtFrame="_blank" w:history="1">
        <w:r>
          <w:rPr>
            <w:rStyle w:val="normaltextrun"/>
            <w:rFonts w:ascii="Times New Roman" w:hAnsi="Times New Roman" w:cs="Times New Roman"/>
            <w:color w:val="0563C1"/>
            <w:u w:val="single"/>
          </w:rPr>
          <w:t>https://inspirationfeed.com/media-and-entertainment-industry-sets-the-stage-with-cloud-computing/</w:t>
        </w:r>
      </w:hyperlink>
      <w:r>
        <w:rPr>
          <w:rStyle w:val="normaltextrun"/>
          <w:rFonts w:ascii="Times New Roman" w:hAnsi="Times New Roman" w:cs="Times New Roman"/>
        </w:rPr>
        <w:t>"&gt; (</w:t>
      </w:r>
      <w:proofErr w:type="spellStart"/>
      <w:r>
        <w:rPr>
          <w:rStyle w:val="normaltextrun"/>
          <w:rFonts w:ascii="Times New Roman" w:hAnsi="Times New Roman" w:cs="Times New Roman"/>
        </w:rPr>
        <w:t>Inspirationfeed</w:t>
      </w:r>
      <w:proofErr w:type="spellEnd"/>
      <w:r>
        <w:rPr>
          <w:rStyle w:val="normaltextrun"/>
          <w:rFonts w:ascii="Times New Roman" w:hAnsi="Times New Roman" w:cs="Times New Roman"/>
        </w:rPr>
        <w:t>, n.d.) &lt;/a&gt;</w:t>
      </w:r>
      <w:r>
        <w:rPr>
          <w:rStyle w:val="eop"/>
          <w:rFonts w:ascii="Times New Roman" w:hAnsi="Times New Roman" w:cs="Times New Roman"/>
        </w:rPr>
        <w:t> </w:t>
      </w:r>
    </w:p>
    <w:p w14:paraId="6A06BEFD" w14:textId="77777777" w:rsidR="001E6DE0" w:rsidRDefault="001E6DE0" w:rsidP="001E6DE0">
      <w:pPr>
        <w:pStyle w:val="paragraph"/>
        <w:spacing w:before="0" w:beforeAutospacing="0" w:after="0" w:afterAutospacing="0"/>
        <w:textAlignment w:val="baseline"/>
        <w:rPr>
          <w:rFonts w:ascii="Segoe UI" w:hAnsi="Segoe UI" w:cs="Segoe UI"/>
          <w:sz w:val="18"/>
          <w:szCs w:val="18"/>
        </w:rPr>
      </w:pPr>
      <w:r>
        <w:rPr>
          <w:rStyle w:val="eop"/>
          <w:rFonts w:ascii="Times New Roman" w:hAnsi="Times New Roman" w:cs="Times New Roman"/>
        </w:rPr>
        <w:t> </w:t>
      </w:r>
    </w:p>
    <w:p w14:paraId="1FD9D0DF" w14:textId="262750D3" w:rsidR="001E6DE0" w:rsidRDefault="001E6DE0" w:rsidP="001E6DE0">
      <w:pPr>
        <w:pStyle w:val="paragraph"/>
        <w:spacing w:before="0" w:beforeAutospacing="0" w:after="0" w:afterAutospacing="0"/>
        <w:textAlignment w:val="baseline"/>
        <w:rPr>
          <w:rFonts w:ascii="Segoe UI" w:hAnsi="Segoe UI" w:cs="Segoe UI"/>
          <w:sz w:val="18"/>
          <w:szCs w:val="18"/>
        </w:rPr>
      </w:pPr>
      <w:r>
        <w:rPr>
          <w:rStyle w:val="normaltextrun"/>
          <w:rFonts w:ascii="Times New Roman" w:hAnsi="Times New Roman" w:cs="Times New Roman"/>
          <w:b/>
          <w:bCs/>
          <w:sz w:val="22"/>
          <w:szCs w:val="22"/>
        </w:rPr>
        <w:t>For business:</w:t>
      </w:r>
      <w:r>
        <w:rPr>
          <w:rStyle w:val="scxw15046280"/>
          <w:rFonts w:ascii="Times New Roman" w:hAnsi="Times New Roman" w:cs="Times New Roman"/>
          <w:sz w:val="22"/>
          <w:szCs w:val="22"/>
        </w:rPr>
        <w:t> </w:t>
      </w:r>
      <w:r>
        <w:rPr>
          <w:rFonts w:ascii="Times New Roman" w:hAnsi="Times New Roman" w:cs="Times New Roman"/>
          <w:sz w:val="22"/>
          <w:szCs w:val="22"/>
        </w:rPr>
        <w:br/>
      </w:r>
      <w:r>
        <w:rPr>
          <w:rStyle w:val="normaltextrun"/>
          <w:rFonts w:ascii="Times New Roman" w:hAnsi="Times New Roman" w:cs="Times New Roman"/>
          <w:sz w:val="22"/>
          <w:szCs w:val="22"/>
        </w:rPr>
        <w:t>            </w:t>
      </w:r>
      <w:proofErr w:type="spellStart"/>
      <w:r>
        <w:rPr>
          <w:rStyle w:val="normaltextrun"/>
          <w:rFonts w:ascii="Times New Roman" w:hAnsi="Times New Roman" w:cs="Times New Roman"/>
          <w:b/>
          <w:bCs/>
          <w:sz w:val="22"/>
          <w:szCs w:val="22"/>
        </w:rPr>
        <w:t>Maropost</w:t>
      </w:r>
      <w:proofErr w:type="spellEnd"/>
      <w:r>
        <w:rPr>
          <w:rStyle w:val="normaltextrun"/>
          <w:rFonts w:ascii="Times New Roman" w:hAnsi="Times New Roman" w:cs="Times New Roman"/>
          <w:b/>
          <w:bCs/>
          <w:sz w:val="22"/>
          <w:szCs w:val="22"/>
        </w:rPr>
        <w:t> Marketing cloud</w:t>
      </w:r>
      <w:r>
        <w:rPr>
          <w:rStyle w:val="normaltextrun"/>
          <w:rFonts w:ascii="Times New Roman" w:hAnsi="Times New Roman" w:cs="Times New Roman"/>
          <w:sz w:val="22"/>
          <w:szCs w:val="22"/>
        </w:rPr>
        <w:t>: setting up marketing cloud which is an end-to-end digital marketing platform that clients can manage their contacts and target leads. Also, it provides an advance email delivery services that the email can be always arrived at the target’s or customer’s inbox. &lt;a href = “</w:t>
      </w:r>
      <w:hyperlink r:id="rId7" w:tgtFrame="_blank" w:history="1">
        <w:r>
          <w:rPr>
            <w:rStyle w:val="normaltextrun"/>
            <w:rFonts w:ascii="Times New Roman" w:hAnsi="Times New Roman" w:cs="Times New Roman"/>
            <w:color w:val="0563C1"/>
            <w:sz w:val="22"/>
            <w:szCs w:val="22"/>
            <w:u w:val="single"/>
          </w:rPr>
          <w:t>https://www.maropost.com/5-real-world-examples-of-cloud-computing/</w:t>
        </w:r>
      </w:hyperlink>
      <w:r>
        <w:rPr>
          <w:rStyle w:val="normaltextrun"/>
          <w:rFonts w:ascii="Times New Roman" w:hAnsi="Times New Roman" w:cs="Times New Roman"/>
          <w:sz w:val="22"/>
          <w:szCs w:val="22"/>
        </w:rPr>
        <w:t>"&gt; (Maropost, n.d.) &lt;/a&gt;</w:t>
      </w:r>
      <w:r>
        <w:rPr>
          <w:rStyle w:val="scxw15046280"/>
          <w:rFonts w:ascii="Times New Roman" w:hAnsi="Times New Roman" w:cs="Times New Roman"/>
          <w:sz w:val="22"/>
          <w:szCs w:val="22"/>
        </w:rPr>
        <w:t> </w:t>
      </w:r>
      <w:r>
        <w:rPr>
          <w:rFonts w:ascii="Times New Roman" w:hAnsi="Times New Roman" w:cs="Times New Roman"/>
          <w:sz w:val="22"/>
          <w:szCs w:val="22"/>
        </w:rPr>
        <w:br/>
      </w:r>
      <w:r>
        <w:rPr>
          <w:rStyle w:val="normaltextrun"/>
          <w:rFonts w:ascii="Times New Roman" w:hAnsi="Times New Roman" w:cs="Times New Roman"/>
          <w:sz w:val="22"/>
          <w:szCs w:val="22"/>
        </w:rPr>
        <w:t>           </w:t>
      </w:r>
      <w:proofErr w:type="spellStart"/>
      <w:r>
        <w:rPr>
          <w:rStyle w:val="normaltextrun"/>
          <w:rFonts w:ascii="Times New Roman" w:hAnsi="Times New Roman" w:cs="Times New Roman"/>
          <w:b/>
          <w:bCs/>
          <w:sz w:val="22"/>
          <w:szCs w:val="22"/>
        </w:rPr>
        <w:t>Hubspot</w:t>
      </w:r>
      <w:proofErr w:type="spellEnd"/>
      <w:r>
        <w:rPr>
          <w:rStyle w:val="normaltextrun"/>
          <w:rFonts w:ascii="Times New Roman" w:hAnsi="Times New Roman" w:cs="Times New Roman"/>
          <w:sz w:val="22"/>
          <w:szCs w:val="22"/>
        </w:rPr>
        <w:t>: provides cloud platforms for business management with artificial intelligence to analytic workflow. Also using cloud platforms improves the security of the businesses’ data and resources. Moreover, using these cloud platforms with the use of Customer relationship management (CRM) enhance the link between companies and customers. &lt;a </w:t>
      </w:r>
      <w:proofErr w:type="spellStart"/>
      <w:r>
        <w:rPr>
          <w:rStyle w:val="normaltextrun"/>
          <w:rFonts w:ascii="Times New Roman" w:hAnsi="Times New Roman" w:cs="Times New Roman"/>
          <w:sz w:val="22"/>
          <w:szCs w:val="22"/>
        </w:rPr>
        <w:t>href</w:t>
      </w:r>
      <w:proofErr w:type="spellEnd"/>
      <w:r>
        <w:rPr>
          <w:rStyle w:val="normaltextrun"/>
          <w:rFonts w:ascii="Times New Roman" w:hAnsi="Times New Roman" w:cs="Times New Roman"/>
          <w:sz w:val="22"/>
          <w:szCs w:val="22"/>
        </w:rPr>
        <w:t> = “</w:t>
      </w:r>
      <w:hyperlink r:id="rId8" w:tgtFrame="_blank" w:history="1">
        <w:r>
          <w:rPr>
            <w:rStyle w:val="normaltextrun"/>
            <w:rFonts w:ascii="Times New Roman" w:hAnsi="Times New Roman" w:cs="Times New Roman"/>
            <w:color w:val="0563C1"/>
            <w:sz w:val="22"/>
            <w:szCs w:val="22"/>
            <w:u w:val="single"/>
          </w:rPr>
          <w:t>https://www.ubuntupit.com/best-cloud-computing-examples-and-uses/</w:t>
        </w:r>
      </w:hyperlink>
      <w:r>
        <w:rPr>
          <w:rStyle w:val="normaltextrun"/>
          <w:rFonts w:ascii="Times New Roman" w:hAnsi="Times New Roman" w:cs="Times New Roman"/>
          <w:sz w:val="22"/>
          <w:szCs w:val="22"/>
        </w:rPr>
        <w:t>"&gt; (Hasan, 2020) &lt;/a&gt;</w:t>
      </w:r>
      <w:r>
        <w:rPr>
          <w:rStyle w:val="eop"/>
          <w:rFonts w:ascii="Times New Roman" w:hAnsi="Times New Roman" w:cs="Times New Roman"/>
          <w:sz w:val="22"/>
          <w:szCs w:val="22"/>
        </w:rPr>
        <w:t> </w:t>
      </w:r>
    </w:p>
    <w:p w14:paraId="168F1E58" w14:textId="37E62DB3" w:rsidR="001C6893" w:rsidRDefault="001C6893"/>
    <w:sectPr w:rsidR="001C6893" w:rsidSect="001C6893">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E0"/>
    <w:rsid w:val="001C6893"/>
    <w:rsid w:val="001E6DE0"/>
    <w:rsid w:val="004E4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1AA133"/>
  <w15:chartTrackingRefBased/>
  <w15:docId w15:val="{21F9008D-00CC-4125-92DF-4D61A020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E6DE0"/>
    <w:pPr>
      <w:spacing w:before="100" w:beforeAutospacing="1" w:after="100" w:afterAutospacing="1" w:line="240" w:lineRule="auto"/>
    </w:pPr>
    <w:rPr>
      <w:rFonts w:ascii="ＭＳ Ｐゴシック" w:eastAsia="ＭＳ Ｐゴシック" w:hAnsi="ＭＳ Ｐゴシック" w:cs="ＭＳ Ｐゴシック"/>
      <w:sz w:val="24"/>
      <w:szCs w:val="24"/>
      <w:lang w:eastAsia="ja-JP"/>
    </w:rPr>
  </w:style>
  <w:style w:type="character" w:customStyle="1" w:styleId="normaltextrun">
    <w:name w:val="normaltextrun"/>
    <w:basedOn w:val="DefaultParagraphFont"/>
    <w:rsid w:val="001E6DE0"/>
  </w:style>
  <w:style w:type="character" w:customStyle="1" w:styleId="eop">
    <w:name w:val="eop"/>
    <w:basedOn w:val="DefaultParagraphFont"/>
    <w:rsid w:val="001E6DE0"/>
  </w:style>
  <w:style w:type="character" w:customStyle="1" w:styleId="scxw15046280">
    <w:name w:val="scxw15046280"/>
    <w:basedOn w:val="DefaultParagraphFont"/>
    <w:rsid w:val="001E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865678">
      <w:bodyDiv w:val="1"/>
      <w:marLeft w:val="0"/>
      <w:marRight w:val="0"/>
      <w:marTop w:val="0"/>
      <w:marBottom w:val="0"/>
      <w:divBdr>
        <w:top w:val="none" w:sz="0" w:space="0" w:color="auto"/>
        <w:left w:val="none" w:sz="0" w:space="0" w:color="auto"/>
        <w:bottom w:val="none" w:sz="0" w:space="0" w:color="auto"/>
        <w:right w:val="none" w:sz="0" w:space="0" w:color="auto"/>
      </w:divBdr>
      <w:divsChild>
        <w:div w:id="243564486">
          <w:marLeft w:val="0"/>
          <w:marRight w:val="0"/>
          <w:marTop w:val="0"/>
          <w:marBottom w:val="0"/>
          <w:divBdr>
            <w:top w:val="none" w:sz="0" w:space="0" w:color="auto"/>
            <w:left w:val="none" w:sz="0" w:space="0" w:color="auto"/>
            <w:bottom w:val="none" w:sz="0" w:space="0" w:color="auto"/>
            <w:right w:val="none" w:sz="0" w:space="0" w:color="auto"/>
          </w:divBdr>
        </w:div>
        <w:div w:id="232472929">
          <w:marLeft w:val="0"/>
          <w:marRight w:val="0"/>
          <w:marTop w:val="0"/>
          <w:marBottom w:val="0"/>
          <w:divBdr>
            <w:top w:val="none" w:sz="0" w:space="0" w:color="auto"/>
            <w:left w:val="none" w:sz="0" w:space="0" w:color="auto"/>
            <w:bottom w:val="none" w:sz="0" w:space="0" w:color="auto"/>
            <w:right w:val="none" w:sz="0" w:space="0" w:color="auto"/>
          </w:divBdr>
        </w:div>
        <w:div w:id="981277446">
          <w:marLeft w:val="0"/>
          <w:marRight w:val="0"/>
          <w:marTop w:val="0"/>
          <w:marBottom w:val="0"/>
          <w:divBdr>
            <w:top w:val="none" w:sz="0" w:space="0" w:color="auto"/>
            <w:left w:val="none" w:sz="0" w:space="0" w:color="auto"/>
            <w:bottom w:val="none" w:sz="0" w:space="0" w:color="auto"/>
            <w:right w:val="none" w:sz="0" w:space="0" w:color="auto"/>
          </w:divBdr>
        </w:div>
        <w:div w:id="973364406">
          <w:marLeft w:val="0"/>
          <w:marRight w:val="0"/>
          <w:marTop w:val="0"/>
          <w:marBottom w:val="0"/>
          <w:divBdr>
            <w:top w:val="none" w:sz="0" w:space="0" w:color="auto"/>
            <w:left w:val="none" w:sz="0" w:space="0" w:color="auto"/>
            <w:bottom w:val="none" w:sz="0" w:space="0" w:color="auto"/>
            <w:right w:val="none" w:sz="0" w:space="0" w:color="auto"/>
          </w:divBdr>
        </w:div>
      </w:divsChild>
    </w:div>
    <w:div w:id="1593659105">
      <w:bodyDiv w:val="1"/>
      <w:marLeft w:val="0"/>
      <w:marRight w:val="0"/>
      <w:marTop w:val="0"/>
      <w:marBottom w:val="0"/>
      <w:divBdr>
        <w:top w:val="none" w:sz="0" w:space="0" w:color="auto"/>
        <w:left w:val="none" w:sz="0" w:space="0" w:color="auto"/>
        <w:bottom w:val="none" w:sz="0" w:space="0" w:color="auto"/>
        <w:right w:val="none" w:sz="0" w:space="0" w:color="auto"/>
      </w:divBdr>
      <w:divsChild>
        <w:div w:id="67311846">
          <w:marLeft w:val="0"/>
          <w:marRight w:val="0"/>
          <w:marTop w:val="0"/>
          <w:marBottom w:val="0"/>
          <w:divBdr>
            <w:top w:val="none" w:sz="0" w:space="0" w:color="auto"/>
            <w:left w:val="none" w:sz="0" w:space="0" w:color="auto"/>
            <w:bottom w:val="none" w:sz="0" w:space="0" w:color="auto"/>
            <w:right w:val="none" w:sz="0" w:space="0" w:color="auto"/>
          </w:divBdr>
        </w:div>
        <w:div w:id="869606649">
          <w:marLeft w:val="0"/>
          <w:marRight w:val="0"/>
          <w:marTop w:val="0"/>
          <w:marBottom w:val="0"/>
          <w:divBdr>
            <w:top w:val="none" w:sz="0" w:space="0" w:color="auto"/>
            <w:left w:val="none" w:sz="0" w:space="0" w:color="auto"/>
            <w:bottom w:val="none" w:sz="0" w:space="0" w:color="auto"/>
            <w:right w:val="none" w:sz="0" w:space="0" w:color="auto"/>
          </w:divBdr>
        </w:div>
        <w:div w:id="2046713877">
          <w:marLeft w:val="0"/>
          <w:marRight w:val="0"/>
          <w:marTop w:val="0"/>
          <w:marBottom w:val="0"/>
          <w:divBdr>
            <w:top w:val="none" w:sz="0" w:space="0" w:color="auto"/>
            <w:left w:val="none" w:sz="0" w:space="0" w:color="auto"/>
            <w:bottom w:val="none" w:sz="0" w:space="0" w:color="auto"/>
            <w:right w:val="none" w:sz="0" w:space="0" w:color="auto"/>
          </w:divBdr>
        </w:div>
        <w:div w:id="773356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untupit.com/best-cloud-computing-examples-and-uses/"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www.maropost.com/5-real-world-examples-of-cloud-computing/"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pirationfeed.com/media-and-entertainment-industry-sets-the-stage-with-cloud-computing/" TargetMode="External"/><Relationship Id="rId11" Type="http://schemas.openxmlformats.org/officeDocument/2006/relationships/customXml" Target="../customXml/item1.xml"/><Relationship Id="rId5" Type="http://schemas.openxmlformats.org/officeDocument/2006/relationships/hyperlink" Target="https://www.datamation.com/cloud-computing/cloud-computings-effect-on-old-media.html" TargetMode="External"/><Relationship Id="rId10" Type="http://schemas.openxmlformats.org/officeDocument/2006/relationships/theme" Target="theme/theme1.xml"/><Relationship Id="rId4" Type="http://schemas.openxmlformats.org/officeDocument/2006/relationships/hyperlink" Target="https://www.datamation.com/cloud-computing/cloud-computings-effect-on-old-media.html" TargetMode="Externa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D2B5D976085D144EA29EFE79C7023EE1" ma:contentTypeVersion="9" ma:contentTypeDescription="建立新的文件。" ma:contentTypeScope="" ma:versionID="7162822bf4772c049ba2a4dc90371078">
  <xsd:schema xmlns:xsd="http://www.w3.org/2001/XMLSchema" xmlns:xs="http://www.w3.org/2001/XMLSchema" xmlns:p="http://schemas.microsoft.com/office/2006/metadata/properties" xmlns:ns2="da2548a1-7955-4363-8bbf-1cc5bbb207aa" targetNamespace="http://schemas.microsoft.com/office/2006/metadata/properties" ma:root="true" ma:fieldsID="0922fb27e56ee605489f2ca962940c03" ns2:_="">
    <xsd:import namespace="da2548a1-7955-4363-8bbf-1cc5bbb207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548a1-7955-4363-8bbf-1cc5bbb20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1A852-7746-4D21-BC87-F1A8678BB95C}"/>
</file>

<file path=customXml/itemProps2.xml><?xml version="1.0" encoding="utf-8"?>
<ds:datastoreItem xmlns:ds="http://schemas.openxmlformats.org/officeDocument/2006/customXml" ds:itemID="{D5A1F666-D473-41B1-BF6D-5502DE4F1BCA}"/>
</file>

<file path=customXml/itemProps3.xml><?xml version="1.0" encoding="utf-8"?>
<ds:datastoreItem xmlns:ds="http://schemas.openxmlformats.org/officeDocument/2006/customXml" ds:itemID="{9F84AB85-2C05-4598-A2A1-665A3C0611EB}"/>
</file>

<file path=docProps/app.xml><?xml version="1.0" encoding="utf-8"?>
<Properties xmlns="http://schemas.openxmlformats.org/officeDocument/2006/extended-properties" xmlns:vt="http://schemas.openxmlformats.org/officeDocument/2006/docPropsVTypes">
  <Template>Normal</Template>
  <TotalTime>2</TotalTime>
  <Pages>1</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Yung</dc:creator>
  <cp:keywords/>
  <dc:description/>
  <cp:lastModifiedBy>Jason Yung</cp:lastModifiedBy>
  <cp:revision>1</cp:revision>
  <dcterms:created xsi:type="dcterms:W3CDTF">2020-04-16T13:57:00Z</dcterms:created>
  <dcterms:modified xsi:type="dcterms:W3CDTF">2020-04-16T13:59:00Z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0x010100D2B5D976085D144EA29EFE79C7023EE1</vt:lpwstr>
  </property>
</Properties>
</file>