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802 Valve State Verification</w:t>
      </w:r>
    </w:p>
    <w:p>
      <w:pPr>
        <w:pStyle w:val="Heading2"/>
      </w:pPr>
      <w:r>
        <w:t>Valve State Screenshot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_8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2"/>
      </w:pPr>
      <w:r>
        <w:t>Valve State Comparison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  <w:gridSpan w:val="4"/>
          </w:tcPr>
          <w:p>
            <w:pPr>
              <w:jc w:val="center"/>
            </w:pPr>
            <w:r>
              <w:t>Step 802 Results</w:t>
            </w:r>
          </w:p>
        </w:tc>
      </w:tr>
      <w:tr>
        <w:tc>
          <w:tcPr>
            <w:tcW w:type="dxa" w:w="1417"/>
            <w:gridSpan w:val="2"/>
          </w:tcPr>
          <w:p>
            <w:r>
              <w:t>HMI / Live System Information</w:t>
            </w:r>
          </w:p>
        </w:tc>
        <w:tc>
          <w:tcPr>
            <w:tcW w:type="dxa" w:w="1417"/>
            <w:gridSpan w:val="2"/>
          </w:tcPr>
          <w:p>
            <w:r>
              <w:t>Design Specification</w:t>
            </w:r>
          </w:p>
        </w:tc>
      </w:tr>
      <w:tr>
        <w:tc>
          <w:tcPr>
            <w:tcW w:type="dxa" w:w="1417"/>
          </w:tcPr>
          <w:p>
            <w:r>
              <w:t>Valve Tag</w:t>
            </w:r>
          </w:p>
        </w:tc>
        <w:tc>
          <w:tcPr>
            <w:tcW w:type="dxa" w:w="1417"/>
          </w:tcPr>
          <w:p>
            <w:r>
              <w:t>Valve State</w:t>
            </w:r>
          </w:p>
        </w:tc>
        <w:tc>
          <w:tcPr>
            <w:tcW w:type="dxa" w:w="1417"/>
          </w:tcPr>
          <w:p>
            <w:r>
              <w:t>Valve Tag</w:t>
            </w:r>
          </w:p>
        </w:tc>
        <w:tc>
          <w:tcPr>
            <w:tcW w:type="dxa" w:w="1417"/>
          </w:tcPr>
          <w:p>
            <w:r>
              <w:t>Valve State</w:t>
            </w:r>
          </w:p>
        </w:tc>
      </w:tr>
      <w:tr>
        <w:tc>
          <w:tcPr>
            <w:tcW w:type="dxa" w:w="1417"/>
          </w:tcPr>
          <w:p>
            <w:r>
              <w:t>XV513006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XV513007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XV511015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XV511015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XV511037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XV513015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XV513241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XV513242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XV513247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XV513055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XV531014</w:t>
            </w:r>
          </w:p>
        </w:tc>
        <w:tc>
          <w:tcPr>
            <w:tcW w:type="dxa" w:w="1417"/>
          </w:tcPr>
          <w:p>
            <w:r>
              <w:t>OPEN</w:t>
            </w:r>
          </w:p>
        </w:tc>
        <w:tc>
          <w:tcPr>
            <w:tcW w:type="dxa" w:w="1417"/>
          </w:tcPr>
          <w:p>
            <w:r>
              <w:t>XV531014</w:t>
            </w:r>
          </w:p>
        </w:tc>
        <w:tc>
          <w:tcPr>
            <w:tcW w:type="dxa" w:w="1417"/>
          </w:tcPr>
          <w:p>
            <w:r>
              <w:t>OPEN</w:t>
            </w:r>
          </w:p>
        </w:tc>
      </w:tr>
      <w:tr>
        <w:tc>
          <w:tcPr>
            <w:tcW w:type="dxa" w:w="1417"/>
          </w:tcPr>
          <w:p>
            <w:r>
              <w:t>XV531021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XV531022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XV531022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XV531029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XV531029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XV531611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XV531611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XV531731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XV531731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XV531761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XV531761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XV513004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XV513005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XV513008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