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961" w:rsidRPr="006C5961" w:rsidRDefault="00B60305" w:rsidP="001F76FA">
      <w:pPr>
        <w:tabs>
          <w:tab w:val="left" w:pos="4820"/>
        </w:tabs>
        <w:jc w:val="both"/>
        <w:rPr>
          <w:rFonts w:ascii="Tahoma" w:hAnsi="Tahoma" w:cs="Tahoma"/>
        </w:rPr>
      </w:pPr>
      <w:r>
        <w:rPr>
          <w:rFonts w:ascii="Verdana" w:hAnsi="Verdana"/>
          <w:b/>
        </w:rPr>
        <w:tab/>
      </w:r>
    </w:p>
    <w:p w:rsidR="00040BE3" w:rsidRPr="00DD0B67" w:rsidRDefault="00040BE3" w:rsidP="00040BE3">
      <w:pPr>
        <w:widowControl w:val="0"/>
        <w:tabs>
          <w:tab w:val="left" w:pos="148"/>
        </w:tabs>
        <w:autoSpaceDE w:val="0"/>
        <w:autoSpaceDN w:val="0"/>
        <w:adjustRightInd w:val="0"/>
        <w:spacing w:line="302" w:lineRule="atLeast"/>
        <w:jc w:val="both"/>
        <w:rPr>
          <w:rFonts w:ascii="Tahoma" w:hAnsi="Tahoma" w:cs="Tahoma"/>
        </w:rPr>
      </w:pPr>
    </w:p>
    <w:p w:rsidR="00D46D83" w:rsidRPr="00040BE3" w:rsidRDefault="00D46D83" w:rsidP="00010CEA">
      <w:pPr>
        <w:pStyle w:val="LISTEtitreniveau1"/>
        <w:numPr>
          <w:ilvl w:val="0"/>
          <w:numId w:val="0"/>
        </w:numPr>
        <w:ind w:left="720"/>
        <w:jc w:val="both"/>
        <w:sectPr w:rsidR="00D46D83" w:rsidRPr="00040BE3"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1F76FA" w:rsidP="001617F4">
      <w:pPr>
        <w:pStyle w:val="SOUS-TITREflcheverte"/>
        <w:ind w:left="360"/>
        <w:jc w:val="center"/>
        <w:rPr>
          <w:b w:val="0"/>
        </w:rPr>
      </w:pPr>
      <w:r>
        <w:rPr>
          <w:b w:val="0"/>
        </w:rPr>
        <w:t>02/12</w:t>
      </w:r>
      <w:r w:rsidR="00BA0A6F">
        <w:rPr>
          <w:b w:val="0"/>
        </w:rPr>
        <w:t>/2015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1F76FA">
        <w:t xml:space="preserve"> – 23-valon</w:t>
      </w:r>
      <w:bookmarkStart w:id="0" w:name="_GoBack"/>
      <w:bookmarkEnd w:id="0"/>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743B25"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F40C9A" w:rsidP="00AC2490">
                      <w:pPr>
                        <w:pStyle w:val="Rfrenceweb"/>
                        <w:spacing w:after="0"/>
                        <w:ind w:left="0"/>
                        <w:rPr>
                          <w:color w:val="92D050"/>
                        </w:rPr>
                      </w:pPr>
                      <w:hyperlink r:id="rId17"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8"/>
      <w:footerReference w:type="first" r:id="rId19"/>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B25" w:rsidRDefault="00743B25">
      <w:r>
        <w:separator/>
      </w:r>
    </w:p>
  </w:endnote>
  <w:endnote w:type="continuationSeparator" w:id="0">
    <w:p w:rsidR="00743B25" w:rsidRDefault="00743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6EB389E2" wp14:editId="78BD8D7F">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1F76FA">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1F76FA">
      <w:rPr>
        <w:b/>
        <w:bCs/>
        <w:noProof/>
      </w:rPr>
      <w:t>3</w:t>
    </w:r>
    <w:r w:rsidR="00983D12" w:rsidRPr="00F234CB">
      <w:rPr>
        <w:b/>
        <w:bCs/>
      </w:rPr>
      <w:fldChar w:fldCharType="end"/>
    </w:r>
  </w:p>
  <w:p w:rsidR="004F27D3" w:rsidRDefault="004F27D3"/>
  <w:p w:rsidR="00977D38" w:rsidRDefault="00977D38"/>
  <w:p w:rsidR="00977D38" w:rsidRDefault="00977D38"/>
  <w:p w:rsidR="00977D38" w:rsidRDefault="00977D38"/>
  <w:p w:rsidR="00977D38" w:rsidRDefault="00977D38"/>
  <w:p w:rsidR="008C31D3" w:rsidRDefault="008C31D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4F27D3" w:rsidRDefault="004F27D3"/>
  <w:p w:rsidR="00977D38" w:rsidRDefault="00977D38"/>
  <w:p w:rsidR="00977D38" w:rsidRDefault="00977D38"/>
  <w:p w:rsidR="00977D38" w:rsidRDefault="00977D38"/>
  <w:p w:rsidR="00977D38" w:rsidRDefault="00977D38"/>
  <w:p w:rsidR="008C31D3" w:rsidRDefault="008C31D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1F76FA">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1F76FA">
      <w:rPr>
        <w:b/>
        <w:bCs/>
        <w:noProof/>
      </w:rPr>
      <w:t>2</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B25" w:rsidRDefault="00743B25">
      <w:r>
        <w:separator/>
      </w:r>
    </w:p>
  </w:footnote>
  <w:footnote w:type="continuationSeparator" w:id="0">
    <w:p w:rsidR="00743B25" w:rsidRDefault="00743B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5200D60D" wp14:editId="05207F1A">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4AB8BBC5" wp14:editId="2C085EAB">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040BE3" w:rsidP="008B02A5">
                          <w:pPr>
                            <w:pStyle w:val="Titrefondvert"/>
                            <w:spacing w:before="240" w:after="240"/>
                            <w:ind w:left="1304"/>
                            <w:rPr>
                              <w:sz w:val="36"/>
                              <w:szCs w:val="36"/>
                            </w:rPr>
                          </w:pPr>
                          <w:r>
                            <w:rPr>
                              <w:sz w:val="36"/>
                              <w:szCs w:val="36"/>
                            </w:rPr>
                            <w:t>TP</w:t>
                          </w:r>
                          <w:r w:rsidR="00D53E7D">
                            <w:rPr>
                              <w:sz w:val="36"/>
                              <w:szCs w:val="36"/>
                            </w:rPr>
                            <w:t>3 – série3</w:t>
                          </w:r>
                          <w:r w:rsidR="00D639E7">
                            <w:rPr>
                              <w:sz w:val="36"/>
                              <w:szCs w:val="36"/>
                            </w:rPr>
                            <w:t xml:space="preserve"> - </w:t>
                          </w:r>
                          <w:r w:rsidR="00B60305">
                            <w:rPr>
                              <w:sz w:val="36"/>
                              <w:szCs w:val="36"/>
                            </w:rPr>
                            <w:t>23</w:t>
                          </w:r>
                          <w:r w:rsidR="00B43969">
                            <w:rPr>
                              <w:sz w:val="36"/>
                              <w:szCs w:val="36"/>
                            </w:rPr>
                            <w:t xml:space="preserve"> </w:t>
                          </w:r>
                          <w:r w:rsidR="00346B61">
                            <w:rPr>
                              <w:sz w:val="36"/>
                              <w:szCs w:val="36"/>
                            </w:rPr>
                            <w:t>–</w:t>
                          </w:r>
                          <w:r w:rsidR="00B60305">
                            <w:rPr>
                              <w:sz w:val="36"/>
                              <w:szCs w:val="36"/>
                            </w:rPr>
                            <w:t xml:space="preserve"> </w:t>
                          </w:r>
                          <w:proofErr w:type="spellStart"/>
                          <w:r w:rsidR="001F76FA">
                            <w:rPr>
                              <w:sz w:val="36"/>
                              <w:szCs w:val="36"/>
                            </w:rPr>
                            <w:t>V</w:t>
                          </w:r>
                          <w:r w:rsidR="00214024">
                            <w:rPr>
                              <w:sz w:val="36"/>
                              <w:szCs w:val="36"/>
                            </w:rPr>
                            <w:t>al</w:t>
                          </w:r>
                          <w:r w:rsidR="00B60305">
                            <w:rPr>
                              <w:sz w:val="36"/>
                              <w:szCs w:val="36"/>
                            </w:rPr>
                            <w:t>on</w:t>
                          </w:r>
                          <w:proofErr w:type="spellEnd"/>
                        </w:p>
                        <w:p w:rsidR="00E17478" w:rsidRPr="00804082" w:rsidRDefault="00E17478" w:rsidP="008B02A5">
                          <w:pPr>
                            <w:pStyle w:val="Titrefondvert"/>
                            <w:spacing w:before="240" w:after="240"/>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Default="00040BE3" w:rsidP="008B02A5">
                    <w:pPr>
                      <w:pStyle w:val="Titrefondvert"/>
                      <w:spacing w:before="240" w:after="240"/>
                      <w:ind w:left="1304"/>
                      <w:rPr>
                        <w:sz w:val="36"/>
                        <w:szCs w:val="36"/>
                      </w:rPr>
                    </w:pPr>
                    <w:r>
                      <w:rPr>
                        <w:sz w:val="36"/>
                        <w:szCs w:val="36"/>
                      </w:rPr>
                      <w:t>TP</w:t>
                    </w:r>
                    <w:r w:rsidR="00D53E7D">
                      <w:rPr>
                        <w:sz w:val="36"/>
                        <w:szCs w:val="36"/>
                      </w:rPr>
                      <w:t>3 – série3</w:t>
                    </w:r>
                    <w:r w:rsidR="00D639E7">
                      <w:rPr>
                        <w:sz w:val="36"/>
                        <w:szCs w:val="36"/>
                      </w:rPr>
                      <w:t xml:space="preserve"> - </w:t>
                    </w:r>
                    <w:r w:rsidR="00B60305">
                      <w:rPr>
                        <w:sz w:val="36"/>
                        <w:szCs w:val="36"/>
                      </w:rPr>
                      <w:t>23</w:t>
                    </w:r>
                    <w:r w:rsidR="00B43969">
                      <w:rPr>
                        <w:sz w:val="36"/>
                        <w:szCs w:val="36"/>
                      </w:rPr>
                      <w:t xml:space="preserve"> </w:t>
                    </w:r>
                    <w:r w:rsidR="00346B61">
                      <w:rPr>
                        <w:sz w:val="36"/>
                        <w:szCs w:val="36"/>
                      </w:rPr>
                      <w:t>–</w:t>
                    </w:r>
                    <w:r w:rsidR="00B60305">
                      <w:rPr>
                        <w:sz w:val="36"/>
                        <w:szCs w:val="36"/>
                      </w:rPr>
                      <w:t xml:space="preserve"> </w:t>
                    </w:r>
                    <w:proofErr w:type="spellStart"/>
                    <w:r w:rsidR="001F76FA">
                      <w:rPr>
                        <w:sz w:val="36"/>
                        <w:szCs w:val="36"/>
                      </w:rPr>
                      <w:t>V</w:t>
                    </w:r>
                    <w:r w:rsidR="00214024">
                      <w:rPr>
                        <w:sz w:val="36"/>
                        <w:szCs w:val="36"/>
                      </w:rPr>
                      <w:t>al</w:t>
                    </w:r>
                    <w:r w:rsidR="00B60305">
                      <w:rPr>
                        <w:sz w:val="36"/>
                        <w:szCs w:val="36"/>
                      </w:rPr>
                      <w:t>on</w:t>
                    </w:r>
                    <w:proofErr w:type="spellEnd"/>
                  </w:p>
                  <w:p w:rsidR="00E17478" w:rsidRPr="00804082" w:rsidRDefault="00E17478" w:rsidP="008B02A5">
                    <w:pPr>
                      <w:pStyle w:val="Titrefondvert"/>
                      <w:spacing w:before="240" w:after="240"/>
                      <w:ind w:left="1304"/>
                      <w:rPr>
                        <w:sz w:val="36"/>
                        <w:szCs w:val="36"/>
                      </w:rPr>
                    </w:pPr>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4F27D3" w:rsidRDefault="004F27D3"/>
  <w:p w:rsidR="00977D38" w:rsidRDefault="00977D38"/>
  <w:p w:rsidR="008C31D3" w:rsidRDefault="008C31D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2765D1C4" wp14:editId="082D108B">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43E04AC9" wp14:editId="0EA1D3E5">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4F27D3" w:rsidRDefault="004F27D3"/>
  <w:p w:rsidR="00977D38" w:rsidRDefault="00977D38"/>
  <w:p w:rsidR="00977D38" w:rsidRDefault="00977D38"/>
  <w:p w:rsidR="00977D38" w:rsidRDefault="00977D38"/>
  <w:p w:rsidR="00977D38" w:rsidRDefault="00977D38"/>
  <w:p w:rsidR="008C31D3" w:rsidRDefault="008C31D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D53E7D">
                            <w:rPr>
                              <w:sz w:val="24"/>
                              <w:szCs w:val="24"/>
                            </w:rPr>
                            <w:t>P3 – série3</w:t>
                          </w:r>
                          <w:r w:rsidR="00D639E7">
                            <w:rPr>
                              <w:sz w:val="24"/>
                              <w:szCs w:val="24"/>
                            </w:rPr>
                            <w:t xml:space="preserve"> – </w:t>
                          </w:r>
                          <w:r w:rsidR="00B60305">
                            <w:rPr>
                              <w:sz w:val="24"/>
                              <w:szCs w:val="24"/>
                            </w:rPr>
                            <w:t>23</w:t>
                          </w:r>
                          <w:r w:rsidR="00D639E7">
                            <w:rPr>
                              <w:sz w:val="24"/>
                              <w:szCs w:val="24"/>
                            </w:rPr>
                            <w:t xml:space="preserve"> – </w:t>
                          </w:r>
                          <w:proofErr w:type="spellStart"/>
                          <w:r w:rsidR="00214024">
                            <w:rPr>
                              <w:sz w:val="24"/>
                              <w:szCs w:val="24"/>
                            </w:rPr>
                            <w:t>val</w:t>
                          </w:r>
                          <w:r w:rsidR="00B60305">
                            <w:rPr>
                              <w:sz w:val="24"/>
                              <w:szCs w:val="24"/>
                            </w:rPr>
                            <w:t>on</w:t>
                          </w:r>
                          <w:proofErr w:type="spellEnd"/>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D53E7D">
                      <w:rPr>
                        <w:sz w:val="24"/>
                        <w:szCs w:val="24"/>
                      </w:rPr>
                      <w:t>P3 – série3</w:t>
                    </w:r>
                    <w:r w:rsidR="00D639E7">
                      <w:rPr>
                        <w:sz w:val="24"/>
                        <w:szCs w:val="24"/>
                      </w:rPr>
                      <w:t xml:space="preserve"> – </w:t>
                    </w:r>
                    <w:r w:rsidR="00B60305">
                      <w:rPr>
                        <w:sz w:val="24"/>
                        <w:szCs w:val="24"/>
                      </w:rPr>
                      <w:t>23</w:t>
                    </w:r>
                    <w:r w:rsidR="00D639E7">
                      <w:rPr>
                        <w:sz w:val="24"/>
                        <w:szCs w:val="24"/>
                      </w:rPr>
                      <w:t xml:space="preserve"> – </w:t>
                    </w:r>
                    <w:proofErr w:type="spellStart"/>
                    <w:r w:rsidR="00214024">
                      <w:rPr>
                        <w:sz w:val="24"/>
                        <w:szCs w:val="24"/>
                      </w:rPr>
                      <w:t>val</w:t>
                    </w:r>
                    <w:r w:rsidR="00B60305">
                      <w:rPr>
                        <w:sz w:val="24"/>
                        <w:szCs w:val="24"/>
                      </w:rPr>
                      <w:t>on</w:t>
                    </w:r>
                    <w:proofErr w:type="spellEnd"/>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5pt;height:7.95pt" o:bullet="t">
        <v:imagedata r:id="rId1" o:title=""/>
      </v:shape>
    </w:pict>
  </w:numPicBullet>
  <w:numPicBullet w:numPicBulletId="1">
    <w:pict>
      <v:shape id="_x0000_i1029"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3DE6960"/>
    <w:multiLevelType w:val="hybridMultilevel"/>
    <w:tmpl w:val="9A4A9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6">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7">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2">
    <w:nsid w:val="519B69D2"/>
    <w:multiLevelType w:val="hybridMultilevel"/>
    <w:tmpl w:val="741A6644"/>
    <w:lvl w:ilvl="0" w:tplc="EB1AD942">
      <w:start w:val="1"/>
      <w:numFmt w:val="bullet"/>
      <w:lvlText w:val="-"/>
      <w:lvlJc w:val="left"/>
      <w:pPr>
        <w:ind w:left="720" w:hanging="360"/>
      </w:pPr>
      <w:rPr>
        <w:rFonts w:ascii="Verdana" w:eastAsia="Times New Roman" w:hAnsi="Verdan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5BC55A1"/>
    <w:multiLevelType w:val="hybridMultilevel"/>
    <w:tmpl w:val="CC5EC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6">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7">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8">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9">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3">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4">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6">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4"/>
  </w:num>
  <w:num w:numId="4">
    <w:abstractNumId w:val="10"/>
  </w:num>
  <w:num w:numId="5">
    <w:abstractNumId w:val="11"/>
  </w:num>
  <w:num w:numId="6">
    <w:abstractNumId w:val="26"/>
  </w:num>
  <w:num w:numId="7">
    <w:abstractNumId w:val="12"/>
  </w:num>
  <w:num w:numId="8">
    <w:abstractNumId w:val="0"/>
  </w:num>
  <w:num w:numId="9">
    <w:abstractNumId w:val="30"/>
  </w:num>
  <w:num w:numId="10">
    <w:abstractNumId w:val="20"/>
  </w:num>
  <w:num w:numId="11">
    <w:abstractNumId w:val="19"/>
  </w:num>
  <w:num w:numId="12">
    <w:abstractNumId w:val="29"/>
  </w:num>
  <w:num w:numId="13">
    <w:abstractNumId w:val="27"/>
  </w:num>
  <w:num w:numId="14">
    <w:abstractNumId w:val="15"/>
  </w:num>
  <w:num w:numId="15">
    <w:abstractNumId w:val="3"/>
  </w:num>
  <w:num w:numId="16">
    <w:abstractNumId w:val="18"/>
  </w:num>
  <w:num w:numId="17">
    <w:abstractNumId w:val="13"/>
  </w:num>
  <w:num w:numId="18">
    <w:abstractNumId w:val="16"/>
  </w:num>
  <w:num w:numId="19">
    <w:abstractNumId w:val="2"/>
  </w:num>
  <w:num w:numId="20">
    <w:abstractNumId w:val="32"/>
  </w:num>
  <w:num w:numId="21">
    <w:abstractNumId w:val="5"/>
  </w:num>
  <w:num w:numId="22">
    <w:abstractNumId w:val="25"/>
  </w:num>
  <w:num w:numId="23">
    <w:abstractNumId w:val="31"/>
  </w:num>
  <w:num w:numId="24">
    <w:abstractNumId w:val="23"/>
  </w:num>
  <w:num w:numId="25">
    <w:abstractNumId w:val="34"/>
  </w:num>
  <w:num w:numId="26">
    <w:abstractNumId w:val="36"/>
  </w:num>
  <w:num w:numId="27">
    <w:abstractNumId w:val="35"/>
  </w:num>
  <w:num w:numId="28">
    <w:abstractNumId w:val="21"/>
  </w:num>
  <w:num w:numId="29">
    <w:abstractNumId w:val="1"/>
  </w:num>
  <w:num w:numId="30">
    <w:abstractNumId w:val="7"/>
  </w:num>
  <w:num w:numId="31">
    <w:abstractNumId w:val="9"/>
  </w:num>
  <w:num w:numId="32">
    <w:abstractNumId w:val="28"/>
  </w:num>
  <w:num w:numId="33">
    <w:abstractNumId w:val="33"/>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17"/>
  </w:num>
  <w:num w:numId="42">
    <w:abstractNumId w:val="25"/>
  </w:num>
  <w:num w:numId="43">
    <w:abstractNumId w:val="8"/>
  </w:num>
  <w:num w:numId="44">
    <w:abstractNumId w:val="24"/>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10CEA"/>
    <w:rsid w:val="00020EAD"/>
    <w:rsid w:val="00021CC9"/>
    <w:rsid w:val="00030B6E"/>
    <w:rsid w:val="00037C64"/>
    <w:rsid w:val="00040BE3"/>
    <w:rsid w:val="00041F75"/>
    <w:rsid w:val="00042879"/>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D4925"/>
    <w:rsid w:val="000E63C2"/>
    <w:rsid w:val="000F1C0E"/>
    <w:rsid w:val="00104C48"/>
    <w:rsid w:val="001055D0"/>
    <w:rsid w:val="0010727B"/>
    <w:rsid w:val="00112DDB"/>
    <w:rsid w:val="00121AF6"/>
    <w:rsid w:val="00121B97"/>
    <w:rsid w:val="00133FEA"/>
    <w:rsid w:val="00137769"/>
    <w:rsid w:val="00145C73"/>
    <w:rsid w:val="00153A99"/>
    <w:rsid w:val="00153B81"/>
    <w:rsid w:val="0015626E"/>
    <w:rsid w:val="001617F4"/>
    <w:rsid w:val="001634BC"/>
    <w:rsid w:val="00172A7E"/>
    <w:rsid w:val="00175B64"/>
    <w:rsid w:val="00175E3E"/>
    <w:rsid w:val="001806F9"/>
    <w:rsid w:val="0019154F"/>
    <w:rsid w:val="00192095"/>
    <w:rsid w:val="0019517C"/>
    <w:rsid w:val="001A0393"/>
    <w:rsid w:val="001A5ABD"/>
    <w:rsid w:val="001B2440"/>
    <w:rsid w:val="001B7356"/>
    <w:rsid w:val="001D4473"/>
    <w:rsid w:val="001E2F72"/>
    <w:rsid w:val="001F2B30"/>
    <w:rsid w:val="001F3A14"/>
    <w:rsid w:val="001F76FA"/>
    <w:rsid w:val="00203EA2"/>
    <w:rsid w:val="00213AC3"/>
    <w:rsid w:val="00214024"/>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06CC"/>
    <w:rsid w:val="00290965"/>
    <w:rsid w:val="0029182A"/>
    <w:rsid w:val="00291A05"/>
    <w:rsid w:val="00294B00"/>
    <w:rsid w:val="00296974"/>
    <w:rsid w:val="002B09A1"/>
    <w:rsid w:val="002B3B65"/>
    <w:rsid w:val="002C15BB"/>
    <w:rsid w:val="002C2CBE"/>
    <w:rsid w:val="002C3B89"/>
    <w:rsid w:val="002C4181"/>
    <w:rsid w:val="002C628B"/>
    <w:rsid w:val="002C6AF0"/>
    <w:rsid w:val="002D31C9"/>
    <w:rsid w:val="002E5AAD"/>
    <w:rsid w:val="002F7F48"/>
    <w:rsid w:val="003004AD"/>
    <w:rsid w:val="0031151F"/>
    <w:rsid w:val="003117FE"/>
    <w:rsid w:val="003262CC"/>
    <w:rsid w:val="00331CFE"/>
    <w:rsid w:val="00333D6F"/>
    <w:rsid w:val="00340870"/>
    <w:rsid w:val="00341D81"/>
    <w:rsid w:val="00346B61"/>
    <w:rsid w:val="003519E7"/>
    <w:rsid w:val="00363C86"/>
    <w:rsid w:val="003771B6"/>
    <w:rsid w:val="003834BF"/>
    <w:rsid w:val="003929EE"/>
    <w:rsid w:val="003A5CA1"/>
    <w:rsid w:val="003A73D2"/>
    <w:rsid w:val="003B6008"/>
    <w:rsid w:val="003B7051"/>
    <w:rsid w:val="003C423B"/>
    <w:rsid w:val="003D03B8"/>
    <w:rsid w:val="003D69C4"/>
    <w:rsid w:val="003F21FD"/>
    <w:rsid w:val="003F4D91"/>
    <w:rsid w:val="00401234"/>
    <w:rsid w:val="00401816"/>
    <w:rsid w:val="00410465"/>
    <w:rsid w:val="004121D3"/>
    <w:rsid w:val="00412380"/>
    <w:rsid w:val="004145F9"/>
    <w:rsid w:val="00420D47"/>
    <w:rsid w:val="00432BDF"/>
    <w:rsid w:val="00435C15"/>
    <w:rsid w:val="00437EB6"/>
    <w:rsid w:val="00441EE2"/>
    <w:rsid w:val="004425DB"/>
    <w:rsid w:val="00444E65"/>
    <w:rsid w:val="00446D57"/>
    <w:rsid w:val="00453E58"/>
    <w:rsid w:val="00454406"/>
    <w:rsid w:val="004557C2"/>
    <w:rsid w:val="004635E4"/>
    <w:rsid w:val="00473D59"/>
    <w:rsid w:val="004769FC"/>
    <w:rsid w:val="00484DEB"/>
    <w:rsid w:val="004B106D"/>
    <w:rsid w:val="004B1BF4"/>
    <w:rsid w:val="004B28A2"/>
    <w:rsid w:val="004B4CA9"/>
    <w:rsid w:val="004B66CC"/>
    <w:rsid w:val="004C1598"/>
    <w:rsid w:val="004C5646"/>
    <w:rsid w:val="004C6029"/>
    <w:rsid w:val="004D0806"/>
    <w:rsid w:val="004F27D3"/>
    <w:rsid w:val="00502164"/>
    <w:rsid w:val="00505052"/>
    <w:rsid w:val="00513301"/>
    <w:rsid w:val="0052004D"/>
    <w:rsid w:val="005201E9"/>
    <w:rsid w:val="005259A7"/>
    <w:rsid w:val="00525C2D"/>
    <w:rsid w:val="00534ED4"/>
    <w:rsid w:val="00534F33"/>
    <w:rsid w:val="005373F1"/>
    <w:rsid w:val="00541807"/>
    <w:rsid w:val="005422AD"/>
    <w:rsid w:val="00542FFB"/>
    <w:rsid w:val="005470E9"/>
    <w:rsid w:val="00552F7A"/>
    <w:rsid w:val="00554259"/>
    <w:rsid w:val="00563528"/>
    <w:rsid w:val="005714BE"/>
    <w:rsid w:val="00576618"/>
    <w:rsid w:val="005804BB"/>
    <w:rsid w:val="00584011"/>
    <w:rsid w:val="005840AA"/>
    <w:rsid w:val="00584985"/>
    <w:rsid w:val="00590822"/>
    <w:rsid w:val="0059680A"/>
    <w:rsid w:val="005A33D2"/>
    <w:rsid w:val="005A4606"/>
    <w:rsid w:val="005A6AF4"/>
    <w:rsid w:val="005B0749"/>
    <w:rsid w:val="005B756E"/>
    <w:rsid w:val="005D62D1"/>
    <w:rsid w:val="005E3A54"/>
    <w:rsid w:val="005E48C1"/>
    <w:rsid w:val="0060223D"/>
    <w:rsid w:val="006024FC"/>
    <w:rsid w:val="0060292B"/>
    <w:rsid w:val="00603FCE"/>
    <w:rsid w:val="00614D55"/>
    <w:rsid w:val="00623043"/>
    <w:rsid w:val="00625759"/>
    <w:rsid w:val="00626AC7"/>
    <w:rsid w:val="00630C85"/>
    <w:rsid w:val="00632305"/>
    <w:rsid w:val="00643EC6"/>
    <w:rsid w:val="00663781"/>
    <w:rsid w:val="00666876"/>
    <w:rsid w:val="00671802"/>
    <w:rsid w:val="00672954"/>
    <w:rsid w:val="0067333B"/>
    <w:rsid w:val="006758D4"/>
    <w:rsid w:val="006778A3"/>
    <w:rsid w:val="006871BE"/>
    <w:rsid w:val="006A1058"/>
    <w:rsid w:val="006A3384"/>
    <w:rsid w:val="006A4DA8"/>
    <w:rsid w:val="006A75DC"/>
    <w:rsid w:val="006B6661"/>
    <w:rsid w:val="006C5961"/>
    <w:rsid w:val="006D2696"/>
    <w:rsid w:val="006D2BBB"/>
    <w:rsid w:val="006E3A5A"/>
    <w:rsid w:val="006E4469"/>
    <w:rsid w:val="006E6966"/>
    <w:rsid w:val="006E71A6"/>
    <w:rsid w:val="006E7E5C"/>
    <w:rsid w:val="006F1C7D"/>
    <w:rsid w:val="006F4222"/>
    <w:rsid w:val="006F72C9"/>
    <w:rsid w:val="0071235A"/>
    <w:rsid w:val="00721051"/>
    <w:rsid w:val="007245E5"/>
    <w:rsid w:val="007301CE"/>
    <w:rsid w:val="00731600"/>
    <w:rsid w:val="00732033"/>
    <w:rsid w:val="007338F2"/>
    <w:rsid w:val="00743B25"/>
    <w:rsid w:val="00744AF0"/>
    <w:rsid w:val="0075021D"/>
    <w:rsid w:val="007747DC"/>
    <w:rsid w:val="00776479"/>
    <w:rsid w:val="0078050C"/>
    <w:rsid w:val="007A1706"/>
    <w:rsid w:val="007A5A94"/>
    <w:rsid w:val="007C77BD"/>
    <w:rsid w:val="007D3AFD"/>
    <w:rsid w:val="007D6D54"/>
    <w:rsid w:val="007E268F"/>
    <w:rsid w:val="007E4137"/>
    <w:rsid w:val="007E6CAF"/>
    <w:rsid w:val="007F1F9A"/>
    <w:rsid w:val="00804082"/>
    <w:rsid w:val="00805668"/>
    <w:rsid w:val="00810B6A"/>
    <w:rsid w:val="00815A40"/>
    <w:rsid w:val="00822034"/>
    <w:rsid w:val="00825A55"/>
    <w:rsid w:val="00831C00"/>
    <w:rsid w:val="00833D4B"/>
    <w:rsid w:val="0084400D"/>
    <w:rsid w:val="008442F0"/>
    <w:rsid w:val="0084780D"/>
    <w:rsid w:val="00855896"/>
    <w:rsid w:val="0088758D"/>
    <w:rsid w:val="008934CF"/>
    <w:rsid w:val="008957D3"/>
    <w:rsid w:val="008A163C"/>
    <w:rsid w:val="008A77CA"/>
    <w:rsid w:val="008B02A5"/>
    <w:rsid w:val="008B04DA"/>
    <w:rsid w:val="008B1565"/>
    <w:rsid w:val="008B7434"/>
    <w:rsid w:val="008C31D3"/>
    <w:rsid w:val="008D0600"/>
    <w:rsid w:val="008D1E94"/>
    <w:rsid w:val="008D46D9"/>
    <w:rsid w:val="008E0F2B"/>
    <w:rsid w:val="008E1509"/>
    <w:rsid w:val="008E6EA7"/>
    <w:rsid w:val="008F3957"/>
    <w:rsid w:val="009155F3"/>
    <w:rsid w:val="00916B4D"/>
    <w:rsid w:val="009212A1"/>
    <w:rsid w:val="009259BD"/>
    <w:rsid w:val="0093378C"/>
    <w:rsid w:val="009355B7"/>
    <w:rsid w:val="00941CD4"/>
    <w:rsid w:val="009502F1"/>
    <w:rsid w:val="009514D1"/>
    <w:rsid w:val="00961B4E"/>
    <w:rsid w:val="00966E1E"/>
    <w:rsid w:val="00971158"/>
    <w:rsid w:val="00974372"/>
    <w:rsid w:val="00977D38"/>
    <w:rsid w:val="00982C3A"/>
    <w:rsid w:val="00983D12"/>
    <w:rsid w:val="00984257"/>
    <w:rsid w:val="00996E76"/>
    <w:rsid w:val="009A188B"/>
    <w:rsid w:val="009A38E1"/>
    <w:rsid w:val="009C4F44"/>
    <w:rsid w:val="009C5521"/>
    <w:rsid w:val="009C64B6"/>
    <w:rsid w:val="009C6C19"/>
    <w:rsid w:val="009D09CA"/>
    <w:rsid w:val="009D26AA"/>
    <w:rsid w:val="009D4501"/>
    <w:rsid w:val="009D679C"/>
    <w:rsid w:val="009E587E"/>
    <w:rsid w:val="009E6D18"/>
    <w:rsid w:val="009F320D"/>
    <w:rsid w:val="009F5045"/>
    <w:rsid w:val="009F6A61"/>
    <w:rsid w:val="00A1120E"/>
    <w:rsid w:val="00A14321"/>
    <w:rsid w:val="00A16067"/>
    <w:rsid w:val="00A22BE2"/>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35A2"/>
    <w:rsid w:val="00AB6BE7"/>
    <w:rsid w:val="00AB72A0"/>
    <w:rsid w:val="00AC0178"/>
    <w:rsid w:val="00AC2490"/>
    <w:rsid w:val="00AC7689"/>
    <w:rsid w:val="00AD2F94"/>
    <w:rsid w:val="00AD5CE1"/>
    <w:rsid w:val="00AE6BE7"/>
    <w:rsid w:val="00AE6C9F"/>
    <w:rsid w:val="00AE700B"/>
    <w:rsid w:val="00AF192F"/>
    <w:rsid w:val="00AF49A9"/>
    <w:rsid w:val="00B02D92"/>
    <w:rsid w:val="00B10334"/>
    <w:rsid w:val="00B15D6B"/>
    <w:rsid w:val="00B165EB"/>
    <w:rsid w:val="00B224A6"/>
    <w:rsid w:val="00B25D05"/>
    <w:rsid w:val="00B3288F"/>
    <w:rsid w:val="00B351FD"/>
    <w:rsid w:val="00B363FC"/>
    <w:rsid w:val="00B43969"/>
    <w:rsid w:val="00B60305"/>
    <w:rsid w:val="00B62F6F"/>
    <w:rsid w:val="00B81A3D"/>
    <w:rsid w:val="00B93937"/>
    <w:rsid w:val="00B93A8C"/>
    <w:rsid w:val="00B965B1"/>
    <w:rsid w:val="00B97D02"/>
    <w:rsid w:val="00BA0A6F"/>
    <w:rsid w:val="00BA2D07"/>
    <w:rsid w:val="00BB44A0"/>
    <w:rsid w:val="00BB5E21"/>
    <w:rsid w:val="00BD08E6"/>
    <w:rsid w:val="00BD1D33"/>
    <w:rsid w:val="00BD685D"/>
    <w:rsid w:val="00BD7268"/>
    <w:rsid w:val="00BE3CB0"/>
    <w:rsid w:val="00BF59ED"/>
    <w:rsid w:val="00BF72A5"/>
    <w:rsid w:val="00C00BFA"/>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B0543"/>
    <w:rsid w:val="00CB2A46"/>
    <w:rsid w:val="00CB4B3A"/>
    <w:rsid w:val="00CC5CE9"/>
    <w:rsid w:val="00CD1D8C"/>
    <w:rsid w:val="00CD4A96"/>
    <w:rsid w:val="00CF2357"/>
    <w:rsid w:val="00CF2C72"/>
    <w:rsid w:val="00D06981"/>
    <w:rsid w:val="00D144EC"/>
    <w:rsid w:val="00D15328"/>
    <w:rsid w:val="00D1594B"/>
    <w:rsid w:val="00D15B1F"/>
    <w:rsid w:val="00D221F2"/>
    <w:rsid w:val="00D22BCE"/>
    <w:rsid w:val="00D26B84"/>
    <w:rsid w:val="00D329CE"/>
    <w:rsid w:val="00D46D83"/>
    <w:rsid w:val="00D514D8"/>
    <w:rsid w:val="00D53E7D"/>
    <w:rsid w:val="00D63397"/>
    <w:rsid w:val="00D639E7"/>
    <w:rsid w:val="00D64624"/>
    <w:rsid w:val="00D66BF8"/>
    <w:rsid w:val="00D7020D"/>
    <w:rsid w:val="00D75C77"/>
    <w:rsid w:val="00D848E1"/>
    <w:rsid w:val="00D86487"/>
    <w:rsid w:val="00D90AFB"/>
    <w:rsid w:val="00DA491C"/>
    <w:rsid w:val="00DA6201"/>
    <w:rsid w:val="00DB5A47"/>
    <w:rsid w:val="00DC5208"/>
    <w:rsid w:val="00DC5677"/>
    <w:rsid w:val="00DD0B67"/>
    <w:rsid w:val="00DD502C"/>
    <w:rsid w:val="00DE6065"/>
    <w:rsid w:val="00DE7431"/>
    <w:rsid w:val="00DE7A77"/>
    <w:rsid w:val="00E00B0B"/>
    <w:rsid w:val="00E11B40"/>
    <w:rsid w:val="00E15411"/>
    <w:rsid w:val="00E17478"/>
    <w:rsid w:val="00E17E02"/>
    <w:rsid w:val="00E301C2"/>
    <w:rsid w:val="00E336DB"/>
    <w:rsid w:val="00E37A52"/>
    <w:rsid w:val="00E40051"/>
    <w:rsid w:val="00E43CDB"/>
    <w:rsid w:val="00E4439B"/>
    <w:rsid w:val="00E46047"/>
    <w:rsid w:val="00E4751A"/>
    <w:rsid w:val="00E50978"/>
    <w:rsid w:val="00E5377A"/>
    <w:rsid w:val="00E61672"/>
    <w:rsid w:val="00E652D1"/>
    <w:rsid w:val="00E655D6"/>
    <w:rsid w:val="00E73A13"/>
    <w:rsid w:val="00E76D4F"/>
    <w:rsid w:val="00E82705"/>
    <w:rsid w:val="00E92B24"/>
    <w:rsid w:val="00E969E1"/>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010A4"/>
    <w:rsid w:val="00F04145"/>
    <w:rsid w:val="00F16BEE"/>
    <w:rsid w:val="00F206D6"/>
    <w:rsid w:val="00F20F4C"/>
    <w:rsid w:val="00F234CB"/>
    <w:rsid w:val="00F23995"/>
    <w:rsid w:val="00F30AA1"/>
    <w:rsid w:val="00F40C9A"/>
    <w:rsid w:val="00F52AA0"/>
    <w:rsid w:val="00F57A0D"/>
    <w:rsid w:val="00F62016"/>
    <w:rsid w:val="00F64664"/>
    <w:rsid w:val="00F76591"/>
    <w:rsid w:val="00F80AEC"/>
    <w:rsid w:val="00F851EA"/>
    <w:rsid w:val="00F85CC3"/>
    <w:rsid w:val="00F955F9"/>
    <w:rsid w:val="00F95BAA"/>
    <w:rsid w:val="00FA5F6D"/>
    <w:rsid w:val="00FB1429"/>
    <w:rsid w:val="00FB4990"/>
    <w:rsid w:val="00FB70FB"/>
    <w:rsid w:val="00FC3EA5"/>
    <w:rsid w:val="00FC737F"/>
    <w:rsid w:val="00FD04E4"/>
    <w:rsid w:val="00FD0795"/>
    <w:rsid w:val="00FD4D80"/>
    <w:rsid w:val="00FE35C5"/>
    <w:rsid w:val="00FE7B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37334605">
      <w:bodyDiv w:val="1"/>
      <w:marLeft w:val="0"/>
      <w:marRight w:val="0"/>
      <w:marTop w:val="0"/>
      <w:marBottom w:val="0"/>
      <w:divBdr>
        <w:top w:val="none" w:sz="0" w:space="0" w:color="auto"/>
        <w:left w:val="none" w:sz="0" w:space="0" w:color="auto"/>
        <w:bottom w:val="none" w:sz="0" w:space="0" w:color="auto"/>
        <w:right w:val="none" w:sz="0" w:space="0" w:color="auto"/>
      </w:divBdr>
    </w:div>
    <w:div w:id="48898102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616214367">
      <w:bodyDiv w:val="1"/>
      <w:marLeft w:val="0"/>
      <w:marRight w:val="0"/>
      <w:marTop w:val="0"/>
      <w:marBottom w:val="0"/>
      <w:divBdr>
        <w:top w:val="none" w:sz="0" w:space="0" w:color="auto"/>
        <w:left w:val="none" w:sz="0" w:space="0" w:color="auto"/>
        <w:bottom w:val="none" w:sz="0" w:space="0" w:color="auto"/>
        <w:right w:val="none" w:sz="0" w:space="0" w:color="auto"/>
      </w:divBdr>
    </w:div>
    <w:div w:id="1696075433">
      <w:bodyDiv w:val="1"/>
      <w:marLeft w:val="0"/>
      <w:marRight w:val="0"/>
      <w:marTop w:val="0"/>
      <w:marBottom w:val="0"/>
      <w:divBdr>
        <w:top w:val="none" w:sz="0" w:space="0" w:color="auto"/>
        <w:left w:val="none" w:sz="0" w:space="0" w:color="auto"/>
        <w:bottom w:val="none" w:sz="0" w:space="0" w:color="auto"/>
        <w:right w:val="none" w:sz="0" w:space="0" w:color="auto"/>
      </w:divBdr>
    </w:div>
    <w:div w:id="1746486109">
      <w:bodyDiv w:val="1"/>
      <w:marLeft w:val="0"/>
      <w:marRight w:val="0"/>
      <w:marTop w:val="0"/>
      <w:marBottom w:val="0"/>
      <w:divBdr>
        <w:top w:val="none" w:sz="0" w:space="0" w:color="auto"/>
        <w:left w:val="none" w:sz="0" w:space="0" w:color="auto"/>
        <w:bottom w:val="none" w:sz="0" w:space="0" w:color="auto"/>
        <w:right w:val="none" w:sz="0" w:space="0" w:color="auto"/>
      </w:divBdr>
    </w:div>
    <w:div w:id="188810146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 w:id="209728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EB7DB1-0D39-49CC-BF69-50D0A5A78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109</Words>
  <Characters>602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710</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Delaplanche Lise</cp:lastModifiedBy>
  <cp:revision>10</cp:revision>
  <cp:lastPrinted>2014-11-07T15:04:00Z</cp:lastPrinted>
  <dcterms:created xsi:type="dcterms:W3CDTF">2015-01-29T11:03:00Z</dcterms:created>
  <dcterms:modified xsi:type="dcterms:W3CDTF">2015-12-02T08:51:00Z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