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D0" w:rsidRPr="006D705D" w:rsidRDefault="002314D0" w:rsidP="006D705D">
      <w:pPr>
        <w:pStyle w:val="Titre"/>
      </w:pPr>
      <w:bookmarkStart w:id="0" w:name="_Toc75936761"/>
      <w:bookmarkStart w:id="1" w:name="_Toc75937123"/>
      <w:r w:rsidRPr="006D705D">
        <w:t xml:space="preserve">L’assurance </w:t>
      </w:r>
      <w:r>
        <w:t>Maternité/Paternité</w:t>
      </w:r>
    </w:p>
    <w:p w:rsidR="002314D0" w:rsidRPr="006D705D" w:rsidRDefault="002314D0" w:rsidP="000B6513">
      <w:pPr>
        <w:pStyle w:val="Titre1"/>
      </w:pPr>
      <w:r w:rsidRPr="006D705D">
        <w:t>L’assurance maternité</w:t>
      </w:r>
    </w:p>
    <w:p w:rsidR="002314D0" w:rsidRPr="00A9037C" w:rsidRDefault="002314D0" w:rsidP="00EC4EA2">
      <w:pPr>
        <w:spacing w:after="0" w:line="240" w:lineRule="auto"/>
        <w:rPr>
          <w:rFonts w:ascii="Tahoma" w:hAnsi="Tahoma" w:cs="Tahoma"/>
          <w:b/>
          <w:bCs/>
          <w:u w:val="single"/>
          <w:lang w:eastAsia="fr-FR"/>
        </w:rPr>
      </w:pPr>
    </w:p>
    <w:bookmarkEnd w:id="0"/>
    <w:bookmarkEnd w:id="1"/>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 but de l’assurance maternité est d’offrir une aide aux mères et futures mères.</w:t>
      </w:r>
    </w:p>
    <w:p w:rsidR="002314D0" w:rsidRPr="00A9037C" w:rsidRDefault="002314D0" w:rsidP="00EC4EA2">
      <w:pPr>
        <w:spacing w:after="0" w:line="240" w:lineRule="auto"/>
        <w:rPr>
          <w:rFonts w:ascii="Tahoma" w:hAnsi="Tahoma" w:cs="Tahoma"/>
          <w:lang w:eastAsia="fr-FR"/>
        </w:rPr>
      </w:pPr>
    </w:p>
    <w:p w:rsidR="002314D0" w:rsidRPr="006D705D" w:rsidRDefault="002314D0" w:rsidP="009420C4">
      <w:pPr>
        <w:pStyle w:val="SOUS-TITREflcheverte"/>
      </w:pPr>
      <w:r w:rsidRPr="006D705D">
        <w:t>BENEFICIAIRES</w:t>
      </w:r>
      <w:bookmarkStart w:id="2" w:name="_GoBack"/>
      <w:bookmarkEnd w:id="2"/>
    </w:p>
    <w:p w:rsidR="002314D0" w:rsidRPr="00A9037C" w:rsidRDefault="002314D0" w:rsidP="00EC4EA2">
      <w:pPr>
        <w:spacing w:after="0" w:line="240" w:lineRule="auto"/>
        <w:rPr>
          <w:rFonts w:ascii="Tahoma" w:hAnsi="Tahoma" w:cs="Tahoma"/>
          <w:u w:val="single"/>
          <w:lang w:eastAsia="fr-FR"/>
        </w:rPr>
      </w:pPr>
    </w:p>
    <w:p w:rsidR="002314D0" w:rsidRPr="006D705D" w:rsidRDefault="002314D0" w:rsidP="00EC4EA2">
      <w:pPr>
        <w:spacing w:after="0" w:line="240" w:lineRule="auto"/>
        <w:jc w:val="both"/>
        <w:rPr>
          <w:rFonts w:ascii="Tahoma" w:hAnsi="Tahoma" w:cs="Tahoma"/>
          <w:bCs/>
          <w:lang w:eastAsia="fr-FR"/>
        </w:rPr>
      </w:pPr>
      <w:r w:rsidRPr="006D705D">
        <w:rPr>
          <w:rFonts w:ascii="Tahoma" w:hAnsi="Tahoma" w:cs="Tahoma"/>
          <w:bCs/>
          <w:lang w:eastAsia="fr-FR"/>
        </w:rPr>
        <w:t>L’assurée, la conjointe, la concubine à charge effective d’un assuré, les enfants à charge d’un assuré, les filles légitimes, naturelles,</w:t>
      </w:r>
    </w:p>
    <w:p w:rsidR="002314D0" w:rsidRPr="00A9037C" w:rsidRDefault="002314D0" w:rsidP="00EC4EA2">
      <w:pPr>
        <w:spacing w:after="0" w:line="240" w:lineRule="auto"/>
        <w:rPr>
          <w:rFonts w:ascii="Tahoma" w:hAnsi="Tahoma" w:cs="Tahoma"/>
          <w:b/>
          <w:bCs/>
          <w:u w:val="single"/>
          <w:lang w:eastAsia="fr-FR"/>
        </w:rPr>
      </w:pPr>
    </w:p>
    <w:p w:rsidR="002314D0" w:rsidRPr="006D705D" w:rsidRDefault="002314D0" w:rsidP="009420C4">
      <w:pPr>
        <w:pStyle w:val="SOUS-TITREflcheverte"/>
      </w:pPr>
      <w:r w:rsidRPr="006D705D">
        <w:t xml:space="preserve">Conditions d'ouverture de droits </w:t>
      </w:r>
    </w:p>
    <w:p w:rsidR="00A1745D" w:rsidRDefault="00475A94" w:rsidP="00EC4EA2">
      <w:pPr>
        <w:spacing w:after="0" w:line="240" w:lineRule="auto"/>
        <w:rPr>
          <w:rFonts w:ascii="Tahoma" w:hAnsi="Tahoma" w:cs="Tahoma"/>
          <w:bCs/>
          <w:lang w:eastAsia="fr-FR"/>
        </w:rPr>
      </w:pPr>
      <w:r>
        <w:rPr>
          <w:noProof/>
          <w:lang w:eastAsia="fr-FR"/>
        </w:rPr>
        <w:drawing>
          <wp:anchor distT="0" distB="0" distL="114300" distR="114300" simplePos="0" relativeHeight="251701760" behindDoc="0" locked="0" layoutInCell="1" allowOverlap="1" wp14:anchorId="53BF1C55" wp14:editId="65AEBC0C">
            <wp:simplePos x="0" y="0"/>
            <wp:positionH relativeFrom="margin">
              <wp:posOffset>3093720</wp:posOffset>
            </wp:positionH>
            <wp:positionV relativeFrom="paragraph">
              <wp:posOffset>74295</wp:posOffset>
            </wp:positionV>
            <wp:extent cx="2774950" cy="4657725"/>
            <wp:effectExtent l="0" t="0" r="6350" b="9525"/>
            <wp:wrapThrough wrapText="bothSides">
              <wp:wrapPolygon edited="0">
                <wp:start x="0" y="0"/>
                <wp:lineTo x="0" y="21556"/>
                <wp:lineTo x="21501" y="21556"/>
                <wp:lineTo x="21501" y="0"/>
                <wp:lineTo x="0" y="0"/>
              </wp:wrapPolygon>
            </wp:wrapThrough>
            <wp:docPr id="3" name="Image 3" descr="Infographie expliquant les conditions afin de bénéficier d’indemnités journalières dans le cadre d’un congé maternité, que vous soyez salariée ou au chômage (cf. description détaill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phie expliquant les conditions afin de bénéficier d’indemnités journalières dans le cadre d’un congé maternité, que vous soyez salariée ou au chômage (cf. description détaillée ci-après)"/>
                    <pic:cNvPicPr>
                      <a:picLocks noChangeAspect="1" noChangeArrowheads="1"/>
                    </pic:cNvPicPr>
                  </pic:nvPicPr>
                  <pic:blipFill rotWithShape="1">
                    <a:blip r:embed="rId13">
                      <a:extLst>
                        <a:ext uri="{28A0092B-C50C-407E-A947-70E740481C1C}">
                          <a14:useLocalDpi xmlns:a14="http://schemas.microsoft.com/office/drawing/2010/main" val="0"/>
                        </a:ext>
                      </a:extLst>
                    </a:blip>
                    <a:srcRect t="6209"/>
                    <a:stretch/>
                  </pic:blipFill>
                  <pic:spPr bwMode="auto">
                    <a:xfrm>
                      <a:off x="0" y="0"/>
                      <a:ext cx="2774950" cy="465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45D" w:rsidRPr="006D705D">
        <w:rPr>
          <w:rFonts w:ascii="Tahoma" w:hAnsi="Tahoma" w:cs="Tahoma"/>
          <w:bCs/>
          <w:lang w:eastAsia="fr-FR"/>
        </w:rPr>
        <w:t xml:space="preserve"> </w:t>
      </w:r>
    </w:p>
    <w:p w:rsidR="00475A94" w:rsidRPr="00475A94" w:rsidRDefault="00475A94" w:rsidP="00475A94">
      <w:pPr>
        <w:spacing w:after="0" w:line="240" w:lineRule="auto"/>
        <w:jc w:val="both"/>
        <w:rPr>
          <w:rFonts w:ascii="Tahoma" w:hAnsi="Tahoma" w:cs="Tahoma"/>
          <w:lang w:eastAsia="fr-FR"/>
        </w:rPr>
      </w:pPr>
      <w:r w:rsidRPr="00475A94">
        <w:rPr>
          <w:rFonts w:ascii="Tahoma" w:hAnsi="Tahoma" w:cs="Tahoma"/>
          <w:lang w:eastAsia="fr-FR"/>
        </w:rPr>
        <w:t>Sous réserve de remplir les conditions d’ouverture de droits, l’assurée percevra des indemnités journalières pendant son congé maternité</w:t>
      </w:r>
      <w:r w:rsidRPr="00475A94">
        <w:rPr>
          <w:rFonts w:ascii="Tahoma" w:hAnsi="Tahoma" w:cs="Tahoma"/>
          <w:sz w:val="18"/>
          <w:lang w:eastAsia="fr-FR"/>
        </w:rPr>
        <w:t>. (</w:t>
      </w:r>
      <w:r w:rsidRPr="00475A94">
        <w:rPr>
          <w:rFonts w:ascii="Tahoma" w:hAnsi="Tahoma" w:cs="Tahoma"/>
          <w:sz w:val="18"/>
          <w:lang w:eastAsia="fr-FR"/>
        </w:rPr>
        <w:t>Pour</w:t>
      </w:r>
      <w:r w:rsidRPr="00475A94">
        <w:rPr>
          <w:rFonts w:ascii="Tahoma" w:hAnsi="Tahoma" w:cs="Tahoma"/>
          <w:sz w:val="18"/>
          <w:lang w:eastAsia="fr-FR"/>
        </w:rPr>
        <w:t xml:space="preserve"> le calcul cf. site Ameli de la SS).</w:t>
      </w:r>
    </w:p>
    <w:p w:rsidR="00475A94" w:rsidRDefault="00475A94" w:rsidP="00475A94">
      <w:pPr>
        <w:spacing w:after="0" w:line="240" w:lineRule="auto"/>
        <w:jc w:val="both"/>
        <w:rPr>
          <w:rFonts w:ascii="Tahoma" w:hAnsi="Tahoma" w:cs="Tahoma"/>
          <w:lang w:eastAsia="fr-FR"/>
        </w:rPr>
      </w:pPr>
    </w:p>
    <w:p w:rsidR="00475A94" w:rsidRPr="00475A94" w:rsidRDefault="00475A94" w:rsidP="00475A94">
      <w:pPr>
        <w:spacing w:after="0" w:line="240" w:lineRule="auto"/>
        <w:jc w:val="both"/>
        <w:rPr>
          <w:rFonts w:ascii="Tahoma" w:hAnsi="Tahoma" w:cs="Tahoma"/>
          <w:lang w:eastAsia="fr-FR"/>
        </w:rPr>
      </w:pPr>
      <w:r w:rsidRPr="00475A94">
        <w:rPr>
          <w:rFonts w:ascii="Tahoma" w:hAnsi="Tahoma" w:cs="Tahoma"/>
          <w:lang w:eastAsia="fr-FR"/>
        </w:rPr>
        <w:t>Les femmes enceintes ou ayant accouché qui travaillent de nuit ou qui sont exposées à certains risques, peuvent percevoir, en cas de suspension de leur contrat de travail, une allocation journalière de maternité.</w:t>
      </w:r>
    </w:p>
    <w:p w:rsidR="00475A94" w:rsidRPr="00475A94" w:rsidRDefault="00475A94" w:rsidP="00475A94">
      <w:pPr>
        <w:spacing w:after="0" w:line="240" w:lineRule="auto"/>
        <w:jc w:val="both"/>
        <w:rPr>
          <w:rFonts w:ascii="Tahoma" w:hAnsi="Tahoma" w:cs="Tahoma"/>
          <w:lang w:eastAsia="fr-FR"/>
        </w:rPr>
      </w:pPr>
    </w:p>
    <w:p w:rsidR="002314D0" w:rsidRPr="00A9037C" w:rsidRDefault="00475A94" w:rsidP="00475A94">
      <w:pPr>
        <w:spacing w:after="0" w:line="240" w:lineRule="auto"/>
        <w:jc w:val="both"/>
        <w:rPr>
          <w:rFonts w:ascii="Tahoma" w:hAnsi="Tahoma" w:cs="Tahoma"/>
          <w:lang w:eastAsia="fr-FR"/>
        </w:rPr>
      </w:pPr>
      <w:r w:rsidRPr="00475A94">
        <w:rPr>
          <w:rFonts w:ascii="Tahoma" w:hAnsi="Tahoma" w:cs="Tahoma"/>
          <w:lang w:eastAsia="fr-FR"/>
        </w:rPr>
        <w:t>Depuis le 1er janvier 2006, les femmes dont l'accouchement a lieu plus de 6 semaines avant la date prévue et nécessite l'hospitalisation de l'enfant après sa naissance, peuvent bénéficier d'une période supplémentaire d'indemnisation par l'assurance maternité.</w:t>
      </w:r>
    </w:p>
    <w:p w:rsidR="002314D0" w:rsidRPr="00A9037C" w:rsidRDefault="002314D0" w:rsidP="002543AB">
      <w:pPr>
        <w:spacing w:after="0" w:line="240" w:lineRule="auto"/>
        <w:rPr>
          <w:rFonts w:ascii="Tahoma" w:hAnsi="Tahoma" w:cs="Tahoma"/>
          <w:lang w:eastAsia="fr-FR"/>
        </w:rPr>
      </w:pPr>
    </w:p>
    <w:p w:rsidR="002314D0" w:rsidRPr="00A9037C" w:rsidRDefault="002314D0" w:rsidP="0079348C">
      <w:pPr>
        <w:spacing w:after="0" w:line="240" w:lineRule="auto"/>
        <w:rPr>
          <w:rFonts w:ascii="Tahoma" w:hAnsi="Tahoma" w:cs="Tahoma"/>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A1745D" w:rsidRDefault="00A1745D" w:rsidP="00EC4EA2">
      <w:pPr>
        <w:spacing w:after="0" w:line="240" w:lineRule="auto"/>
        <w:jc w:val="both"/>
        <w:rPr>
          <w:rFonts w:ascii="Tahoma" w:hAnsi="Tahoma" w:cs="Tahoma"/>
          <w:b/>
          <w:bCs/>
          <w:lang w:eastAsia="fr-FR"/>
        </w:rPr>
      </w:pPr>
    </w:p>
    <w:p w:rsidR="002314D0" w:rsidRPr="006D705D" w:rsidRDefault="002314D0" w:rsidP="009420C4">
      <w:pPr>
        <w:pStyle w:val="SOUS-TITREflcheverte"/>
      </w:pPr>
      <w:r w:rsidRPr="006D705D">
        <w:lastRenderedPageBreak/>
        <w:t>Déclaration de grossesse</w:t>
      </w:r>
    </w:p>
    <w:p w:rsidR="002314D0" w:rsidRPr="00A9037C" w:rsidRDefault="002314D0" w:rsidP="00EC4EA2">
      <w:pPr>
        <w:spacing w:after="0" w:line="240" w:lineRule="auto"/>
        <w:rPr>
          <w:rFonts w:ascii="Tahoma" w:hAnsi="Tahoma" w:cs="Tahoma"/>
          <w:u w:val="single"/>
          <w:lang w:eastAsia="fr-FR"/>
        </w:rPr>
      </w:pPr>
    </w:p>
    <w:p w:rsidR="002314D0" w:rsidRDefault="002314D0" w:rsidP="003D6851">
      <w:pPr>
        <w:spacing w:after="0" w:line="240" w:lineRule="auto"/>
        <w:jc w:val="both"/>
        <w:rPr>
          <w:rFonts w:ascii="Tahoma" w:hAnsi="Tahoma" w:cs="Tahoma"/>
          <w:bCs/>
          <w:lang w:eastAsia="fr-FR"/>
        </w:rPr>
      </w:pPr>
      <w:r w:rsidRPr="00A9037C">
        <w:rPr>
          <w:rFonts w:ascii="Tahoma" w:hAnsi="Tahoma" w:cs="Tahoma"/>
          <w:lang w:eastAsia="fr-FR"/>
        </w:rPr>
        <w:t xml:space="preserve">La femme enceinte doit déclarer sa </w:t>
      </w:r>
      <w:r w:rsidRPr="00A9037C">
        <w:rPr>
          <w:rFonts w:ascii="Tahoma" w:hAnsi="Tahoma" w:cs="Tahoma"/>
          <w:b/>
          <w:bCs/>
          <w:lang w:eastAsia="fr-FR"/>
        </w:rPr>
        <w:t>grossesse à sa caisse d’Assurance Maladie et à sa Caisse d’allocations familiales (CAF)</w:t>
      </w:r>
      <w:r w:rsidR="003D6851">
        <w:rPr>
          <w:rFonts w:ascii="Tahoma" w:hAnsi="Tahoma" w:cs="Tahoma"/>
          <w:b/>
          <w:bCs/>
          <w:lang w:eastAsia="fr-FR"/>
        </w:rPr>
        <w:t xml:space="preserve">… </w:t>
      </w:r>
      <w:r w:rsidR="003D6851">
        <w:rPr>
          <w:rFonts w:ascii="Tahoma" w:hAnsi="Tahoma" w:cs="Tahoma"/>
          <w:bCs/>
          <w:lang w:eastAsia="fr-FR"/>
        </w:rPr>
        <w:t>voilà comment faire</w:t>
      </w:r>
      <w:r w:rsidR="003D6851" w:rsidRPr="003D6851">
        <w:rPr>
          <w:rFonts w:ascii="Tahoma" w:hAnsi="Tahoma" w:cs="Tahoma"/>
          <w:bCs/>
          <w:lang w:eastAsia="fr-FR"/>
        </w:rPr>
        <w:t xml:space="preserve"> en </w:t>
      </w:r>
      <w:hyperlink r:id="rId14" w:history="1">
        <w:r w:rsidR="003D6851" w:rsidRPr="003D6851">
          <w:rPr>
            <w:rStyle w:val="Lienhypertexte"/>
            <w:rFonts w:ascii="Tahoma" w:hAnsi="Tahoma" w:cs="Tahoma"/>
            <w:bCs/>
            <w:lang w:eastAsia="fr-FR"/>
          </w:rPr>
          <w:t>vidéo </w:t>
        </w:r>
      </w:hyperlink>
      <w:r w:rsidR="003D6851" w:rsidRPr="003D6851">
        <w:rPr>
          <w:rFonts w:ascii="Tahoma" w:hAnsi="Tahoma" w:cs="Tahoma"/>
          <w:bCs/>
          <w:lang w:eastAsia="fr-FR"/>
        </w:rPr>
        <w:t>!</w:t>
      </w:r>
    </w:p>
    <w:p w:rsidR="003D6851" w:rsidRDefault="003D6851" w:rsidP="003D6851">
      <w:pPr>
        <w:spacing w:after="0" w:line="240" w:lineRule="auto"/>
        <w:jc w:val="both"/>
        <w:rPr>
          <w:rFonts w:ascii="Tahoma" w:hAnsi="Tahoma" w:cs="Tahoma"/>
          <w:bCs/>
          <w:lang w:eastAsia="fr-FR"/>
        </w:rPr>
      </w:pPr>
    </w:p>
    <w:p w:rsidR="003D6851" w:rsidRDefault="003D6851" w:rsidP="003D6851">
      <w:pPr>
        <w:spacing w:after="0" w:line="240" w:lineRule="auto"/>
        <w:jc w:val="both"/>
        <w:rPr>
          <w:rFonts w:ascii="Tahoma" w:hAnsi="Tahoma" w:cs="Tahoma"/>
          <w:bCs/>
          <w:lang w:eastAsia="fr-FR"/>
        </w:rPr>
      </w:pPr>
      <w:r>
        <w:rPr>
          <w:rFonts w:ascii="Tahoma" w:hAnsi="Tahoma" w:cs="Tahoma"/>
          <w:bCs/>
          <w:lang w:eastAsia="fr-FR"/>
        </w:rPr>
        <w:t>Listez toutes les informations, sigles, réglementation voire formulaire(s) (</w:t>
      </w:r>
      <w:r w:rsidRPr="003D6851">
        <w:rPr>
          <w:rFonts w:ascii="Tahoma" w:hAnsi="Tahoma" w:cs="Tahoma"/>
          <w:bCs/>
          <w:sz w:val="16"/>
          <w:lang w:eastAsia="fr-FR"/>
        </w:rPr>
        <w:t>à rechercher et télécharger</w:t>
      </w:r>
      <w:r>
        <w:rPr>
          <w:rFonts w:ascii="Tahoma" w:hAnsi="Tahoma" w:cs="Tahoma"/>
          <w:bCs/>
          <w:lang w:eastAsia="fr-FR"/>
        </w:rPr>
        <w:t>) concernant cette déclaration de grossesse.</w:t>
      </w:r>
    </w:p>
    <w:p w:rsidR="00475A94" w:rsidRPr="00A9037C" w:rsidRDefault="00475A94" w:rsidP="003D6851">
      <w:pPr>
        <w:spacing w:after="0" w:line="240" w:lineRule="auto"/>
        <w:jc w:val="both"/>
        <w:rPr>
          <w:rFonts w:ascii="Tahoma" w:hAnsi="Tahoma" w:cs="Tahoma"/>
          <w:lang w:eastAsia="fr-FR"/>
        </w:rPr>
      </w:pPr>
    </w:p>
    <w:p w:rsidR="002314D0" w:rsidRPr="00A9037C" w:rsidRDefault="002314D0" w:rsidP="00EC4EA2">
      <w:pPr>
        <w:spacing w:after="0" w:line="240" w:lineRule="auto"/>
        <w:rPr>
          <w:rFonts w:ascii="Tahoma" w:hAnsi="Tahoma" w:cs="Tahoma"/>
          <w:b/>
          <w:lang w:eastAsia="fr-FR"/>
        </w:rPr>
      </w:pPr>
    </w:p>
    <w:p w:rsidR="002314D0" w:rsidRPr="002543AB" w:rsidRDefault="002314D0" w:rsidP="002543AB">
      <w:pPr>
        <w:shd w:val="clear" w:color="auto" w:fill="C2D69B"/>
        <w:spacing w:after="0" w:line="240" w:lineRule="auto"/>
        <w:rPr>
          <w:rFonts w:ascii="Tahoma" w:hAnsi="Tahoma" w:cs="Tahoma"/>
          <w:b/>
          <w:i/>
          <w:lang w:eastAsia="fr-FR"/>
        </w:rPr>
      </w:pPr>
      <w:r w:rsidRPr="002543AB">
        <w:rPr>
          <w:rFonts w:ascii="Tahoma" w:hAnsi="Tahoma" w:cs="Tahoma"/>
          <w:b/>
          <w:i/>
          <w:lang w:eastAsia="fr-FR"/>
        </w:rPr>
        <w:t>Actes et soins médicaux remboursés à 100 %</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Que la femme enceinte soit assurée sociale ou ayant droit, </w:t>
      </w:r>
      <w:r w:rsidRPr="00A9037C">
        <w:rPr>
          <w:rFonts w:ascii="Tahoma" w:hAnsi="Tahoma" w:cs="Tahoma"/>
          <w:b/>
          <w:bCs/>
          <w:lang w:eastAsia="fr-FR"/>
        </w:rPr>
        <w:t>elle bénéficie</w:t>
      </w:r>
      <w:r w:rsidRPr="00A9037C">
        <w:rPr>
          <w:rFonts w:ascii="Tahoma" w:hAnsi="Tahoma" w:cs="Tahoma"/>
          <w:lang w:eastAsia="fr-FR"/>
        </w:rPr>
        <w:t xml:space="preserve"> </w:t>
      </w:r>
      <w:r w:rsidRPr="00A9037C">
        <w:rPr>
          <w:rFonts w:ascii="Tahoma" w:hAnsi="Tahoma" w:cs="Tahoma"/>
          <w:b/>
          <w:bCs/>
          <w:lang w:eastAsia="fr-FR"/>
        </w:rPr>
        <w:t>de la prise en charge à 100 %,</w:t>
      </w:r>
      <w:r w:rsidRPr="00A9037C">
        <w:rPr>
          <w:rFonts w:ascii="Tahoma" w:hAnsi="Tahoma" w:cs="Tahoma"/>
          <w:lang w:eastAsia="fr-FR"/>
        </w:rPr>
        <w:t xml:space="preserve"> sur la base et dans la limite des tarifs de la sécurité sociale, </w:t>
      </w:r>
      <w:r w:rsidRPr="00A9037C">
        <w:rPr>
          <w:rFonts w:ascii="Tahoma" w:hAnsi="Tahoma" w:cs="Tahoma"/>
          <w:b/>
          <w:bCs/>
          <w:lang w:eastAsia="fr-FR"/>
        </w:rPr>
        <w:t>de l'ensemble des frais médicaux pharmaceutiques, d'analyse et d'examen de laboratoire, d'hospitalisation, qu'ils soient ou non en rapport avec sa grossesse</w:t>
      </w:r>
      <w:r w:rsidRPr="00A9037C">
        <w:rPr>
          <w:rFonts w:ascii="Tahoma" w:hAnsi="Tahoma" w:cs="Tahoma"/>
          <w:lang w:eastAsia="fr-FR"/>
        </w:rPr>
        <w:t>, à son accouchement et à ses suites, à partir du 1</w:t>
      </w:r>
      <w:r w:rsidRPr="00A9037C">
        <w:rPr>
          <w:rFonts w:ascii="Tahoma" w:hAnsi="Tahoma" w:cs="Tahoma"/>
          <w:vertAlign w:val="superscript"/>
          <w:lang w:eastAsia="fr-FR"/>
        </w:rPr>
        <w:t>er</w:t>
      </w:r>
      <w:r w:rsidRPr="00A9037C">
        <w:rPr>
          <w:rFonts w:ascii="Tahoma" w:hAnsi="Tahoma" w:cs="Tahoma"/>
          <w:lang w:eastAsia="fr-FR"/>
        </w:rPr>
        <w:t xml:space="preserve"> jour du 6e </w:t>
      </w:r>
      <w:r w:rsidR="00600D27">
        <w:rPr>
          <w:rFonts w:ascii="Tahoma" w:hAnsi="Tahoma" w:cs="Tahoma"/>
          <w:lang w:eastAsia="fr-FR"/>
        </w:rPr>
        <w:t>mois de sa grossesse jusqu'à 12 </w:t>
      </w:r>
      <w:r w:rsidRPr="00A9037C">
        <w:rPr>
          <w:rFonts w:ascii="Tahoma" w:hAnsi="Tahoma" w:cs="Tahoma"/>
          <w:lang w:eastAsia="fr-FR"/>
        </w:rPr>
        <w:t>jours après la date réelle de son accouchement.</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rPr>
          <w:rFonts w:ascii="Tahoma" w:hAnsi="Tahoma" w:cs="Tahoma"/>
          <w:b/>
          <w:bCs/>
          <w:lang w:eastAsia="fr-FR"/>
        </w:rPr>
      </w:pPr>
      <w:r w:rsidRPr="00A9037C">
        <w:rPr>
          <w:rFonts w:ascii="Tahoma" w:hAnsi="Tahoma" w:cs="Tahoma"/>
          <w:b/>
          <w:bCs/>
          <w:lang w:eastAsia="fr-FR"/>
        </w:rPr>
        <w:t>A noter :</w:t>
      </w:r>
    </w:p>
    <w:p w:rsidR="002314D0" w:rsidRPr="00A9037C" w:rsidRDefault="002314D0" w:rsidP="00EC4EA2">
      <w:pPr>
        <w:spacing w:after="0" w:line="240" w:lineRule="auto"/>
        <w:rPr>
          <w:rFonts w:ascii="Tahoma" w:hAnsi="Tahoma" w:cs="Tahoma"/>
          <w:b/>
          <w:bCs/>
          <w:lang w:eastAsia="fr-FR"/>
        </w:rPr>
      </w:pPr>
    </w:p>
    <w:tbl>
      <w:tblPr>
        <w:tblW w:w="0" w:type="auto"/>
        <w:tblInd w:w="23" w:type="dxa"/>
        <w:tblLayout w:type="fixed"/>
        <w:tblCellMar>
          <w:left w:w="0" w:type="dxa"/>
          <w:right w:w="0" w:type="dxa"/>
        </w:tblCellMar>
        <w:tblLook w:val="0000" w:firstRow="0" w:lastRow="0" w:firstColumn="0" w:lastColumn="0" w:noHBand="0" w:noVBand="0"/>
      </w:tblPr>
      <w:tblGrid>
        <w:gridCol w:w="9360"/>
      </w:tblGrid>
      <w:tr w:rsidR="002314D0" w:rsidRPr="00A9037C" w:rsidTr="00EC4EA2">
        <w:tc>
          <w:tcPr>
            <w:tcW w:w="9360" w:type="dxa"/>
            <w:shd w:val="clear" w:color="FFFFFF" w:fill="FFFFFF"/>
            <w:vAlign w:val="center"/>
          </w:tcPr>
          <w:p w:rsidR="002314D0" w:rsidRPr="00A9037C" w:rsidRDefault="002314D0" w:rsidP="000D131E">
            <w:pPr>
              <w:spacing w:after="0" w:line="240" w:lineRule="auto"/>
              <w:jc w:val="both"/>
              <w:rPr>
                <w:rFonts w:ascii="Tahoma" w:hAnsi="Tahoma" w:cs="Tahoma"/>
                <w:lang w:eastAsia="fr-FR"/>
              </w:rPr>
            </w:pPr>
            <w:r w:rsidRPr="00A9037C">
              <w:rPr>
                <w:rFonts w:ascii="Tahoma" w:hAnsi="Tahoma" w:cs="Tahoma"/>
                <w:b/>
                <w:bCs/>
                <w:lang w:eastAsia="fr-FR"/>
              </w:rPr>
              <w:t>Les dépassements d'honoraires ne sont jamais pris en charge par l'Assurance Maladie</w:t>
            </w:r>
            <w:r w:rsidRPr="00A9037C">
              <w:rPr>
                <w:rFonts w:ascii="Tahoma" w:hAnsi="Tahoma" w:cs="Tahoma"/>
                <w:lang w:eastAsia="fr-FR"/>
              </w:rPr>
              <w:t xml:space="preserve"> ; ils peuvent éventuellement être pris en charge par la mutuelle de l’assurée ou son assurance complémentaire si le contrat qui a été souscrit le prévoit.</w:t>
            </w:r>
            <w:r w:rsidRPr="00A9037C">
              <w:rPr>
                <w:rFonts w:ascii="Tahoma" w:hAnsi="Tahoma" w:cs="Tahoma"/>
                <w:b/>
                <w:bCs/>
                <w:lang w:eastAsia="fr-FR"/>
              </w:rPr>
              <w:t xml:space="preserve"> </w:t>
            </w:r>
          </w:p>
        </w:tc>
      </w:tr>
    </w:tbl>
    <w:p w:rsidR="002314D0" w:rsidRPr="00A9037C" w:rsidRDefault="002314D0" w:rsidP="00600D27">
      <w:pPr>
        <w:spacing w:after="0" w:line="240" w:lineRule="auto"/>
        <w:jc w:val="both"/>
        <w:rPr>
          <w:rFonts w:ascii="Tahoma" w:hAnsi="Tahoma" w:cs="Tahoma"/>
          <w:lang w:eastAsia="fr-FR"/>
        </w:rPr>
      </w:pPr>
    </w:p>
    <w:p w:rsidR="005C66E9" w:rsidRPr="008711CD" w:rsidRDefault="005C66E9" w:rsidP="008711CD">
      <w:pPr>
        <w:spacing w:after="0" w:line="240" w:lineRule="auto"/>
        <w:jc w:val="both"/>
        <w:rPr>
          <w:rFonts w:ascii="Tahoma" w:hAnsi="Tahoma" w:cs="Tahoma"/>
          <w:bCs/>
          <w:lang w:eastAsia="fr-FR"/>
        </w:rPr>
      </w:pPr>
      <w:r w:rsidRPr="008711CD">
        <w:rPr>
          <w:rFonts w:ascii="Tahoma" w:hAnsi="Tahoma" w:cs="Tahoma"/>
          <w:bCs/>
          <w:lang w:eastAsia="fr-FR"/>
        </w:rPr>
        <w:t>Afin de veiller au bon déroulement de votre grossesse et de préparer au mieux votre accouchement, vous bénéficiez d'un accompagnement et d'un suivi médicalisé tout au long de votre grossesse.</w:t>
      </w:r>
    </w:p>
    <w:p w:rsidR="005C66E9" w:rsidRPr="008711CD" w:rsidRDefault="005C66E9" w:rsidP="008711CD">
      <w:pPr>
        <w:spacing w:after="0" w:line="240" w:lineRule="auto"/>
        <w:jc w:val="both"/>
        <w:rPr>
          <w:rFonts w:ascii="Tahoma" w:hAnsi="Tahoma" w:cs="Tahoma"/>
          <w:bCs/>
          <w:lang w:eastAsia="fr-FR"/>
        </w:rPr>
      </w:pPr>
    </w:p>
    <w:p w:rsidR="005C66E9" w:rsidRPr="008711CD" w:rsidRDefault="005C66E9" w:rsidP="008711CD">
      <w:pPr>
        <w:spacing w:after="0" w:line="240" w:lineRule="auto"/>
        <w:jc w:val="both"/>
        <w:rPr>
          <w:rFonts w:ascii="Tahoma" w:hAnsi="Tahoma" w:cs="Tahoma"/>
          <w:bCs/>
          <w:lang w:eastAsia="fr-FR"/>
        </w:rPr>
      </w:pPr>
      <w:r w:rsidRPr="008711CD">
        <w:rPr>
          <w:rFonts w:ascii="Tahoma" w:hAnsi="Tahoma" w:cs="Tahoma"/>
          <w:bCs/>
          <w:lang w:eastAsia="fr-FR"/>
        </w:rPr>
        <w:t>Des professionnels de santé</w:t>
      </w:r>
      <w:r w:rsidR="00691985">
        <w:rPr>
          <w:rFonts w:ascii="Tahoma" w:hAnsi="Tahoma" w:cs="Tahoma"/>
          <w:bCs/>
          <w:lang w:eastAsia="fr-FR"/>
        </w:rPr>
        <w:t xml:space="preserve"> </w:t>
      </w:r>
      <w:r w:rsidR="008711CD">
        <w:rPr>
          <w:rFonts w:ascii="Tahoma" w:hAnsi="Tahoma" w:cs="Tahoma"/>
          <w:bCs/>
          <w:lang w:eastAsia="fr-FR"/>
        </w:rPr>
        <w:t xml:space="preserve">: </w:t>
      </w:r>
      <w:r w:rsidR="00691985">
        <w:rPr>
          <w:rFonts w:ascii="Tahoma" w:hAnsi="Tahoma" w:cs="Tahoma"/>
          <w:bCs/>
          <w:lang w:eastAsia="fr-FR"/>
        </w:rPr>
        <w:t>la</w:t>
      </w:r>
      <w:r w:rsidRPr="008711CD">
        <w:rPr>
          <w:rFonts w:ascii="Tahoma" w:hAnsi="Tahoma" w:cs="Tahoma"/>
          <w:bCs/>
          <w:lang w:eastAsia="fr-FR"/>
        </w:rPr>
        <w:t xml:space="preserve"> grossesse peut être suivie, sur le plan médical, par un médecin (généraliste ou gynécologue) ou une sage-femme, en libéral, à l'hôpital ou dans un centre de </w:t>
      </w:r>
      <w:r w:rsidR="008711CD">
        <w:rPr>
          <w:rFonts w:ascii="Tahoma" w:hAnsi="Tahoma" w:cs="Tahoma"/>
          <w:bCs/>
          <w:lang w:eastAsia="fr-FR"/>
        </w:rPr>
        <w:t>P</w:t>
      </w:r>
      <w:r w:rsidRPr="008711CD">
        <w:rPr>
          <w:rFonts w:ascii="Tahoma" w:hAnsi="Tahoma" w:cs="Tahoma"/>
          <w:bCs/>
          <w:lang w:eastAsia="fr-FR"/>
        </w:rPr>
        <w:t xml:space="preserve">rotection </w:t>
      </w:r>
      <w:r w:rsidR="008711CD">
        <w:rPr>
          <w:rFonts w:ascii="Tahoma" w:hAnsi="Tahoma" w:cs="Tahoma"/>
          <w:bCs/>
          <w:lang w:eastAsia="fr-FR"/>
        </w:rPr>
        <w:t>Maternelle et Infantile (PMI).</w:t>
      </w:r>
      <w:r w:rsidRPr="008711CD">
        <w:rPr>
          <w:rFonts w:ascii="Tahoma" w:hAnsi="Tahoma" w:cs="Tahoma"/>
          <w:bCs/>
          <w:lang w:eastAsia="fr-FR"/>
        </w:rPr>
        <w:br w:type="page"/>
      </w:r>
    </w:p>
    <w:p w:rsidR="002314D0" w:rsidRPr="00A9037C" w:rsidRDefault="002314D0" w:rsidP="00600D27">
      <w:pPr>
        <w:spacing w:after="0" w:line="240" w:lineRule="auto"/>
        <w:jc w:val="both"/>
        <w:rPr>
          <w:rFonts w:ascii="Tahoma" w:hAnsi="Tahoma" w:cs="Tahoma"/>
          <w:lang w:eastAsia="fr-FR"/>
        </w:rPr>
      </w:pPr>
      <w:r w:rsidRPr="00A9037C">
        <w:rPr>
          <w:rFonts w:ascii="Tahoma" w:hAnsi="Tahoma" w:cs="Tahoma"/>
          <w:b/>
          <w:bCs/>
          <w:lang w:eastAsia="fr-FR"/>
        </w:rPr>
        <w:lastRenderedPageBreak/>
        <w:t>Certains actes peuvent être pris en charge à 100 %,</w:t>
      </w:r>
      <w:r w:rsidRPr="00A9037C">
        <w:rPr>
          <w:rFonts w:ascii="Tahoma" w:hAnsi="Tahoma" w:cs="Tahoma"/>
          <w:lang w:eastAsia="fr-FR"/>
        </w:rPr>
        <w:t xml:space="preserve"> sur la base et dans la limite des tarifs de la sécurité sociale, dès la déclaration de grossesse :</w:t>
      </w:r>
    </w:p>
    <w:p w:rsidR="002314D0" w:rsidRDefault="002314D0" w:rsidP="00600D27">
      <w:pPr>
        <w:spacing w:after="0" w:line="240" w:lineRule="auto"/>
        <w:jc w:val="both"/>
        <w:rPr>
          <w:rFonts w:ascii="Tahoma" w:hAnsi="Tahoma" w:cs="Tahoma"/>
          <w:lang w:eastAsia="fr-FR"/>
        </w:rPr>
      </w:pPr>
    </w:p>
    <w:p w:rsidR="002314D0" w:rsidRDefault="002314D0" w:rsidP="00600D27">
      <w:pPr>
        <w:spacing w:after="0" w:line="240" w:lineRule="auto"/>
        <w:jc w:val="both"/>
        <w:rPr>
          <w:rFonts w:ascii="Tahoma" w:hAnsi="Tahoma" w:cs="Tahoma"/>
          <w:b/>
          <w:lang w:eastAsia="fr-FR"/>
        </w:rPr>
      </w:pPr>
      <w:r w:rsidRPr="00A9037C">
        <w:rPr>
          <w:rFonts w:ascii="Tahoma" w:hAnsi="Tahoma" w:cs="Tahoma"/>
          <w:b/>
          <w:lang w:eastAsia="fr-FR"/>
        </w:rPr>
        <w:t>Avant l’accouchement</w:t>
      </w:r>
    </w:p>
    <w:p w:rsidR="008A5A11" w:rsidRPr="00A9037C" w:rsidRDefault="008A5A11" w:rsidP="00600D27">
      <w:pPr>
        <w:spacing w:after="0" w:line="240" w:lineRule="auto"/>
        <w:jc w:val="both"/>
        <w:rPr>
          <w:rFonts w:ascii="Tahoma" w:hAnsi="Tahoma" w:cs="Tahoma"/>
          <w:lang w:eastAsia="fr-FR"/>
        </w:rPr>
      </w:pPr>
    </w:p>
    <w:p w:rsidR="002314D0" w:rsidRPr="00A9037C" w:rsidRDefault="00E0152C" w:rsidP="00A61C37">
      <w:pPr>
        <w:numPr>
          <w:ilvl w:val="0"/>
          <w:numId w:val="3"/>
        </w:numPr>
        <w:spacing w:after="0" w:line="240" w:lineRule="auto"/>
        <w:ind w:left="284" w:hanging="284"/>
        <w:jc w:val="both"/>
        <w:rPr>
          <w:rFonts w:ascii="Tahoma" w:hAnsi="Tahoma" w:cs="Tahoma"/>
          <w:lang w:eastAsia="fr-FR"/>
        </w:rPr>
      </w:pPr>
      <w:hyperlink r:id="rId15" w:history="1">
        <w:r w:rsidR="00691985">
          <w:rPr>
            <w:rStyle w:val="Lienhypertexte"/>
            <w:rFonts w:ascii="Tahoma" w:hAnsi="Tahoma" w:cs="Tahoma"/>
            <w:b/>
            <w:lang w:eastAsia="fr-FR"/>
          </w:rPr>
          <w:t>E</w:t>
        </w:r>
        <w:r w:rsidR="002314D0" w:rsidRPr="00691985">
          <w:rPr>
            <w:rStyle w:val="Lienhypertexte"/>
            <w:rFonts w:ascii="Tahoma" w:hAnsi="Tahoma" w:cs="Tahoma"/>
            <w:b/>
            <w:lang w:eastAsia="fr-FR"/>
          </w:rPr>
          <w:t>xamens médicaux obligatoires</w:t>
        </w:r>
      </w:hyperlink>
      <w:r w:rsidR="002314D0" w:rsidRPr="00A9037C">
        <w:rPr>
          <w:rFonts w:ascii="Tahoma" w:hAnsi="Tahoma" w:cs="Tahoma"/>
          <w:lang w:eastAsia="fr-FR"/>
        </w:rPr>
        <w:t xml:space="preserve"> ; ils peuvent être pratiqués par un médecin ou une sage-femme.</w:t>
      </w:r>
      <w:r w:rsidR="002314D0" w:rsidRPr="00A9037C">
        <w:rPr>
          <w:rFonts w:ascii="Tahoma" w:hAnsi="Tahoma" w:cs="Tahoma"/>
          <w:lang w:eastAsia="fr-FR"/>
        </w:rPr>
        <w:br/>
      </w:r>
      <w:r w:rsidR="002314D0" w:rsidRPr="00A9037C">
        <w:rPr>
          <w:rFonts w:ascii="Tahoma" w:hAnsi="Tahoma" w:cs="Tahoma"/>
          <w:i/>
          <w:lang w:eastAsia="fr-FR"/>
        </w:rPr>
        <w:t xml:space="preserve">- le premier examen médical doit être effectué avant </w:t>
      </w:r>
      <w:r w:rsidR="0079348C">
        <w:rPr>
          <w:rFonts w:ascii="Tahoma" w:hAnsi="Tahoma" w:cs="Tahoma"/>
          <w:i/>
          <w:lang w:eastAsia="fr-FR"/>
        </w:rPr>
        <w:t>la fin du 3</w:t>
      </w:r>
      <w:r w:rsidR="00600D27" w:rsidRPr="00600D27">
        <w:rPr>
          <w:rFonts w:ascii="Tahoma" w:hAnsi="Tahoma" w:cs="Tahoma"/>
          <w:i/>
          <w:vertAlign w:val="superscript"/>
          <w:lang w:eastAsia="fr-FR"/>
        </w:rPr>
        <w:t>ème</w:t>
      </w:r>
      <w:r w:rsidR="0079348C">
        <w:rPr>
          <w:rFonts w:ascii="Tahoma" w:hAnsi="Tahoma" w:cs="Tahoma"/>
          <w:i/>
          <w:lang w:eastAsia="fr-FR"/>
        </w:rPr>
        <w:t xml:space="preserve"> mois de grossesse </w:t>
      </w:r>
      <w:r w:rsidR="002314D0" w:rsidRPr="00A9037C">
        <w:rPr>
          <w:rFonts w:ascii="Tahoma" w:hAnsi="Tahoma" w:cs="Tahoma"/>
          <w:i/>
          <w:lang w:eastAsia="fr-FR"/>
        </w:rPr>
        <w:br/>
        <w:t>- les 6 autres examens médicaux doivent être pratiqués chaque mois, à partir du 4</w:t>
      </w:r>
      <w:r w:rsidR="00600D27" w:rsidRPr="00600D27">
        <w:rPr>
          <w:rFonts w:ascii="Tahoma" w:hAnsi="Tahoma" w:cs="Tahoma"/>
          <w:i/>
          <w:vertAlign w:val="superscript"/>
          <w:lang w:eastAsia="fr-FR"/>
        </w:rPr>
        <w:t>ème</w:t>
      </w:r>
      <w:r w:rsidR="00600D27">
        <w:rPr>
          <w:rFonts w:ascii="Tahoma" w:hAnsi="Tahoma" w:cs="Tahoma"/>
          <w:i/>
          <w:lang w:eastAsia="fr-FR"/>
        </w:rPr>
        <w:t> </w:t>
      </w:r>
      <w:r w:rsidR="002314D0" w:rsidRPr="00A9037C">
        <w:rPr>
          <w:rFonts w:ascii="Tahoma" w:hAnsi="Tahoma" w:cs="Tahoma"/>
          <w:i/>
          <w:lang w:eastAsia="fr-FR"/>
        </w:rPr>
        <w:t>mois de grossesse jusqu'à la date de l'accouchement.</w:t>
      </w:r>
    </w:p>
    <w:p w:rsidR="002314D0" w:rsidRPr="00A9037C" w:rsidRDefault="002314D0" w:rsidP="002543AB">
      <w:pPr>
        <w:spacing w:after="0" w:line="240" w:lineRule="auto"/>
        <w:ind w:left="284" w:hanging="284"/>
        <w:jc w:val="both"/>
        <w:rPr>
          <w:rFonts w:ascii="Tahoma" w:hAnsi="Tahoma" w:cs="Tahoma"/>
          <w:lang w:eastAsia="fr-FR"/>
        </w:rPr>
      </w:pPr>
    </w:p>
    <w:p w:rsidR="002314D0" w:rsidRDefault="002314D0" w:rsidP="00A61C37">
      <w:pPr>
        <w:numPr>
          <w:ilvl w:val="0"/>
          <w:numId w:val="3"/>
        </w:numPr>
        <w:spacing w:after="0" w:line="240" w:lineRule="auto"/>
        <w:ind w:left="284" w:hanging="284"/>
        <w:jc w:val="both"/>
        <w:rPr>
          <w:rFonts w:ascii="Tahoma" w:hAnsi="Tahoma" w:cs="Tahoma"/>
          <w:lang w:eastAsia="fr-FR"/>
        </w:rPr>
      </w:pPr>
      <w:r w:rsidRPr="00A9037C">
        <w:rPr>
          <w:rFonts w:ascii="Tahoma" w:hAnsi="Tahoma" w:cs="Tahoma"/>
          <w:b/>
          <w:bCs/>
          <w:lang w:eastAsia="fr-FR"/>
        </w:rPr>
        <w:t>8 séances de préparation à l'accouchement</w:t>
      </w:r>
      <w:r w:rsidRPr="00A9037C">
        <w:rPr>
          <w:rFonts w:ascii="Tahoma" w:hAnsi="Tahoma" w:cs="Tahoma"/>
          <w:lang w:eastAsia="fr-FR"/>
        </w:rPr>
        <w:t>.</w:t>
      </w:r>
    </w:p>
    <w:p w:rsidR="00C31666" w:rsidRDefault="00C31666" w:rsidP="00C31666">
      <w:pPr>
        <w:pStyle w:val="Paragraphedeliste"/>
        <w:spacing w:after="0" w:line="240" w:lineRule="auto"/>
        <w:rPr>
          <w:rFonts w:ascii="Tahoma" w:hAnsi="Tahoma" w:cs="Tahoma"/>
          <w:lang w:eastAsia="fr-FR"/>
        </w:rPr>
      </w:pPr>
    </w:p>
    <w:p w:rsidR="00C31666" w:rsidRPr="00C31666" w:rsidRDefault="00C31666" w:rsidP="00A61C37">
      <w:pPr>
        <w:numPr>
          <w:ilvl w:val="0"/>
          <w:numId w:val="3"/>
        </w:numPr>
        <w:spacing w:after="0" w:line="240" w:lineRule="auto"/>
        <w:ind w:left="284" w:hanging="284"/>
        <w:jc w:val="both"/>
        <w:rPr>
          <w:rFonts w:ascii="Tahoma" w:hAnsi="Tahoma" w:cs="Tahoma"/>
          <w:b/>
          <w:lang w:eastAsia="fr-FR"/>
        </w:rPr>
      </w:pPr>
      <w:r w:rsidRPr="00C31666">
        <w:rPr>
          <w:rFonts w:ascii="Tahoma" w:hAnsi="Tahoma" w:cs="Tahoma"/>
          <w:b/>
          <w:lang w:eastAsia="fr-FR"/>
        </w:rPr>
        <w:t>1 examen bucco-dentaire</w:t>
      </w:r>
    </w:p>
    <w:p w:rsidR="002314D0" w:rsidRPr="00600D27" w:rsidRDefault="002314D0" w:rsidP="002543AB">
      <w:pPr>
        <w:spacing w:after="0" w:line="240" w:lineRule="auto"/>
        <w:ind w:left="284" w:hanging="284"/>
        <w:jc w:val="both"/>
        <w:rPr>
          <w:rFonts w:ascii="Tahoma" w:hAnsi="Tahoma" w:cs="Tahoma"/>
          <w:sz w:val="16"/>
          <w:szCs w:val="16"/>
          <w:lang w:eastAsia="fr-FR"/>
        </w:rPr>
      </w:pPr>
    </w:p>
    <w:p w:rsidR="002314D0" w:rsidRPr="00A9037C" w:rsidRDefault="002314D0" w:rsidP="00A61C37">
      <w:pPr>
        <w:numPr>
          <w:ilvl w:val="0"/>
          <w:numId w:val="3"/>
        </w:numPr>
        <w:spacing w:after="0" w:line="240" w:lineRule="auto"/>
        <w:ind w:left="284" w:hanging="284"/>
        <w:jc w:val="both"/>
        <w:rPr>
          <w:rFonts w:ascii="Tahoma" w:hAnsi="Tahoma" w:cs="Tahoma"/>
          <w:lang w:eastAsia="fr-FR"/>
        </w:rPr>
      </w:pPr>
      <w:r w:rsidRPr="00A9037C">
        <w:rPr>
          <w:rFonts w:ascii="Tahoma" w:hAnsi="Tahoma" w:cs="Tahoma"/>
          <w:b/>
          <w:bCs/>
          <w:lang w:eastAsia="fr-FR"/>
        </w:rPr>
        <w:t>3 échographies : une par trimestre</w:t>
      </w:r>
      <w:r w:rsidRPr="00A9037C">
        <w:rPr>
          <w:rFonts w:ascii="Tahoma" w:hAnsi="Tahoma" w:cs="Tahoma"/>
          <w:lang w:eastAsia="fr-FR"/>
        </w:rPr>
        <w:t xml:space="preserve">. </w:t>
      </w:r>
      <w:r w:rsidRPr="00A9037C">
        <w:rPr>
          <w:rFonts w:ascii="Tahoma" w:hAnsi="Tahoma" w:cs="Tahoma"/>
          <w:i/>
          <w:lang w:eastAsia="fr-FR"/>
        </w:rPr>
        <w:t>- les échographies sont remboursées à 70 % jusqu'à la fin du 5</w:t>
      </w:r>
      <w:r w:rsidR="00600D27" w:rsidRPr="00600D27">
        <w:rPr>
          <w:rFonts w:ascii="Tahoma" w:hAnsi="Tahoma" w:cs="Tahoma"/>
          <w:i/>
          <w:vertAlign w:val="superscript"/>
          <w:lang w:eastAsia="fr-FR"/>
        </w:rPr>
        <w:t>ème</w:t>
      </w:r>
      <w:r w:rsidRPr="00A9037C">
        <w:rPr>
          <w:rFonts w:ascii="Tahoma" w:hAnsi="Tahoma" w:cs="Tahoma"/>
          <w:i/>
          <w:lang w:eastAsia="fr-FR"/>
        </w:rPr>
        <w:t xml:space="preserve"> mois de grossesse, puis à 100 % à partir du 1er jour du 6</w:t>
      </w:r>
      <w:r w:rsidR="00600D27" w:rsidRPr="00600D27">
        <w:rPr>
          <w:rFonts w:ascii="Tahoma" w:hAnsi="Tahoma" w:cs="Tahoma"/>
          <w:i/>
          <w:vertAlign w:val="superscript"/>
          <w:lang w:eastAsia="fr-FR"/>
        </w:rPr>
        <w:t xml:space="preserve"> ème</w:t>
      </w:r>
      <w:r w:rsidR="005C66E9">
        <w:rPr>
          <w:rFonts w:ascii="Tahoma" w:hAnsi="Tahoma" w:cs="Tahoma"/>
          <w:i/>
          <w:lang w:eastAsia="fr-FR"/>
        </w:rPr>
        <w:t xml:space="preserve"> </w:t>
      </w:r>
      <w:r w:rsidRPr="00A9037C">
        <w:rPr>
          <w:rFonts w:ascii="Tahoma" w:hAnsi="Tahoma" w:cs="Tahoma"/>
          <w:i/>
          <w:lang w:eastAsia="fr-FR"/>
        </w:rPr>
        <w:t>mois de grossesse ;</w:t>
      </w:r>
    </w:p>
    <w:p w:rsidR="002314D0" w:rsidRPr="00A9037C" w:rsidRDefault="0079348C" w:rsidP="0079348C">
      <w:pPr>
        <w:spacing w:after="0" w:line="240" w:lineRule="auto"/>
        <w:ind w:left="284"/>
        <w:jc w:val="both"/>
        <w:rPr>
          <w:rFonts w:ascii="Tahoma" w:hAnsi="Tahoma" w:cs="Tahoma"/>
          <w:lang w:eastAsia="fr-FR"/>
        </w:rPr>
      </w:pPr>
      <w:r>
        <w:rPr>
          <w:rFonts w:ascii="Tahoma" w:hAnsi="Tahoma" w:cs="Tahoma"/>
          <w:i/>
          <w:lang w:eastAsia="fr-FR"/>
        </w:rPr>
        <w:t>E</w:t>
      </w:r>
      <w:r w:rsidR="002314D0" w:rsidRPr="00A9037C">
        <w:rPr>
          <w:rFonts w:ascii="Tahoma" w:hAnsi="Tahoma" w:cs="Tahoma"/>
          <w:i/>
          <w:lang w:eastAsia="fr-FR"/>
        </w:rPr>
        <w:t xml:space="preserve">n cas de grossesse pathologique ou de pathologie fœtale, d'autres échographies peuvent être prises en charge, sous réserve de l'accord préalable du service médical de </w:t>
      </w:r>
      <w:r w:rsidR="00C31666">
        <w:rPr>
          <w:rFonts w:ascii="Tahoma" w:hAnsi="Tahoma" w:cs="Tahoma"/>
          <w:i/>
          <w:lang w:eastAsia="fr-FR"/>
        </w:rPr>
        <w:t>la</w:t>
      </w:r>
      <w:r w:rsidR="002314D0" w:rsidRPr="00A9037C">
        <w:rPr>
          <w:rFonts w:ascii="Tahoma" w:hAnsi="Tahoma" w:cs="Tahoma"/>
          <w:i/>
          <w:lang w:eastAsia="fr-FR"/>
        </w:rPr>
        <w:t xml:space="preserve"> caisse d'Assurance Maladie.</w:t>
      </w:r>
    </w:p>
    <w:p w:rsidR="002314D0" w:rsidRPr="00A9037C" w:rsidRDefault="002314D0" w:rsidP="002543AB">
      <w:pPr>
        <w:spacing w:after="0" w:line="240" w:lineRule="auto"/>
        <w:ind w:left="284" w:hanging="284"/>
        <w:jc w:val="both"/>
        <w:rPr>
          <w:rFonts w:ascii="Tahoma" w:hAnsi="Tahoma" w:cs="Tahoma"/>
          <w:lang w:eastAsia="fr-FR"/>
        </w:rPr>
      </w:pPr>
    </w:p>
    <w:p w:rsidR="002314D0" w:rsidRPr="00A9037C" w:rsidRDefault="002314D0" w:rsidP="00A61C37">
      <w:pPr>
        <w:numPr>
          <w:ilvl w:val="0"/>
          <w:numId w:val="3"/>
        </w:numPr>
        <w:spacing w:after="0" w:line="240" w:lineRule="auto"/>
        <w:ind w:left="284" w:hanging="284"/>
        <w:jc w:val="both"/>
        <w:rPr>
          <w:rFonts w:ascii="Tahoma" w:hAnsi="Tahoma" w:cs="Tahoma"/>
          <w:lang w:eastAsia="fr-FR"/>
        </w:rPr>
      </w:pPr>
      <w:r w:rsidRPr="00A9037C">
        <w:rPr>
          <w:rFonts w:ascii="Tahoma" w:hAnsi="Tahoma" w:cs="Tahoma"/>
          <w:b/>
          <w:bCs/>
          <w:lang w:eastAsia="fr-FR"/>
        </w:rPr>
        <w:t>L'amniocentèse est réservée à certaines femmes présentant un risque particulier</w:t>
      </w:r>
      <w:r w:rsidRPr="00A9037C">
        <w:rPr>
          <w:rFonts w:ascii="Tahoma" w:hAnsi="Tahoma" w:cs="Tahoma"/>
          <w:lang w:eastAsia="fr-FR"/>
        </w:rPr>
        <w:t xml:space="preserve"> ; elle est prise en charge à 100 % sous réserve de l'accord préalable du service médical de </w:t>
      </w:r>
      <w:r w:rsidR="00C31666">
        <w:rPr>
          <w:rFonts w:ascii="Tahoma" w:hAnsi="Tahoma" w:cs="Tahoma"/>
          <w:lang w:eastAsia="fr-FR"/>
        </w:rPr>
        <w:t>la</w:t>
      </w:r>
      <w:r w:rsidRPr="00A9037C">
        <w:rPr>
          <w:rFonts w:ascii="Tahoma" w:hAnsi="Tahoma" w:cs="Tahoma"/>
          <w:lang w:eastAsia="fr-FR"/>
        </w:rPr>
        <w:t xml:space="preserve"> caisse d'Assurance Maladie.</w:t>
      </w:r>
    </w:p>
    <w:p w:rsidR="002314D0" w:rsidRPr="00A9037C" w:rsidRDefault="002314D0" w:rsidP="002543AB">
      <w:pPr>
        <w:spacing w:after="0" w:line="240" w:lineRule="auto"/>
        <w:ind w:left="284" w:hanging="284"/>
        <w:rPr>
          <w:rFonts w:ascii="Tahoma" w:hAnsi="Tahoma" w:cs="Tahoma"/>
          <w:i/>
          <w:caps/>
          <w:lang w:eastAsia="fr-FR"/>
        </w:rPr>
      </w:pPr>
    </w:p>
    <w:p w:rsidR="002314D0" w:rsidRPr="002543AB" w:rsidRDefault="002314D0" w:rsidP="00EC4EA2">
      <w:pPr>
        <w:spacing w:after="0" w:line="240" w:lineRule="auto"/>
        <w:rPr>
          <w:rFonts w:ascii="Tahoma" w:hAnsi="Tahoma" w:cs="Tahoma"/>
          <w:b/>
          <w:i/>
          <w:lang w:eastAsia="fr-FR"/>
        </w:rPr>
      </w:pPr>
      <w:r w:rsidRPr="002543AB">
        <w:rPr>
          <w:rFonts w:ascii="Tahoma" w:hAnsi="Tahoma" w:cs="Tahoma"/>
          <w:b/>
          <w:i/>
          <w:lang w:eastAsia="fr-FR"/>
        </w:rPr>
        <w:t>Accouchement</w:t>
      </w:r>
    </w:p>
    <w:p w:rsidR="002314D0" w:rsidRDefault="002314D0" w:rsidP="00A61C37">
      <w:pPr>
        <w:numPr>
          <w:ilvl w:val="0"/>
          <w:numId w:val="3"/>
        </w:numPr>
        <w:spacing w:after="0" w:line="240" w:lineRule="auto"/>
        <w:ind w:left="284" w:hanging="284"/>
        <w:rPr>
          <w:rFonts w:ascii="Tahoma" w:hAnsi="Tahoma" w:cs="Tahoma"/>
          <w:lang w:eastAsia="fr-FR"/>
        </w:rPr>
      </w:pPr>
      <w:r w:rsidRPr="00A9037C">
        <w:rPr>
          <w:rFonts w:ascii="Tahoma" w:hAnsi="Tahoma" w:cs="Tahoma"/>
          <w:lang w:eastAsia="fr-FR"/>
        </w:rPr>
        <w:t xml:space="preserve">les honoraires d'accouchement ; </w:t>
      </w:r>
    </w:p>
    <w:p w:rsidR="00C31666" w:rsidRPr="00A9037C" w:rsidRDefault="00C31666" w:rsidP="00A61C37">
      <w:pPr>
        <w:numPr>
          <w:ilvl w:val="0"/>
          <w:numId w:val="3"/>
        </w:numPr>
        <w:spacing w:after="0" w:line="240" w:lineRule="auto"/>
        <w:ind w:left="284" w:hanging="284"/>
        <w:rPr>
          <w:rFonts w:ascii="Tahoma" w:hAnsi="Tahoma" w:cs="Tahoma"/>
          <w:lang w:eastAsia="fr-FR"/>
        </w:rPr>
      </w:pPr>
      <w:r>
        <w:rPr>
          <w:rFonts w:ascii="Tahoma" w:hAnsi="Tahoma" w:cs="Tahoma"/>
          <w:lang w:eastAsia="fr-FR"/>
        </w:rPr>
        <w:t>La péridurale si la patiente la demande</w:t>
      </w:r>
    </w:p>
    <w:p w:rsidR="002314D0" w:rsidRPr="00A9037C" w:rsidRDefault="002314D0" w:rsidP="00A61C37">
      <w:pPr>
        <w:numPr>
          <w:ilvl w:val="0"/>
          <w:numId w:val="3"/>
        </w:numPr>
        <w:spacing w:after="0" w:line="240" w:lineRule="auto"/>
        <w:ind w:left="284" w:hanging="284"/>
        <w:rPr>
          <w:rFonts w:ascii="Tahoma" w:hAnsi="Tahoma" w:cs="Tahoma"/>
          <w:lang w:eastAsia="fr-FR"/>
        </w:rPr>
      </w:pPr>
      <w:r w:rsidRPr="00A9037C">
        <w:rPr>
          <w:rFonts w:ascii="Tahoma" w:hAnsi="Tahoma" w:cs="Tahoma"/>
          <w:lang w:eastAsia="fr-FR"/>
        </w:rPr>
        <w:t>les frais de séjour à l'hôpital ou en clinique conventionnée, dans la limite de 12 jours.</w:t>
      </w:r>
    </w:p>
    <w:p w:rsidR="002314D0" w:rsidRDefault="002314D0" w:rsidP="00EC4EA2">
      <w:pPr>
        <w:spacing w:after="0" w:line="240" w:lineRule="auto"/>
        <w:rPr>
          <w:rFonts w:ascii="Tahoma" w:hAnsi="Tahoma" w:cs="Tahoma"/>
          <w:i/>
          <w:caps/>
          <w:lang w:eastAsia="fr-FR"/>
        </w:rPr>
      </w:pPr>
    </w:p>
    <w:p w:rsidR="002314D0" w:rsidRPr="002543AB" w:rsidRDefault="002314D0" w:rsidP="00EC4EA2">
      <w:pPr>
        <w:spacing w:after="0" w:line="240" w:lineRule="auto"/>
        <w:rPr>
          <w:rFonts w:ascii="Tahoma" w:hAnsi="Tahoma" w:cs="Tahoma"/>
          <w:b/>
          <w:i/>
          <w:lang w:eastAsia="fr-FR"/>
        </w:rPr>
      </w:pPr>
      <w:r w:rsidRPr="002543AB">
        <w:rPr>
          <w:rFonts w:ascii="Tahoma" w:hAnsi="Tahoma" w:cs="Tahoma"/>
          <w:b/>
          <w:i/>
          <w:lang w:eastAsia="fr-FR"/>
        </w:rPr>
        <w:t>Après l’accouchement</w:t>
      </w:r>
    </w:p>
    <w:p w:rsidR="002314D0" w:rsidRPr="00A9037C" w:rsidRDefault="002314D0" w:rsidP="00A61C37">
      <w:pPr>
        <w:numPr>
          <w:ilvl w:val="0"/>
          <w:numId w:val="3"/>
        </w:numPr>
        <w:spacing w:after="0" w:line="240" w:lineRule="auto"/>
        <w:ind w:left="284" w:hanging="284"/>
        <w:rPr>
          <w:rFonts w:ascii="Tahoma" w:hAnsi="Tahoma" w:cs="Tahoma"/>
          <w:lang w:eastAsia="fr-FR"/>
        </w:rPr>
      </w:pPr>
      <w:r w:rsidRPr="00A9037C">
        <w:rPr>
          <w:rFonts w:ascii="Tahoma" w:hAnsi="Tahoma" w:cs="Tahoma"/>
          <w:lang w:eastAsia="fr-FR"/>
        </w:rPr>
        <w:t>un examen médical obligatoire.</w:t>
      </w:r>
    </w:p>
    <w:p w:rsidR="002314D0" w:rsidRPr="00A9037C" w:rsidRDefault="002314D0" w:rsidP="001C0EA4">
      <w:pPr>
        <w:spacing w:after="0" w:line="240" w:lineRule="auto"/>
        <w:ind w:left="284"/>
        <w:jc w:val="both"/>
        <w:rPr>
          <w:rFonts w:ascii="Tahoma" w:hAnsi="Tahoma" w:cs="Tahoma"/>
          <w:i/>
          <w:iCs/>
          <w:lang w:eastAsia="fr-FR"/>
        </w:rPr>
      </w:pPr>
      <w:r w:rsidRPr="00A9037C">
        <w:rPr>
          <w:rFonts w:ascii="Tahoma" w:hAnsi="Tahoma" w:cs="Tahoma"/>
          <w:i/>
          <w:iCs/>
          <w:lang w:eastAsia="fr-FR"/>
        </w:rPr>
        <w:t>Cet examen postnatal doit être effectué dans les 8 semaines qui suivent l'accouchement ; il peut être pratiqué par un médecin ou, si la grossesse a été normale et si l'accouchement a été eutocique</w:t>
      </w:r>
      <w:r w:rsidR="001C0EA4">
        <w:rPr>
          <w:rFonts w:ascii="Tahoma" w:hAnsi="Tahoma" w:cs="Tahoma"/>
          <w:i/>
          <w:iCs/>
          <w:lang w:eastAsia="fr-FR"/>
        </w:rPr>
        <w:t xml:space="preserve"> (accouchement normal)</w:t>
      </w:r>
      <w:r w:rsidRPr="00A9037C">
        <w:rPr>
          <w:rFonts w:ascii="Tahoma" w:hAnsi="Tahoma" w:cs="Tahoma"/>
          <w:i/>
          <w:iCs/>
          <w:lang w:eastAsia="fr-FR"/>
        </w:rPr>
        <w:t>, par une sage-femme.</w:t>
      </w:r>
    </w:p>
    <w:p w:rsidR="002314D0" w:rsidRPr="00A9037C" w:rsidRDefault="002314D0" w:rsidP="00A61C37">
      <w:pPr>
        <w:numPr>
          <w:ilvl w:val="0"/>
          <w:numId w:val="3"/>
        </w:numPr>
        <w:spacing w:after="0" w:line="240" w:lineRule="auto"/>
        <w:ind w:left="284" w:hanging="284"/>
        <w:jc w:val="both"/>
        <w:rPr>
          <w:rFonts w:ascii="Tahoma" w:hAnsi="Tahoma" w:cs="Tahoma"/>
          <w:lang w:eastAsia="fr-FR"/>
        </w:rPr>
      </w:pPr>
      <w:r w:rsidRPr="00A9037C">
        <w:rPr>
          <w:rFonts w:ascii="Tahoma" w:hAnsi="Tahoma" w:cs="Tahoma"/>
          <w:lang w:eastAsia="fr-FR"/>
        </w:rPr>
        <w:t xml:space="preserve">10 séances de rééducation abdominale, sous réserve de l'accord préalable du service médical de </w:t>
      </w:r>
      <w:r w:rsidR="00C31666">
        <w:rPr>
          <w:rFonts w:ascii="Tahoma" w:hAnsi="Tahoma" w:cs="Tahoma"/>
          <w:lang w:eastAsia="fr-FR"/>
        </w:rPr>
        <w:t>la</w:t>
      </w:r>
      <w:r w:rsidRPr="00A9037C">
        <w:rPr>
          <w:rFonts w:ascii="Tahoma" w:hAnsi="Tahoma" w:cs="Tahoma"/>
          <w:lang w:eastAsia="fr-FR"/>
        </w:rPr>
        <w:t xml:space="preserve"> caisse d'Assurance Maladie.</w:t>
      </w:r>
    </w:p>
    <w:p w:rsidR="00201826" w:rsidRDefault="00201826">
      <w:pPr>
        <w:spacing w:after="0" w:line="240" w:lineRule="auto"/>
        <w:rPr>
          <w:rFonts w:ascii="Tahoma" w:hAnsi="Tahoma" w:cs="Tahoma"/>
          <w:b/>
          <w:lang w:eastAsia="fr-FR"/>
        </w:rPr>
      </w:pPr>
      <w:r>
        <w:rPr>
          <w:rFonts w:ascii="Tahoma" w:hAnsi="Tahoma" w:cs="Tahoma"/>
          <w:b/>
          <w:lang w:eastAsia="fr-FR"/>
        </w:rPr>
        <w:br w:type="page"/>
      </w:r>
    </w:p>
    <w:p w:rsidR="002314D0" w:rsidRPr="00A9037C" w:rsidRDefault="002314D0" w:rsidP="00EC4EA2">
      <w:pPr>
        <w:spacing w:after="0" w:line="240" w:lineRule="auto"/>
        <w:rPr>
          <w:rFonts w:ascii="Tahoma" w:hAnsi="Tahoma" w:cs="Tahoma"/>
          <w:b/>
          <w:lang w:eastAsia="fr-FR"/>
        </w:rPr>
      </w:pPr>
    </w:p>
    <w:p w:rsidR="002314D0" w:rsidRPr="006D705D" w:rsidRDefault="002314D0" w:rsidP="009420C4">
      <w:pPr>
        <w:pStyle w:val="SOUS-TITREflcheverte"/>
      </w:pPr>
      <w:r w:rsidRPr="006D705D">
        <w:t>Congé maternité</w:t>
      </w:r>
    </w:p>
    <w:p w:rsidR="002C43B5" w:rsidRDefault="002C43B5" w:rsidP="00EC4EA2">
      <w:pPr>
        <w:spacing w:after="0" w:line="240" w:lineRule="auto"/>
        <w:jc w:val="both"/>
        <w:rPr>
          <w:rFonts w:ascii="Tahoma" w:hAnsi="Tahoma" w:cs="Tahoma"/>
          <w:lang w:eastAsia="fr-FR"/>
        </w:rPr>
      </w:pPr>
    </w:p>
    <w:p w:rsidR="002314D0" w:rsidRPr="00A9037C" w:rsidRDefault="002C43B5" w:rsidP="00EC4EA2">
      <w:pPr>
        <w:spacing w:after="0" w:line="240" w:lineRule="auto"/>
        <w:jc w:val="both"/>
        <w:rPr>
          <w:rFonts w:ascii="Tahoma" w:hAnsi="Tahoma" w:cs="Tahoma"/>
          <w:lang w:eastAsia="fr-FR"/>
        </w:rPr>
      </w:pPr>
      <w:r>
        <w:rPr>
          <w:noProof/>
          <w:lang w:eastAsia="fr-FR"/>
        </w:rPr>
        <w:drawing>
          <wp:anchor distT="0" distB="0" distL="114300" distR="114300" simplePos="0" relativeHeight="251702784" behindDoc="0" locked="0" layoutInCell="1" allowOverlap="1" wp14:anchorId="1FE08A1E" wp14:editId="041F58E0">
            <wp:simplePos x="0" y="0"/>
            <wp:positionH relativeFrom="margin">
              <wp:align>right</wp:align>
            </wp:positionH>
            <wp:positionV relativeFrom="paragraph">
              <wp:posOffset>19685</wp:posOffset>
            </wp:positionV>
            <wp:extent cx="4031615" cy="6858000"/>
            <wp:effectExtent l="0" t="0" r="6985" b="0"/>
            <wp:wrapThrough wrapText="bothSides">
              <wp:wrapPolygon edited="0">
                <wp:start x="0" y="0"/>
                <wp:lineTo x="0" y="21540"/>
                <wp:lineTo x="21535" y="21540"/>
                <wp:lineTo x="21535" y="0"/>
                <wp:lineTo x="0" y="0"/>
              </wp:wrapPolygon>
            </wp:wrapThrough>
            <wp:docPr id="69" name="Image 69" descr="Infographie résumant la durée des congés maternité dans le cas d’une grosses simple ou d’une grossesse multiple (cf. description détaill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e résumant la durée des congés maternité dans le cas d’une grosses simple ou d’une grossesse multiple (cf. description détaillée ci-après)"/>
                    <pic:cNvPicPr>
                      <a:picLocks noChangeAspect="1" noChangeArrowheads="1"/>
                    </pic:cNvPicPr>
                  </pic:nvPicPr>
                  <pic:blipFill rotWithShape="1">
                    <a:blip r:embed="rId16">
                      <a:extLst>
                        <a:ext uri="{28A0092B-C50C-407E-A947-70E740481C1C}">
                          <a14:useLocalDpi xmlns:a14="http://schemas.microsoft.com/office/drawing/2010/main" val="0"/>
                        </a:ext>
                      </a:extLst>
                    </a:blip>
                    <a:srcRect l="3153" t="6802" r="2266"/>
                    <a:stretch/>
                  </pic:blipFill>
                  <pic:spPr bwMode="auto">
                    <a:xfrm>
                      <a:off x="0" y="0"/>
                      <a:ext cx="4031615" cy="685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14D0" w:rsidRPr="00A9037C">
        <w:rPr>
          <w:rFonts w:ascii="Tahoma" w:hAnsi="Tahoma" w:cs="Tahoma"/>
          <w:lang w:eastAsia="fr-FR"/>
        </w:rPr>
        <w:t>Le congé maternité comprend un congé prénatal (avant l’accouchement) et un congé postnatal</w:t>
      </w:r>
      <w:r w:rsidR="002314D0" w:rsidRPr="00A9037C">
        <w:rPr>
          <w:rFonts w:ascii="Tahoma" w:hAnsi="Tahoma" w:cs="Tahoma"/>
          <w:b/>
          <w:lang w:eastAsia="fr-FR"/>
        </w:rPr>
        <w:t xml:space="preserve"> </w:t>
      </w:r>
      <w:r w:rsidR="002314D0" w:rsidRPr="00A9037C">
        <w:rPr>
          <w:rFonts w:ascii="Tahoma" w:hAnsi="Tahoma" w:cs="Tahoma"/>
          <w:lang w:eastAsia="fr-FR"/>
        </w:rPr>
        <w:t xml:space="preserve">(après l’accouchement). Sa durée varie selon le nombre d’enfants </w:t>
      </w:r>
      <w:r w:rsidR="00C934F7">
        <w:rPr>
          <w:rFonts w:ascii="Tahoma" w:hAnsi="Tahoma" w:cs="Tahoma"/>
          <w:lang w:eastAsia="fr-FR"/>
        </w:rPr>
        <w:t>attendu</w:t>
      </w:r>
      <w:r w:rsidR="002314D0" w:rsidRPr="00A9037C">
        <w:rPr>
          <w:rFonts w:ascii="Tahoma" w:hAnsi="Tahoma" w:cs="Tahoma"/>
          <w:lang w:eastAsia="fr-FR"/>
        </w:rPr>
        <w:t xml:space="preserve"> et selon le nombre d’enfants à charge</w:t>
      </w:r>
      <w:r>
        <w:rPr>
          <w:rFonts w:ascii="Tahoma" w:hAnsi="Tahoma" w:cs="Tahoma"/>
          <w:lang w:eastAsia="fr-FR"/>
        </w:rPr>
        <w:t xml:space="preserve">. </w:t>
      </w:r>
      <w:r w:rsidR="002314D0" w:rsidRPr="00A9037C">
        <w:rPr>
          <w:rFonts w:ascii="Tahoma" w:hAnsi="Tahoma" w:cs="Tahoma"/>
          <w:lang w:eastAsia="fr-FR"/>
        </w:rPr>
        <w:t xml:space="preserve">La durée légale du congé maternité est fixée par le Code du travail </w:t>
      </w:r>
      <w:r w:rsidR="00C934F7">
        <w:rPr>
          <w:rFonts w:ascii="Tahoma" w:hAnsi="Tahoma" w:cs="Tahoma"/>
          <w:lang w:eastAsia="fr-FR"/>
        </w:rPr>
        <w:t>(voir éventuellement dispositions de la convention collective)</w:t>
      </w:r>
    </w:p>
    <w:p w:rsidR="00C934F7" w:rsidRDefault="00C934F7" w:rsidP="00EC4EA2">
      <w:pPr>
        <w:spacing w:after="0" w:line="240" w:lineRule="auto"/>
        <w:rPr>
          <w:rFonts w:ascii="Tahoma" w:hAnsi="Tahoma" w:cs="Tahoma"/>
          <w:lang w:eastAsia="fr-FR"/>
        </w:rPr>
      </w:pPr>
    </w:p>
    <w:p w:rsidR="00C934F7" w:rsidRDefault="00C934F7"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C43B5" w:rsidRDefault="002C43B5" w:rsidP="00EC4EA2">
      <w:pPr>
        <w:spacing w:after="0" w:line="240" w:lineRule="auto"/>
        <w:rPr>
          <w:rFonts w:ascii="Tahoma" w:hAnsi="Tahoma" w:cs="Tahoma"/>
          <w:lang w:eastAsia="fr-FR"/>
        </w:rPr>
      </w:pPr>
    </w:p>
    <w:p w:rsidR="002314D0" w:rsidRPr="002543AB" w:rsidRDefault="002314D0" w:rsidP="009420C4">
      <w:pPr>
        <w:pStyle w:val="SOUS-TITREflcheverte"/>
      </w:pPr>
      <w:r w:rsidRPr="002543AB">
        <w:t>Congé pathologique</w:t>
      </w:r>
    </w:p>
    <w:p w:rsidR="002314D0" w:rsidRDefault="002314D0" w:rsidP="00EC4EA2">
      <w:pPr>
        <w:spacing w:after="0" w:line="240" w:lineRule="auto"/>
        <w:rPr>
          <w:rFonts w:ascii="Tahoma" w:hAnsi="Tahoma" w:cs="Tahoma"/>
          <w:lang w:eastAsia="fr-FR"/>
        </w:rPr>
      </w:pPr>
    </w:p>
    <w:p w:rsidR="00D72D23" w:rsidRPr="00D72D23" w:rsidRDefault="00D72D23" w:rsidP="00D72D23">
      <w:pPr>
        <w:spacing w:after="0" w:line="240" w:lineRule="auto"/>
        <w:jc w:val="both"/>
        <w:rPr>
          <w:rFonts w:ascii="Tahoma" w:hAnsi="Tahoma" w:cs="Tahoma"/>
          <w:lang w:eastAsia="fr-FR"/>
        </w:rPr>
      </w:pPr>
      <w:r>
        <w:rPr>
          <w:rFonts w:ascii="Tahoma" w:hAnsi="Tahoma" w:cs="Tahoma"/>
          <w:lang w:eastAsia="fr-FR"/>
        </w:rPr>
        <w:t>La</w:t>
      </w:r>
      <w:r w:rsidRPr="00D72D23">
        <w:rPr>
          <w:rFonts w:ascii="Tahoma" w:hAnsi="Tahoma" w:cs="Tahoma"/>
          <w:lang w:eastAsia="fr-FR"/>
        </w:rPr>
        <w:t xml:space="preserve"> grossesse est appelée « pathologique » lorsque des risques ou des complications peuvent mettre en danger la santé et la vie </w:t>
      </w:r>
      <w:r>
        <w:rPr>
          <w:rFonts w:ascii="Tahoma" w:hAnsi="Tahoma" w:cs="Tahoma"/>
          <w:lang w:eastAsia="fr-FR"/>
        </w:rPr>
        <w:t>de l’</w:t>
      </w:r>
      <w:r w:rsidRPr="00D72D23">
        <w:rPr>
          <w:rFonts w:ascii="Tahoma" w:hAnsi="Tahoma" w:cs="Tahoma"/>
          <w:lang w:eastAsia="fr-FR"/>
        </w:rPr>
        <w:t xml:space="preserve">enfant, par exemple si </w:t>
      </w:r>
      <w:r>
        <w:rPr>
          <w:rFonts w:ascii="Tahoma" w:hAnsi="Tahoma" w:cs="Tahoma"/>
          <w:lang w:eastAsia="fr-FR"/>
        </w:rPr>
        <w:t>elle souffre</w:t>
      </w:r>
      <w:r w:rsidRPr="00D72D23">
        <w:rPr>
          <w:rFonts w:ascii="Tahoma" w:hAnsi="Tahoma" w:cs="Tahoma"/>
          <w:lang w:eastAsia="fr-FR"/>
        </w:rPr>
        <w:t xml:space="preserve"> d’une maladie chronique ou </w:t>
      </w:r>
      <w:r>
        <w:rPr>
          <w:rFonts w:ascii="Tahoma" w:hAnsi="Tahoma" w:cs="Tahoma"/>
          <w:lang w:eastAsia="fr-FR"/>
        </w:rPr>
        <w:t>si elle a</w:t>
      </w:r>
      <w:r w:rsidRPr="00D72D23">
        <w:rPr>
          <w:rFonts w:ascii="Tahoma" w:hAnsi="Tahoma" w:cs="Tahoma"/>
          <w:lang w:eastAsia="fr-FR"/>
        </w:rPr>
        <w:t xml:space="preserve"> déjà eu des problèmes lors d’accouchement précédent. </w:t>
      </w:r>
      <w:r>
        <w:rPr>
          <w:rFonts w:ascii="Tahoma" w:hAnsi="Tahoma" w:cs="Tahoma"/>
          <w:lang w:eastAsia="fr-FR"/>
        </w:rPr>
        <w:t>La future maman peut bénéficier</w:t>
      </w:r>
      <w:r w:rsidRPr="00D72D23">
        <w:rPr>
          <w:rFonts w:ascii="Tahoma" w:hAnsi="Tahoma" w:cs="Tahoma"/>
          <w:lang w:eastAsia="fr-FR"/>
        </w:rPr>
        <w:t xml:space="preserve"> d’une période supplémentaire de congés au cours de la période prénatale.</w:t>
      </w:r>
    </w:p>
    <w:p w:rsidR="00D72D23" w:rsidRPr="00D72D23" w:rsidRDefault="00D72D23" w:rsidP="00D72D23">
      <w:pPr>
        <w:spacing w:after="0" w:line="240" w:lineRule="auto"/>
        <w:jc w:val="both"/>
        <w:rPr>
          <w:rFonts w:ascii="Tahoma" w:hAnsi="Tahoma" w:cs="Tahoma"/>
          <w:lang w:eastAsia="fr-FR"/>
        </w:rPr>
      </w:pPr>
    </w:p>
    <w:p w:rsidR="00D72D23" w:rsidRPr="00D72D23" w:rsidRDefault="00D72D23" w:rsidP="00D72D23">
      <w:pPr>
        <w:spacing w:after="0" w:line="240" w:lineRule="auto"/>
        <w:jc w:val="both"/>
        <w:rPr>
          <w:rFonts w:ascii="Tahoma" w:hAnsi="Tahoma" w:cs="Tahoma"/>
          <w:lang w:eastAsia="fr-FR"/>
        </w:rPr>
      </w:pPr>
      <w:r w:rsidRPr="00D72D23">
        <w:rPr>
          <w:rFonts w:ascii="Tahoma" w:hAnsi="Tahoma" w:cs="Tahoma"/>
          <w:lang w:eastAsia="fr-FR"/>
        </w:rPr>
        <w:t xml:space="preserve">Ce congé pathologique peut être prescrit, au cours de la période prénatale, par </w:t>
      </w:r>
      <w:r>
        <w:rPr>
          <w:rFonts w:ascii="Tahoma" w:hAnsi="Tahoma" w:cs="Tahoma"/>
          <w:lang w:eastAsia="fr-FR"/>
        </w:rPr>
        <w:t>le</w:t>
      </w:r>
      <w:r w:rsidRPr="00D72D23">
        <w:rPr>
          <w:rFonts w:ascii="Tahoma" w:hAnsi="Tahoma" w:cs="Tahoma"/>
          <w:lang w:eastAsia="fr-FR"/>
        </w:rPr>
        <w:t xml:space="preserve"> médecin, dès lors que </w:t>
      </w:r>
      <w:r>
        <w:rPr>
          <w:rFonts w:ascii="Tahoma" w:hAnsi="Tahoma" w:cs="Tahoma"/>
          <w:lang w:eastAsia="fr-FR"/>
        </w:rPr>
        <w:t>la future maman a</w:t>
      </w:r>
      <w:r w:rsidRPr="00D72D23">
        <w:rPr>
          <w:rFonts w:ascii="Tahoma" w:hAnsi="Tahoma" w:cs="Tahoma"/>
          <w:lang w:eastAsia="fr-FR"/>
        </w:rPr>
        <w:t xml:space="preserve"> déclaré </w:t>
      </w:r>
      <w:r>
        <w:rPr>
          <w:rFonts w:ascii="Tahoma" w:hAnsi="Tahoma" w:cs="Tahoma"/>
          <w:lang w:eastAsia="fr-FR"/>
        </w:rPr>
        <w:t>sa</w:t>
      </w:r>
      <w:r w:rsidRPr="00D72D23">
        <w:rPr>
          <w:rFonts w:ascii="Tahoma" w:hAnsi="Tahoma" w:cs="Tahoma"/>
          <w:lang w:eastAsia="fr-FR"/>
        </w:rPr>
        <w:t xml:space="preserve"> grossesse. Il présente les particularités suivantes :</w:t>
      </w:r>
    </w:p>
    <w:p w:rsidR="00D72D23" w:rsidRPr="00D72D23" w:rsidRDefault="00D72D23" w:rsidP="00D72D23">
      <w:pPr>
        <w:spacing w:after="0" w:line="240" w:lineRule="auto"/>
        <w:jc w:val="both"/>
        <w:rPr>
          <w:rFonts w:ascii="Tahoma" w:hAnsi="Tahoma" w:cs="Tahoma"/>
          <w:lang w:eastAsia="fr-FR"/>
        </w:rPr>
      </w:pPr>
    </w:p>
    <w:p w:rsidR="00D72D23" w:rsidRPr="00D72D23" w:rsidRDefault="00D72D23" w:rsidP="00BD6F02">
      <w:pPr>
        <w:pStyle w:val="Paragraphedeliste"/>
        <w:numPr>
          <w:ilvl w:val="0"/>
          <w:numId w:val="31"/>
        </w:numPr>
        <w:spacing w:after="0" w:line="240" w:lineRule="auto"/>
        <w:jc w:val="both"/>
        <w:rPr>
          <w:rFonts w:ascii="Tahoma" w:hAnsi="Tahoma" w:cs="Tahoma"/>
          <w:lang w:eastAsia="fr-FR"/>
        </w:rPr>
      </w:pPr>
      <w:r w:rsidRPr="00D72D23">
        <w:rPr>
          <w:rFonts w:ascii="Tahoma" w:hAnsi="Tahoma" w:cs="Tahoma"/>
          <w:lang w:eastAsia="fr-FR"/>
        </w:rPr>
        <w:t xml:space="preserve">Le congé pathologique peut être prescrit en une fois ou en plusieurs fois, mais dans la </w:t>
      </w:r>
      <w:r w:rsidRPr="00D72D23">
        <w:rPr>
          <w:rFonts w:ascii="Tahoma" w:hAnsi="Tahoma" w:cs="Tahoma"/>
          <w:b/>
          <w:lang w:eastAsia="fr-FR"/>
        </w:rPr>
        <w:t>limite de 2 semaines maximum</w:t>
      </w:r>
      <w:r w:rsidRPr="00D72D23">
        <w:rPr>
          <w:rFonts w:ascii="Tahoma" w:hAnsi="Tahoma" w:cs="Tahoma"/>
          <w:lang w:eastAsia="fr-FR"/>
        </w:rPr>
        <w:t xml:space="preserve"> ;</w:t>
      </w:r>
    </w:p>
    <w:p w:rsidR="00D72D23" w:rsidRPr="00D72D23" w:rsidRDefault="00D72D23" w:rsidP="00BD6F02">
      <w:pPr>
        <w:pStyle w:val="Paragraphedeliste"/>
        <w:numPr>
          <w:ilvl w:val="0"/>
          <w:numId w:val="31"/>
        </w:numPr>
        <w:spacing w:after="0" w:line="240" w:lineRule="auto"/>
        <w:jc w:val="both"/>
        <w:rPr>
          <w:rFonts w:ascii="Tahoma" w:hAnsi="Tahoma" w:cs="Tahoma"/>
          <w:lang w:eastAsia="fr-FR"/>
        </w:rPr>
      </w:pPr>
      <w:r w:rsidRPr="00D72D23">
        <w:rPr>
          <w:rFonts w:ascii="Tahoma" w:hAnsi="Tahoma" w:cs="Tahoma"/>
          <w:lang w:eastAsia="fr-FR"/>
        </w:rPr>
        <w:t xml:space="preserve">Le congé pathologique </w:t>
      </w:r>
      <w:r w:rsidRPr="00D72D23">
        <w:rPr>
          <w:rFonts w:ascii="Tahoma" w:hAnsi="Tahoma" w:cs="Tahoma"/>
          <w:b/>
          <w:lang w:eastAsia="fr-FR"/>
        </w:rPr>
        <w:t>ne peut pas être reporté sur la période postnatale</w:t>
      </w:r>
      <w:r w:rsidRPr="00D72D23">
        <w:rPr>
          <w:rFonts w:ascii="Tahoma" w:hAnsi="Tahoma" w:cs="Tahoma"/>
          <w:lang w:eastAsia="fr-FR"/>
        </w:rPr>
        <w:t xml:space="preserve"> ;</w:t>
      </w:r>
    </w:p>
    <w:p w:rsidR="00D72D23" w:rsidRPr="00D72D23" w:rsidRDefault="00D72D23" w:rsidP="00BD6F02">
      <w:pPr>
        <w:pStyle w:val="Paragraphedeliste"/>
        <w:numPr>
          <w:ilvl w:val="0"/>
          <w:numId w:val="31"/>
        </w:numPr>
        <w:spacing w:after="0" w:line="240" w:lineRule="auto"/>
        <w:jc w:val="both"/>
        <w:rPr>
          <w:rFonts w:ascii="Tahoma" w:hAnsi="Tahoma" w:cs="Tahoma"/>
          <w:lang w:eastAsia="fr-FR"/>
        </w:rPr>
      </w:pPr>
      <w:r w:rsidRPr="00D72D23">
        <w:rPr>
          <w:rFonts w:ascii="Tahoma" w:hAnsi="Tahoma" w:cs="Tahoma"/>
          <w:lang w:eastAsia="fr-FR"/>
        </w:rPr>
        <w:t xml:space="preserve">Pendant ce congé, les </w:t>
      </w:r>
      <w:r w:rsidRPr="00D72D23">
        <w:rPr>
          <w:rFonts w:ascii="Tahoma" w:hAnsi="Tahoma" w:cs="Tahoma"/>
          <w:b/>
          <w:lang w:eastAsia="fr-FR"/>
        </w:rPr>
        <w:t>sorties sont autorisées</w:t>
      </w:r>
      <w:r w:rsidRPr="00D72D23">
        <w:rPr>
          <w:rFonts w:ascii="Tahoma" w:hAnsi="Tahoma" w:cs="Tahoma"/>
          <w:lang w:eastAsia="fr-FR"/>
        </w:rPr>
        <w:t>.</w:t>
      </w:r>
    </w:p>
    <w:p w:rsidR="00D72D23" w:rsidRPr="00A9037C" w:rsidRDefault="00D72D23" w:rsidP="00EC4EA2">
      <w:pPr>
        <w:spacing w:after="0" w:line="240" w:lineRule="auto"/>
        <w:rPr>
          <w:rFonts w:ascii="Tahoma" w:hAnsi="Tahoma" w:cs="Tahoma"/>
          <w:lang w:eastAsia="fr-FR"/>
        </w:rPr>
      </w:pPr>
    </w:p>
    <w:p w:rsidR="009420C4" w:rsidRDefault="009420C4" w:rsidP="00EC4EA2">
      <w:pPr>
        <w:spacing w:after="0" w:line="240" w:lineRule="auto"/>
        <w:rPr>
          <w:rFonts w:ascii="Tahoma" w:hAnsi="Tahoma" w:cs="Tahoma"/>
          <w:sz w:val="32"/>
          <w:u w:val="single"/>
          <w:lang w:eastAsia="fr-FR"/>
        </w:rPr>
      </w:pPr>
    </w:p>
    <w:p w:rsidR="002314D0" w:rsidRDefault="009420C4" w:rsidP="00EC4EA2">
      <w:pPr>
        <w:spacing w:after="0" w:line="240" w:lineRule="auto"/>
        <w:rPr>
          <w:rFonts w:ascii="Tahoma" w:hAnsi="Tahoma" w:cs="Tahoma"/>
          <w:sz w:val="32"/>
          <w:u w:val="single"/>
          <w:lang w:eastAsia="fr-FR"/>
        </w:rPr>
      </w:pPr>
      <w:r w:rsidRPr="009420C4">
        <w:rPr>
          <w:rFonts w:ascii="Tahoma" w:hAnsi="Tahoma" w:cs="Tahoma"/>
          <w:sz w:val="32"/>
          <w:u w:val="single"/>
          <w:lang w:eastAsia="fr-FR"/>
        </w:rPr>
        <w:t xml:space="preserve">APRES LA NAISSANCE </w:t>
      </w:r>
    </w:p>
    <w:p w:rsidR="009420C4" w:rsidRDefault="009420C4" w:rsidP="00EC4EA2">
      <w:pPr>
        <w:spacing w:after="0" w:line="240" w:lineRule="auto"/>
        <w:rPr>
          <w:rFonts w:ascii="Tahoma" w:hAnsi="Tahoma" w:cs="Tahoma"/>
          <w:lang w:eastAsia="fr-FR"/>
        </w:rPr>
      </w:pPr>
    </w:p>
    <w:p w:rsidR="009420C4" w:rsidRDefault="009420C4" w:rsidP="00EC4EA2">
      <w:pPr>
        <w:spacing w:after="0" w:line="240" w:lineRule="auto"/>
        <w:rPr>
          <w:rFonts w:ascii="Tahoma" w:hAnsi="Tahoma" w:cs="Tahoma"/>
          <w:lang w:eastAsia="fr-FR"/>
        </w:rPr>
      </w:pPr>
      <w:r w:rsidRPr="009420C4">
        <w:rPr>
          <w:rFonts w:ascii="Tahoma" w:hAnsi="Tahoma" w:cs="Tahoma"/>
          <w:lang w:eastAsia="fr-FR"/>
        </w:rPr>
        <w:t xml:space="preserve">Certaines situations délicates ont une influence directe sur </w:t>
      </w:r>
      <w:r>
        <w:rPr>
          <w:rFonts w:ascii="Tahoma" w:hAnsi="Tahoma" w:cs="Tahoma"/>
          <w:lang w:eastAsia="fr-FR"/>
        </w:rPr>
        <w:t>le</w:t>
      </w:r>
      <w:r w:rsidRPr="009420C4">
        <w:rPr>
          <w:rFonts w:ascii="Tahoma" w:hAnsi="Tahoma" w:cs="Tahoma"/>
          <w:lang w:eastAsia="fr-FR"/>
        </w:rPr>
        <w:t xml:space="preserve"> congé maternité.</w:t>
      </w:r>
    </w:p>
    <w:p w:rsidR="009420C4" w:rsidRPr="009420C4" w:rsidRDefault="009420C4" w:rsidP="00EC4EA2">
      <w:pPr>
        <w:spacing w:after="0" w:line="240" w:lineRule="auto"/>
        <w:rPr>
          <w:rFonts w:ascii="Tahoma" w:hAnsi="Tahoma" w:cs="Tahoma"/>
          <w:lang w:eastAsia="fr-FR"/>
        </w:rPr>
      </w:pPr>
    </w:p>
    <w:p w:rsidR="002314D0" w:rsidRPr="002543AB" w:rsidRDefault="002314D0" w:rsidP="009420C4">
      <w:pPr>
        <w:pStyle w:val="SOUS-TITREflcheverte"/>
      </w:pPr>
      <w:r w:rsidRPr="002543AB">
        <w:t>Accouchement prématuré</w:t>
      </w:r>
    </w:p>
    <w:p w:rsidR="002314D0" w:rsidRPr="00A9037C" w:rsidRDefault="002314D0" w:rsidP="00EC4EA2">
      <w:pPr>
        <w:spacing w:after="0" w:line="240" w:lineRule="auto"/>
        <w:rPr>
          <w:rFonts w:ascii="Tahoma" w:hAnsi="Tahoma" w:cs="Tahoma"/>
          <w:lang w:eastAsia="fr-FR"/>
        </w:rPr>
      </w:pPr>
    </w:p>
    <w:p w:rsidR="009420C4" w:rsidRPr="009420C4" w:rsidRDefault="009420C4" w:rsidP="009420C4">
      <w:pPr>
        <w:spacing w:after="0" w:line="240" w:lineRule="auto"/>
        <w:rPr>
          <w:rFonts w:ascii="Tahoma" w:hAnsi="Tahoma" w:cs="Tahoma"/>
          <w:lang w:eastAsia="fr-FR"/>
        </w:rPr>
      </w:pPr>
      <w:r>
        <w:rPr>
          <w:rFonts w:ascii="Tahoma" w:hAnsi="Tahoma" w:cs="Tahoma"/>
          <w:lang w:eastAsia="fr-FR"/>
        </w:rPr>
        <w:t>La future maman peut</w:t>
      </w:r>
      <w:r w:rsidRPr="009420C4">
        <w:rPr>
          <w:rFonts w:ascii="Tahoma" w:hAnsi="Tahoma" w:cs="Tahoma"/>
          <w:lang w:eastAsia="fr-FR"/>
        </w:rPr>
        <w:t xml:space="preserve"> bénéficier d'une indemnisation supplémentaire si </w:t>
      </w:r>
      <w:r>
        <w:rPr>
          <w:rFonts w:ascii="Tahoma" w:hAnsi="Tahoma" w:cs="Tahoma"/>
          <w:lang w:eastAsia="fr-FR"/>
        </w:rPr>
        <w:t>l’</w:t>
      </w:r>
      <w:r w:rsidRPr="009420C4">
        <w:rPr>
          <w:rFonts w:ascii="Tahoma" w:hAnsi="Tahoma" w:cs="Tahoma"/>
          <w:lang w:eastAsia="fr-FR"/>
        </w:rPr>
        <w:t>enfant est hospitalisé dans un établissement disposant d'une structure de néonatalité ou de réanimation néonatale pour y recevoir des soins spécifiques liés à sa naissance prématurée.</w:t>
      </w:r>
    </w:p>
    <w:p w:rsidR="009420C4" w:rsidRPr="009420C4" w:rsidRDefault="009420C4" w:rsidP="009420C4">
      <w:pPr>
        <w:spacing w:after="0" w:line="240" w:lineRule="auto"/>
        <w:rPr>
          <w:rFonts w:ascii="Tahoma" w:hAnsi="Tahoma" w:cs="Tahoma"/>
          <w:lang w:eastAsia="fr-FR"/>
        </w:rPr>
      </w:pPr>
    </w:p>
    <w:p w:rsidR="009420C4" w:rsidRPr="009420C4" w:rsidRDefault="009420C4" w:rsidP="009420C4">
      <w:pPr>
        <w:spacing w:after="0" w:line="240" w:lineRule="auto"/>
        <w:rPr>
          <w:rFonts w:ascii="Tahoma" w:hAnsi="Tahoma" w:cs="Tahoma"/>
          <w:lang w:eastAsia="fr-FR"/>
        </w:rPr>
      </w:pPr>
      <w:r w:rsidRPr="009420C4">
        <w:rPr>
          <w:rFonts w:ascii="Tahoma" w:hAnsi="Tahoma" w:cs="Tahoma"/>
          <w:lang w:eastAsia="fr-FR"/>
        </w:rPr>
        <w:t xml:space="preserve">Dans ce cas, </w:t>
      </w:r>
      <w:r>
        <w:rPr>
          <w:rFonts w:ascii="Tahoma" w:hAnsi="Tahoma" w:cs="Tahoma"/>
          <w:lang w:eastAsia="fr-FR"/>
        </w:rPr>
        <w:t>elle doit</w:t>
      </w:r>
      <w:r w:rsidRPr="009420C4">
        <w:rPr>
          <w:rFonts w:ascii="Tahoma" w:hAnsi="Tahoma" w:cs="Tahoma"/>
          <w:lang w:eastAsia="fr-FR"/>
        </w:rPr>
        <w:t xml:space="preserve"> justifier de l'hospitalisation de </w:t>
      </w:r>
      <w:r>
        <w:rPr>
          <w:rFonts w:ascii="Tahoma" w:hAnsi="Tahoma" w:cs="Tahoma"/>
          <w:lang w:eastAsia="fr-FR"/>
        </w:rPr>
        <w:t>l’</w:t>
      </w:r>
      <w:r w:rsidRPr="009420C4">
        <w:rPr>
          <w:rFonts w:ascii="Tahoma" w:hAnsi="Tahoma" w:cs="Tahoma"/>
          <w:lang w:eastAsia="fr-FR"/>
        </w:rPr>
        <w:t>enfant après sa naissance :</w:t>
      </w:r>
    </w:p>
    <w:p w:rsidR="009420C4" w:rsidRPr="009420C4" w:rsidRDefault="009420C4" w:rsidP="009420C4">
      <w:pPr>
        <w:spacing w:after="0" w:line="240" w:lineRule="auto"/>
        <w:rPr>
          <w:rFonts w:ascii="Tahoma" w:hAnsi="Tahoma" w:cs="Tahoma"/>
          <w:lang w:eastAsia="fr-FR"/>
        </w:rPr>
      </w:pPr>
    </w:p>
    <w:p w:rsidR="009420C4" w:rsidRPr="009420C4" w:rsidRDefault="009420C4" w:rsidP="00BD6F02">
      <w:pPr>
        <w:pStyle w:val="Paragraphedeliste"/>
        <w:numPr>
          <w:ilvl w:val="0"/>
          <w:numId w:val="32"/>
        </w:numPr>
        <w:spacing w:after="0" w:line="240" w:lineRule="auto"/>
        <w:rPr>
          <w:rFonts w:ascii="Tahoma" w:hAnsi="Tahoma" w:cs="Tahoma"/>
          <w:lang w:eastAsia="fr-FR"/>
        </w:rPr>
      </w:pPr>
      <w:r w:rsidRPr="009420C4">
        <w:rPr>
          <w:rFonts w:ascii="Tahoma" w:hAnsi="Tahoma" w:cs="Tahoma"/>
          <w:lang w:eastAsia="fr-FR"/>
        </w:rPr>
        <w:t>Demander à l'établissement de santé dans lequel il est hospitalisé de lui délivrer un bulletin d'hospitalisation à son nom ;</w:t>
      </w:r>
    </w:p>
    <w:p w:rsidR="002314D0" w:rsidRPr="009420C4" w:rsidRDefault="009420C4" w:rsidP="00BD6F02">
      <w:pPr>
        <w:pStyle w:val="Paragraphedeliste"/>
        <w:numPr>
          <w:ilvl w:val="0"/>
          <w:numId w:val="32"/>
        </w:numPr>
        <w:spacing w:after="0" w:line="240" w:lineRule="auto"/>
        <w:rPr>
          <w:rFonts w:ascii="Tahoma" w:hAnsi="Tahoma" w:cs="Tahoma"/>
          <w:lang w:eastAsia="fr-FR"/>
        </w:rPr>
      </w:pPr>
      <w:r w:rsidRPr="009420C4">
        <w:rPr>
          <w:rFonts w:ascii="Tahoma" w:hAnsi="Tahoma" w:cs="Tahoma"/>
          <w:lang w:eastAsia="fr-FR"/>
        </w:rPr>
        <w:t>Adresser-le à la caisse d'assurance maladie.</w:t>
      </w:r>
    </w:p>
    <w:p w:rsidR="009420C4" w:rsidRPr="00A9037C" w:rsidRDefault="009420C4" w:rsidP="009420C4">
      <w:pPr>
        <w:spacing w:after="0" w:line="240" w:lineRule="auto"/>
        <w:rPr>
          <w:rFonts w:ascii="Tahoma" w:hAnsi="Tahoma" w:cs="Tahoma"/>
          <w:b/>
          <w:lang w:eastAsia="fr-FR"/>
        </w:rPr>
      </w:pPr>
    </w:p>
    <w:p w:rsidR="002314D0" w:rsidRPr="009C7D94" w:rsidRDefault="002314D0" w:rsidP="009420C4">
      <w:pPr>
        <w:pStyle w:val="SOUS-TITREflcheverte"/>
      </w:pPr>
      <w:r w:rsidRPr="009C7D94">
        <w:t>Accouchement tardif</w:t>
      </w:r>
    </w:p>
    <w:p w:rsidR="002314D0" w:rsidRPr="00A9037C" w:rsidRDefault="002314D0" w:rsidP="00EC4EA2">
      <w:pPr>
        <w:spacing w:after="0" w:line="240" w:lineRule="auto"/>
        <w:rPr>
          <w:rFonts w:ascii="Tahoma" w:hAnsi="Tahoma" w:cs="Tahoma"/>
          <w:b/>
          <w:i/>
          <w:iCs/>
          <w:caps/>
          <w:lang w:eastAsia="fr-FR"/>
        </w:rPr>
      </w:pPr>
    </w:p>
    <w:p w:rsidR="002314D0" w:rsidRPr="00A9037C" w:rsidRDefault="002314D0" w:rsidP="00600D27">
      <w:pPr>
        <w:spacing w:after="0" w:line="240" w:lineRule="auto"/>
        <w:jc w:val="both"/>
        <w:rPr>
          <w:rFonts w:ascii="Tahoma" w:hAnsi="Tahoma" w:cs="Tahoma"/>
          <w:lang w:eastAsia="fr-FR"/>
        </w:rPr>
      </w:pPr>
      <w:r w:rsidRPr="00A9037C">
        <w:rPr>
          <w:rFonts w:ascii="Tahoma" w:hAnsi="Tahoma" w:cs="Tahoma"/>
          <w:lang w:eastAsia="fr-FR"/>
        </w:rPr>
        <w:t>En cas d’accouchement tardif, le congé prénatal est prolongé jusqu’à la date de l’accouchement, et le congé postnatal reste identique.</w:t>
      </w:r>
    </w:p>
    <w:p w:rsidR="009C7D94" w:rsidRDefault="009C7D94">
      <w:pPr>
        <w:spacing w:after="0" w:line="240" w:lineRule="auto"/>
        <w:rPr>
          <w:rFonts w:ascii="Tahoma" w:hAnsi="Tahoma" w:cs="Tahoma"/>
          <w:b/>
          <w:lang w:eastAsia="fr-FR"/>
        </w:rPr>
      </w:pPr>
      <w:r>
        <w:rPr>
          <w:rFonts w:ascii="Tahoma" w:hAnsi="Tahoma" w:cs="Tahoma"/>
          <w:b/>
          <w:lang w:eastAsia="fr-FR"/>
        </w:rPr>
        <w:br w:type="page"/>
      </w:r>
    </w:p>
    <w:p w:rsidR="002314D0" w:rsidRPr="00A9037C" w:rsidRDefault="002314D0" w:rsidP="00EC4EA2">
      <w:pPr>
        <w:spacing w:after="0" w:line="240" w:lineRule="auto"/>
        <w:rPr>
          <w:rFonts w:ascii="Tahoma" w:hAnsi="Tahoma" w:cs="Tahoma"/>
          <w:b/>
          <w:lang w:eastAsia="fr-FR"/>
        </w:rPr>
      </w:pPr>
    </w:p>
    <w:p w:rsidR="002314D0" w:rsidRPr="009C7D94" w:rsidRDefault="002314D0" w:rsidP="009C7D94">
      <w:pPr>
        <w:pStyle w:val="SOUS-TITREflcheverte"/>
        <w:tabs>
          <w:tab w:val="clear" w:pos="644"/>
          <w:tab w:val="num" w:pos="720"/>
        </w:tabs>
        <w:ind w:left="720"/>
      </w:pPr>
      <w:r w:rsidRPr="009C7D94">
        <w:t>Hospitalisation de l’enfant</w:t>
      </w:r>
    </w:p>
    <w:p w:rsidR="002314D0" w:rsidRPr="00A9037C" w:rsidRDefault="002314D0" w:rsidP="00EC4EA2">
      <w:pPr>
        <w:spacing w:after="0" w:line="240" w:lineRule="auto"/>
        <w:rPr>
          <w:rFonts w:ascii="Tahoma" w:hAnsi="Tahoma" w:cs="Tahoma"/>
          <w:lang w:eastAsia="fr-FR"/>
        </w:rPr>
      </w:pPr>
    </w:p>
    <w:p w:rsidR="009C7D94" w:rsidRPr="009C7D94" w:rsidRDefault="009C7D94" w:rsidP="009C7D94">
      <w:pPr>
        <w:spacing w:after="0" w:line="240" w:lineRule="auto"/>
        <w:jc w:val="both"/>
        <w:rPr>
          <w:rFonts w:ascii="Tahoma" w:hAnsi="Tahoma" w:cs="Tahoma"/>
          <w:lang w:eastAsia="fr-FR"/>
        </w:rPr>
      </w:pPr>
      <w:r w:rsidRPr="009C7D94">
        <w:rPr>
          <w:rFonts w:ascii="Tahoma" w:hAnsi="Tahoma" w:cs="Tahoma"/>
          <w:lang w:eastAsia="fr-FR"/>
        </w:rPr>
        <w:t xml:space="preserve">Si </w:t>
      </w:r>
      <w:r>
        <w:rPr>
          <w:rFonts w:ascii="Tahoma" w:hAnsi="Tahoma" w:cs="Tahoma"/>
          <w:lang w:eastAsia="fr-FR"/>
        </w:rPr>
        <w:t>l’</w:t>
      </w:r>
      <w:r w:rsidRPr="009C7D94">
        <w:rPr>
          <w:rFonts w:ascii="Tahoma" w:hAnsi="Tahoma" w:cs="Tahoma"/>
          <w:lang w:eastAsia="fr-FR"/>
        </w:rPr>
        <w:t>enfant reste hospitalisé au-delà de la 6e semaine suivant sa naissance :</w:t>
      </w:r>
    </w:p>
    <w:p w:rsidR="009C7D94" w:rsidRPr="009C7D94" w:rsidRDefault="009C7D94" w:rsidP="009C7D94">
      <w:pPr>
        <w:spacing w:after="0" w:line="240" w:lineRule="auto"/>
        <w:jc w:val="both"/>
        <w:rPr>
          <w:rFonts w:ascii="Tahoma" w:hAnsi="Tahoma" w:cs="Tahoma"/>
          <w:lang w:eastAsia="fr-FR"/>
        </w:rPr>
      </w:pPr>
    </w:p>
    <w:p w:rsidR="009C7D94" w:rsidRPr="009C7D94" w:rsidRDefault="009C7D94" w:rsidP="00BD6F02">
      <w:pPr>
        <w:pStyle w:val="Paragraphedeliste"/>
        <w:numPr>
          <w:ilvl w:val="0"/>
          <w:numId w:val="33"/>
        </w:numPr>
        <w:spacing w:after="0" w:line="240" w:lineRule="auto"/>
        <w:jc w:val="both"/>
        <w:rPr>
          <w:rFonts w:ascii="Tahoma" w:hAnsi="Tahoma" w:cs="Tahoma"/>
          <w:lang w:eastAsia="fr-FR"/>
        </w:rPr>
      </w:pPr>
      <w:r>
        <w:rPr>
          <w:rFonts w:ascii="Tahoma" w:hAnsi="Tahoma" w:cs="Tahoma"/>
          <w:lang w:eastAsia="fr-FR"/>
        </w:rPr>
        <w:t>La mère a</w:t>
      </w:r>
      <w:r w:rsidRPr="009C7D94">
        <w:rPr>
          <w:rFonts w:ascii="Tahoma" w:hAnsi="Tahoma" w:cs="Tahoma"/>
          <w:lang w:eastAsia="fr-FR"/>
        </w:rPr>
        <w:t xml:space="preserve"> la possibilité d'interrompre </w:t>
      </w:r>
      <w:r>
        <w:rPr>
          <w:rFonts w:ascii="Tahoma" w:hAnsi="Tahoma" w:cs="Tahoma"/>
          <w:lang w:eastAsia="fr-FR"/>
        </w:rPr>
        <w:t>le</w:t>
      </w:r>
      <w:r w:rsidRPr="009C7D94">
        <w:rPr>
          <w:rFonts w:ascii="Tahoma" w:hAnsi="Tahoma" w:cs="Tahoma"/>
          <w:lang w:eastAsia="fr-FR"/>
        </w:rPr>
        <w:t xml:space="preserve"> congé maternité. </w:t>
      </w:r>
      <w:r>
        <w:rPr>
          <w:rFonts w:ascii="Tahoma" w:hAnsi="Tahoma" w:cs="Tahoma"/>
          <w:lang w:eastAsia="fr-FR"/>
        </w:rPr>
        <w:t>Elle pourra</w:t>
      </w:r>
      <w:r w:rsidRPr="009C7D94">
        <w:rPr>
          <w:rFonts w:ascii="Tahoma" w:hAnsi="Tahoma" w:cs="Tahoma"/>
          <w:lang w:eastAsia="fr-FR"/>
        </w:rPr>
        <w:t xml:space="preserve"> reprendre </w:t>
      </w:r>
      <w:r>
        <w:rPr>
          <w:rFonts w:ascii="Tahoma" w:hAnsi="Tahoma" w:cs="Tahoma"/>
          <w:lang w:eastAsia="fr-FR"/>
        </w:rPr>
        <w:t>son</w:t>
      </w:r>
      <w:r w:rsidRPr="009C7D94">
        <w:rPr>
          <w:rFonts w:ascii="Tahoma" w:hAnsi="Tahoma" w:cs="Tahoma"/>
          <w:lang w:eastAsia="fr-FR"/>
        </w:rPr>
        <w:t xml:space="preserve"> travail et reporter le reliquat </w:t>
      </w:r>
      <w:r>
        <w:rPr>
          <w:rFonts w:ascii="Tahoma" w:hAnsi="Tahoma" w:cs="Tahoma"/>
          <w:lang w:eastAsia="fr-FR"/>
        </w:rPr>
        <w:t>du</w:t>
      </w:r>
      <w:r w:rsidRPr="009C7D94">
        <w:rPr>
          <w:rFonts w:ascii="Tahoma" w:hAnsi="Tahoma" w:cs="Tahoma"/>
          <w:lang w:eastAsia="fr-FR"/>
        </w:rPr>
        <w:t xml:space="preserve"> congé postnatal à </w:t>
      </w:r>
      <w:r w:rsidR="000D131E">
        <w:rPr>
          <w:rFonts w:ascii="Tahoma" w:hAnsi="Tahoma" w:cs="Tahoma"/>
          <w:lang w:eastAsia="fr-FR"/>
        </w:rPr>
        <w:t>la</w:t>
      </w:r>
      <w:r w:rsidRPr="009C7D94">
        <w:rPr>
          <w:rFonts w:ascii="Tahoma" w:hAnsi="Tahoma" w:cs="Tahoma"/>
          <w:lang w:eastAsia="fr-FR"/>
        </w:rPr>
        <w:t xml:space="preserve"> date de sortie d’hospitalisation ;</w:t>
      </w:r>
    </w:p>
    <w:p w:rsidR="009C7D94" w:rsidRPr="009C7D94" w:rsidRDefault="000D131E" w:rsidP="00BD6F02">
      <w:pPr>
        <w:pStyle w:val="Paragraphedeliste"/>
        <w:numPr>
          <w:ilvl w:val="0"/>
          <w:numId w:val="33"/>
        </w:numPr>
        <w:spacing w:after="0" w:line="240" w:lineRule="auto"/>
        <w:jc w:val="both"/>
        <w:rPr>
          <w:rFonts w:ascii="Tahoma" w:hAnsi="Tahoma" w:cs="Tahoma"/>
          <w:lang w:eastAsia="fr-FR"/>
        </w:rPr>
      </w:pPr>
      <w:r>
        <w:rPr>
          <w:rFonts w:ascii="Tahoma" w:hAnsi="Tahoma" w:cs="Tahoma"/>
          <w:lang w:eastAsia="fr-FR"/>
        </w:rPr>
        <w:t>Le</w:t>
      </w:r>
      <w:r w:rsidR="009C7D94" w:rsidRPr="009C7D94">
        <w:rPr>
          <w:rFonts w:ascii="Tahoma" w:hAnsi="Tahoma" w:cs="Tahoma"/>
          <w:lang w:eastAsia="fr-FR"/>
        </w:rPr>
        <w:t xml:space="preserve"> père (2) peut demander le report de tout ou partie de la période d’indemnisation à laquelle il peut prétendre à la date de fin de l’hospitalisation de l’enfant.</w:t>
      </w:r>
    </w:p>
    <w:p w:rsidR="002314D0" w:rsidRPr="000D131E" w:rsidRDefault="009C7D94" w:rsidP="009C7D94">
      <w:pPr>
        <w:spacing w:after="0" w:line="240" w:lineRule="auto"/>
        <w:jc w:val="both"/>
        <w:rPr>
          <w:rFonts w:ascii="Tahoma" w:hAnsi="Tahoma" w:cs="Tahoma"/>
          <w:sz w:val="16"/>
          <w:lang w:eastAsia="fr-FR"/>
        </w:rPr>
      </w:pPr>
      <w:r w:rsidRPr="000D131E">
        <w:rPr>
          <w:rFonts w:ascii="Tahoma" w:hAnsi="Tahoma" w:cs="Tahoma"/>
          <w:sz w:val="16"/>
          <w:lang w:eastAsia="fr-FR"/>
        </w:rPr>
        <w:t>(2) ou le (la) conjoint(e) de la mère, ou toute personne liée par un Pacs ou vivant maritalement avec elle.</w:t>
      </w:r>
    </w:p>
    <w:p w:rsidR="002314D0" w:rsidRPr="00A9037C" w:rsidRDefault="002314D0" w:rsidP="00EC4EA2">
      <w:pPr>
        <w:spacing w:after="0" w:line="240" w:lineRule="auto"/>
        <w:rPr>
          <w:rFonts w:ascii="Tahoma" w:hAnsi="Tahoma" w:cs="Tahoma"/>
          <w:lang w:eastAsia="fr-FR"/>
        </w:rPr>
      </w:pPr>
    </w:p>
    <w:p w:rsidR="002314D0" w:rsidRPr="000D131E" w:rsidRDefault="002314D0" w:rsidP="000D131E">
      <w:pPr>
        <w:pStyle w:val="SOUS-TITREflcheverte"/>
        <w:tabs>
          <w:tab w:val="clear" w:pos="644"/>
          <w:tab w:val="num" w:pos="720"/>
        </w:tabs>
        <w:ind w:left="720"/>
      </w:pPr>
      <w:r w:rsidRPr="000D131E">
        <w:t>Décès de l’enfant</w:t>
      </w:r>
    </w:p>
    <w:p w:rsidR="002314D0" w:rsidRPr="00A9037C" w:rsidRDefault="002314D0" w:rsidP="00EC4EA2">
      <w:pPr>
        <w:spacing w:after="0" w:line="240" w:lineRule="auto"/>
        <w:rPr>
          <w:rFonts w:ascii="Tahoma" w:hAnsi="Tahoma" w:cs="Tahoma"/>
          <w:i/>
          <w:caps/>
          <w:lang w:eastAsia="fr-FR"/>
        </w:rPr>
      </w:pPr>
    </w:p>
    <w:p w:rsidR="000D131E" w:rsidRPr="000D131E" w:rsidRDefault="000D131E" w:rsidP="00BD6F02">
      <w:pPr>
        <w:pStyle w:val="Paragraphedeliste"/>
        <w:numPr>
          <w:ilvl w:val="0"/>
          <w:numId w:val="34"/>
        </w:numPr>
        <w:spacing w:after="0" w:line="240" w:lineRule="auto"/>
        <w:jc w:val="both"/>
        <w:rPr>
          <w:rFonts w:ascii="Tahoma" w:hAnsi="Tahoma" w:cs="Tahoma"/>
          <w:lang w:eastAsia="fr-FR"/>
        </w:rPr>
      </w:pPr>
      <w:r w:rsidRPr="000D131E">
        <w:rPr>
          <w:rFonts w:ascii="Tahoma" w:hAnsi="Tahoma" w:cs="Tahoma"/>
          <w:lang w:eastAsia="fr-FR"/>
        </w:rPr>
        <w:t>La mère bénéficie d’un arrêt maladie pour la durée prescrite par le médecin si l’enfant n’est pas né vivant ou s’il est décédé alors qu’il était né avant 22 semaines d’aménorrhée ou que son poids de naissance était inférieur à 500 grammes ;</w:t>
      </w:r>
    </w:p>
    <w:p w:rsidR="002314D0" w:rsidRPr="000D131E" w:rsidRDefault="000D131E" w:rsidP="00BD6F02">
      <w:pPr>
        <w:pStyle w:val="Paragraphedeliste"/>
        <w:numPr>
          <w:ilvl w:val="0"/>
          <w:numId w:val="34"/>
        </w:numPr>
        <w:spacing w:after="0" w:line="240" w:lineRule="auto"/>
        <w:jc w:val="both"/>
        <w:rPr>
          <w:rFonts w:ascii="Tahoma" w:hAnsi="Tahoma" w:cs="Tahoma"/>
          <w:lang w:eastAsia="fr-FR"/>
        </w:rPr>
      </w:pPr>
      <w:r w:rsidRPr="000D131E">
        <w:rPr>
          <w:rFonts w:ascii="Tahoma" w:hAnsi="Tahoma" w:cs="Tahoma"/>
          <w:lang w:eastAsia="fr-FR"/>
        </w:rPr>
        <w:t>La mère bénéficie du congé maternité pour la durée du repos observé si l’enfant n’est pas né vivant ou s’il est décédé alors qu’il était né à partir de la 22e semaine d’aménorrhée ou que le poids de l’enfant à la naissance est d’au moins 500 grammes.</w:t>
      </w:r>
    </w:p>
    <w:p w:rsidR="000D131E" w:rsidRPr="00A9037C" w:rsidRDefault="000D131E" w:rsidP="000D131E">
      <w:pPr>
        <w:spacing w:after="0" w:line="240" w:lineRule="auto"/>
        <w:rPr>
          <w:rFonts w:ascii="Tahoma" w:hAnsi="Tahoma" w:cs="Tahoma"/>
          <w:lang w:eastAsia="fr-FR"/>
        </w:rPr>
      </w:pPr>
    </w:p>
    <w:p w:rsidR="002314D0" w:rsidRPr="000D131E" w:rsidRDefault="002314D0" w:rsidP="000D131E">
      <w:pPr>
        <w:pStyle w:val="SOUS-TITREflcheverte"/>
        <w:tabs>
          <w:tab w:val="clear" w:pos="644"/>
          <w:tab w:val="num" w:pos="720"/>
        </w:tabs>
        <w:ind w:left="720"/>
      </w:pPr>
      <w:r w:rsidRPr="000D131E">
        <w:t>Décès de la mère</w:t>
      </w:r>
    </w:p>
    <w:p w:rsidR="002314D0" w:rsidRPr="00A9037C" w:rsidRDefault="002314D0" w:rsidP="00EC4EA2">
      <w:pPr>
        <w:spacing w:after="0" w:line="240" w:lineRule="auto"/>
        <w:rPr>
          <w:rFonts w:ascii="Tahoma" w:hAnsi="Tahoma" w:cs="Tahoma"/>
          <w:i/>
          <w:caps/>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Lorsque la mère décède du fait de l’accouchement, le père peut, sous réserve de cesser son activité salariée, bénéficier d’un congé postnatal et percevoir des indemnités journalières pendant ce congé. Ce congé postnatal débute à compter de la date de l’accouchement.</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Sa durée est fixée à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10 semaines en cas de naissance d’un seul enfant et si, suite à cette naissance, le père a m</w:t>
      </w:r>
      <w:r w:rsidR="001C0EA4">
        <w:rPr>
          <w:rFonts w:ascii="Tahoma" w:hAnsi="Tahoma" w:cs="Tahoma"/>
          <w:lang w:eastAsia="fr-FR"/>
        </w:rPr>
        <w:t xml:space="preserve">oins de trois enfants à charge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 xml:space="preserve">18 semaines en cas de naissance d’un seul enfant et si, suite à cette naissance, le père a au moins trois enfants à </w:t>
      </w:r>
      <w:r w:rsidR="001C0EA4">
        <w:rPr>
          <w:rFonts w:ascii="Tahoma" w:hAnsi="Tahoma" w:cs="Tahoma"/>
          <w:lang w:eastAsia="fr-FR"/>
        </w:rPr>
        <w:t xml:space="preserve">charge </w:t>
      </w:r>
    </w:p>
    <w:p w:rsidR="002314D0" w:rsidRPr="00A9037C" w:rsidRDefault="002314D0" w:rsidP="00BD6F02">
      <w:pPr>
        <w:numPr>
          <w:ilvl w:val="0"/>
          <w:numId w:val="15"/>
        </w:numPr>
        <w:spacing w:after="0" w:line="240" w:lineRule="auto"/>
        <w:rPr>
          <w:rFonts w:ascii="Tahoma" w:hAnsi="Tahoma" w:cs="Tahoma"/>
          <w:lang w:eastAsia="fr-FR"/>
        </w:rPr>
      </w:pPr>
      <w:r w:rsidRPr="00A9037C">
        <w:rPr>
          <w:rFonts w:ascii="Tahoma" w:hAnsi="Tahoma" w:cs="Tahoma"/>
          <w:lang w:eastAsia="fr-FR"/>
        </w:rPr>
        <w:t>22 semaines en cas de naissances multiples, quel que so</w:t>
      </w:r>
      <w:r w:rsidR="001C0EA4">
        <w:rPr>
          <w:rFonts w:ascii="Tahoma" w:hAnsi="Tahoma" w:cs="Tahoma"/>
          <w:lang w:eastAsia="fr-FR"/>
        </w:rPr>
        <w:t>it le nombre d’enfants à charge</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 père pourra demander le report du point de départ de son congé paternité à l’issue de ce congé postnatal.</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Par ailleurs, si l’enfant reste hospitalisé au-delà de la 6</w:t>
      </w:r>
      <w:r w:rsidR="00600D27" w:rsidRPr="00600D27">
        <w:rPr>
          <w:rFonts w:ascii="Tahoma" w:hAnsi="Tahoma" w:cs="Tahoma"/>
          <w:vertAlign w:val="superscript"/>
          <w:lang w:eastAsia="fr-FR"/>
        </w:rPr>
        <w:t>ème</w:t>
      </w:r>
      <w:r w:rsidRPr="00A9037C">
        <w:rPr>
          <w:rFonts w:ascii="Tahoma" w:hAnsi="Tahoma" w:cs="Tahoma"/>
          <w:lang w:eastAsia="fr-FR"/>
        </w:rPr>
        <w:t xml:space="preserve"> semaine suivant sa naissance, le père pourra demander le report de tout ou partie de son congé postnatal à l’issue de cette hospitalisation.</w:t>
      </w:r>
    </w:p>
    <w:p w:rsidR="002314D0" w:rsidRPr="00A9037C" w:rsidRDefault="002314D0" w:rsidP="00EC4EA2">
      <w:pPr>
        <w:spacing w:after="0" w:line="240" w:lineRule="auto"/>
        <w:jc w:val="both"/>
        <w:rPr>
          <w:rFonts w:ascii="Tahoma" w:hAnsi="Tahoma" w:cs="Tahoma"/>
          <w:lang w:eastAsia="fr-FR"/>
        </w:rPr>
      </w:pPr>
    </w:p>
    <w:p w:rsidR="002314D0" w:rsidRPr="002543AB" w:rsidRDefault="002314D0" w:rsidP="009420C4">
      <w:pPr>
        <w:pStyle w:val="SOUS-TITREflcheverte"/>
      </w:pPr>
      <w:r w:rsidRPr="002543AB">
        <w:t>Grossesse interrompue</w:t>
      </w:r>
    </w:p>
    <w:p w:rsidR="002314D0" w:rsidRPr="00A9037C" w:rsidRDefault="002314D0" w:rsidP="00EC4EA2">
      <w:pPr>
        <w:spacing w:after="0" w:line="240" w:lineRule="auto"/>
        <w:jc w:val="both"/>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Si </w:t>
      </w:r>
      <w:r w:rsidR="00201826">
        <w:rPr>
          <w:rFonts w:ascii="Tahoma" w:hAnsi="Tahoma" w:cs="Tahoma"/>
          <w:lang w:eastAsia="fr-FR"/>
        </w:rPr>
        <w:t>la</w:t>
      </w:r>
      <w:r w:rsidRPr="00A9037C">
        <w:rPr>
          <w:rFonts w:ascii="Tahoma" w:hAnsi="Tahoma" w:cs="Tahoma"/>
          <w:lang w:eastAsia="fr-FR"/>
        </w:rPr>
        <w:t xml:space="preserve"> grossesse </w:t>
      </w:r>
      <w:r w:rsidR="00201826">
        <w:rPr>
          <w:rFonts w:ascii="Tahoma" w:hAnsi="Tahoma" w:cs="Tahoma"/>
          <w:lang w:eastAsia="fr-FR"/>
        </w:rPr>
        <w:t xml:space="preserve">a été déclarée </w:t>
      </w:r>
      <w:r w:rsidRPr="00A9037C">
        <w:rPr>
          <w:rFonts w:ascii="Tahoma" w:hAnsi="Tahoma" w:cs="Tahoma"/>
          <w:lang w:eastAsia="fr-FR"/>
        </w:rPr>
        <w:t xml:space="preserve">et qu'elle s'interrompt ou doit être interrompue, </w:t>
      </w:r>
      <w:r w:rsidR="00201826">
        <w:rPr>
          <w:rFonts w:ascii="Tahoma" w:hAnsi="Tahoma" w:cs="Tahoma"/>
          <w:lang w:eastAsia="fr-FR"/>
        </w:rPr>
        <w:t>le bénéficie</w:t>
      </w:r>
      <w:r w:rsidRPr="00A9037C">
        <w:rPr>
          <w:rFonts w:ascii="Tahoma" w:hAnsi="Tahoma" w:cs="Tahoma"/>
          <w:lang w:eastAsia="fr-FR"/>
        </w:rPr>
        <w:t xml:space="preserve"> du congé maternité </w:t>
      </w:r>
      <w:r w:rsidR="00201826">
        <w:rPr>
          <w:rFonts w:ascii="Tahoma" w:hAnsi="Tahoma" w:cs="Tahoma"/>
          <w:lang w:eastAsia="fr-FR"/>
        </w:rPr>
        <w:t xml:space="preserve">est conservé </w:t>
      </w:r>
      <w:r w:rsidRPr="00A9037C">
        <w:rPr>
          <w:rFonts w:ascii="Tahoma" w:hAnsi="Tahoma" w:cs="Tahoma"/>
          <w:lang w:eastAsia="fr-FR"/>
        </w:rPr>
        <w:t>pour la durée du repos observé.</w:t>
      </w:r>
    </w:p>
    <w:p w:rsidR="00201826" w:rsidRDefault="00201826">
      <w:pPr>
        <w:spacing w:after="0" w:line="240" w:lineRule="auto"/>
        <w:rPr>
          <w:rFonts w:ascii="Tahoma" w:hAnsi="Tahoma" w:cs="Tahoma"/>
          <w:lang w:eastAsia="fr-FR"/>
        </w:rPr>
      </w:pPr>
      <w:r>
        <w:rPr>
          <w:rFonts w:ascii="Tahoma" w:hAnsi="Tahoma" w:cs="Tahoma"/>
          <w:lang w:eastAsia="fr-FR"/>
        </w:rPr>
        <w:br w:type="page"/>
      </w:r>
    </w:p>
    <w:p w:rsidR="002314D0" w:rsidRPr="00A9037C" w:rsidRDefault="002314D0" w:rsidP="00EC4EA2">
      <w:pPr>
        <w:spacing w:after="0" w:line="240" w:lineRule="auto"/>
        <w:rPr>
          <w:rFonts w:ascii="Tahoma" w:hAnsi="Tahoma" w:cs="Tahoma"/>
          <w:lang w:eastAsia="fr-FR"/>
        </w:rPr>
      </w:pPr>
    </w:p>
    <w:p w:rsidR="002314D0" w:rsidRPr="00475A94" w:rsidRDefault="002314D0" w:rsidP="009420C4">
      <w:pPr>
        <w:pStyle w:val="SOUS-TITREflcheverte"/>
      </w:pPr>
      <w:r w:rsidRPr="00475A94">
        <w:t>Indemnités journalières maternité</w:t>
      </w:r>
    </w:p>
    <w:p w:rsidR="002314D0" w:rsidRPr="00A9037C" w:rsidRDefault="002314D0" w:rsidP="00EC4EA2">
      <w:pPr>
        <w:spacing w:after="0" w:line="240" w:lineRule="auto"/>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Seule l’assurée sociale peut, sous réserve de remplir les conditions d’ouverture de droits, percevoir des indemnités journalières pendant son congé maternité.</w:t>
      </w:r>
    </w:p>
    <w:p w:rsidR="002314D0" w:rsidRPr="00A9037C" w:rsidRDefault="002314D0" w:rsidP="00EC4EA2">
      <w:pPr>
        <w:spacing w:after="0" w:line="240" w:lineRule="auto"/>
        <w:jc w:val="both"/>
        <w:rPr>
          <w:rFonts w:ascii="Tahoma" w:hAnsi="Tahoma" w:cs="Tahoma"/>
          <w:lang w:eastAsia="fr-FR"/>
        </w:rPr>
      </w:pPr>
    </w:p>
    <w:p w:rsidR="002314D0" w:rsidRPr="00A9037C" w:rsidRDefault="00201826" w:rsidP="002543AB">
      <w:pPr>
        <w:shd w:val="clear" w:color="auto" w:fill="C2D69B"/>
        <w:spacing w:after="0" w:line="240" w:lineRule="auto"/>
        <w:jc w:val="both"/>
        <w:rPr>
          <w:rFonts w:ascii="Tahoma" w:hAnsi="Tahoma" w:cs="Tahoma"/>
          <w:b/>
          <w:lang w:eastAsia="fr-FR"/>
        </w:rPr>
      </w:pPr>
      <w:r>
        <w:rPr>
          <w:rFonts w:ascii="Tahoma" w:hAnsi="Tahoma" w:cs="Tahoma"/>
          <w:b/>
          <w:lang w:eastAsia="fr-FR"/>
        </w:rPr>
        <w:t>S</w:t>
      </w:r>
      <w:r w:rsidR="002314D0" w:rsidRPr="00A9037C">
        <w:rPr>
          <w:rFonts w:ascii="Tahoma" w:hAnsi="Tahoma" w:cs="Tahoma"/>
          <w:b/>
          <w:lang w:eastAsia="fr-FR"/>
        </w:rPr>
        <w:t>alariée</w:t>
      </w:r>
    </w:p>
    <w:p w:rsidR="002314D0" w:rsidRPr="00A9037C" w:rsidRDefault="002314D0" w:rsidP="00EC4EA2">
      <w:pPr>
        <w:spacing w:after="0" w:line="240" w:lineRule="auto"/>
        <w:jc w:val="both"/>
        <w:rPr>
          <w:rFonts w:ascii="Tahoma" w:hAnsi="Tahoma" w:cs="Tahoma"/>
          <w:b/>
          <w:lang w:eastAsia="fr-FR"/>
        </w:rPr>
      </w:pPr>
    </w:p>
    <w:p w:rsidR="002314D0" w:rsidRPr="002543AB" w:rsidRDefault="002314D0" w:rsidP="002543AB">
      <w:pPr>
        <w:spacing w:after="0" w:line="240" w:lineRule="auto"/>
        <w:jc w:val="both"/>
        <w:rPr>
          <w:rFonts w:ascii="Tahoma" w:hAnsi="Tahoma" w:cs="Tahoma"/>
          <w:b/>
          <w:iCs/>
          <w:lang w:eastAsia="fr-FR"/>
        </w:rPr>
      </w:pPr>
      <w:r w:rsidRPr="002543AB">
        <w:rPr>
          <w:rFonts w:ascii="Tahoma" w:hAnsi="Tahoma" w:cs="Tahoma"/>
          <w:b/>
          <w:iCs/>
          <w:lang w:eastAsia="fr-FR"/>
        </w:rPr>
        <w:t>Montant de l'indemnité journalière maternité</w:t>
      </w:r>
    </w:p>
    <w:p w:rsidR="002314D0" w:rsidRPr="00A9037C" w:rsidRDefault="002314D0" w:rsidP="00EC4EA2">
      <w:pPr>
        <w:spacing w:after="0" w:line="240" w:lineRule="auto"/>
        <w:jc w:val="both"/>
        <w:rPr>
          <w:rFonts w:ascii="Tahoma" w:hAnsi="Tahoma" w:cs="Tahoma"/>
          <w:u w:val="single"/>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L'indemnité journalière maternité est égale au salaire journalier de base, calculé sur la moyenne des salaires* des 3 mois qui précèdent le congé prénatal.</w:t>
      </w:r>
    </w:p>
    <w:p w:rsidR="002314D0" w:rsidRPr="00C0303D" w:rsidRDefault="001C0EA4" w:rsidP="00EC4EA2">
      <w:pPr>
        <w:spacing w:after="0" w:line="240" w:lineRule="auto"/>
        <w:ind w:left="709"/>
        <w:jc w:val="both"/>
        <w:rPr>
          <w:rFonts w:ascii="Tahoma" w:hAnsi="Tahoma" w:cs="Tahoma"/>
          <w:sz w:val="18"/>
          <w:lang w:eastAsia="fr-FR"/>
        </w:rPr>
      </w:pPr>
      <w:r w:rsidRPr="00C0303D">
        <w:rPr>
          <w:rFonts w:ascii="Tahoma" w:hAnsi="Tahoma" w:cs="Tahoma"/>
          <w:i/>
          <w:sz w:val="18"/>
          <w:lang w:eastAsia="fr-FR"/>
        </w:rPr>
        <w:t>*</w:t>
      </w:r>
      <w:r w:rsidR="002314D0" w:rsidRPr="00C0303D">
        <w:rPr>
          <w:rFonts w:ascii="Tahoma" w:hAnsi="Tahoma" w:cs="Tahoma"/>
          <w:i/>
          <w:sz w:val="18"/>
          <w:lang w:eastAsia="fr-FR"/>
        </w:rPr>
        <w:t xml:space="preserve">salaires soumis à cotisations, moins les cotisations salariales obligatoires et la CSG, et pris en compte dans la limite du </w:t>
      </w:r>
      <w:hyperlink r:id="rId17" w:history="1">
        <w:r w:rsidR="002314D0" w:rsidRPr="00C0303D">
          <w:rPr>
            <w:rStyle w:val="Lienhypertexte"/>
            <w:rFonts w:ascii="Tahoma" w:hAnsi="Tahoma" w:cs="Tahoma"/>
            <w:i/>
            <w:sz w:val="18"/>
            <w:lang w:eastAsia="fr-FR"/>
          </w:rPr>
          <w:t>plafond mensuel de la sécurité sociale</w:t>
        </w:r>
      </w:hyperlink>
      <w:r w:rsidR="002314D0" w:rsidRPr="00C0303D">
        <w:rPr>
          <w:rFonts w:ascii="Tahoma" w:hAnsi="Tahoma" w:cs="Tahoma"/>
          <w:i/>
          <w:sz w:val="18"/>
          <w:lang w:eastAsia="fr-FR"/>
        </w:rPr>
        <w:t>, soit 3</w:t>
      </w:r>
      <w:r w:rsidR="00FA42E2" w:rsidRPr="00C0303D">
        <w:rPr>
          <w:rFonts w:ascii="Tahoma" w:hAnsi="Tahoma" w:cs="Tahoma"/>
          <w:i/>
          <w:sz w:val="18"/>
          <w:lang w:eastAsia="fr-FR"/>
        </w:rPr>
        <w:t> </w:t>
      </w:r>
      <w:r w:rsidR="00C0303D">
        <w:rPr>
          <w:rFonts w:ascii="Tahoma" w:hAnsi="Tahoma" w:cs="Tahoma"/>
          <w:i/>
          <w:sz w:val="18"/>
          <w:lang w:eastAsia="fr-FR"/>
        </w:rPr>
        <w:t>428</w:t>
      </w:r>
      <w:r w:rsidR="00FA42E2" w:rsidRPr="00C0303D">
        <w:rPr>
          <w:rFonts w:ascii="Tahoma" w:hAnsi="Tahoma" w:cs="Tahoma"/>
          <w:i/>
          <w:sz w:val="18"/>
          <w:lang w:eastAsia="fr-FR"/>
        </w:rPr>
        <w:t> </w:t>
      </w:r>
      <w:r w:rsidR="002314D0" w:rsidRPr="00C0303D">
        <w:rPr>
          <w:rFonts w:ascii="Tahoma" w:hAnsi="Tahoma" w:cs="Tahoma"/>
          <w:i/>
          <w:sz w:val="18"/>
          <w:lang w:eastAsia="fr-FR"/>
        </w:rPr>
        <w:t>euros au 1er janvier 20</w:t>
      </w:r>
      <w:r w:rsidR="00C0303D">
        <w:rPr>
          <w:rFonts w:ascii="Tahoma" w:hAnsi="Tahoma" w:cs="Tahoma"/>
          <w:i/>
          <w:sz w:val="18"/>
          <w:lang w:eastAsia="fr-FR"/>
        </w:rPr>
        <w:t>21</w:t>
      </w:r>
    </w:p>
    <w:p w:rsidR="00C0303D" w:rsidRPr="0002476C" w:rsidRDefault="00C0303D" w:rsidP="00600D27">
      <w:pPr>
        <w:spacing w:before="100" w:beforeAutospacing="1" w:after="100" w:afterAutospacing="1" w:line="240" w:lineRule="auto"/>
        <w:jc w:val="both"/>
        <w:rPr>
          <w:rFonts w:ascii="Tahoma" w:hAnsi="Tahoma" w:cs="Tahoma"/>
          <w:lang w:eastAsia="fr-FR"/>
        </w:rPr>
      </w:pPr>
      <w:r>
        <w:rPr>
          <w:rFonts w:ascii="Tahoma" w:hAnsi="Tahoma" w:cs="Tahoma"/>
          <w:lang w:eastAsia="fr-FR"/>
        </w:rPr>
        <w:t xml:space="preserve">Aidez-vous du </w:t>
      </w:r>
      <w:hyperlink r:id="rId18" w:history="1">
        <w:r w:rsidRPr="00C0303D">
          <w:rPr>
            <w:rStyle w:val="Lienhypertexte"/>
            <w:rFonts w:ascii="Tahoma" w:hAnsi="Tahoma" w:cs="Tahoma"/>
            <w:lang w:eastAsia="fr-FR"/>
          </w:rPr>
          <w:t>simulateur </w:t>
        </w:r>
      </w:hyperlink>
      <w:r>
        <w:rPr>
          <w:rFonts w:ascii="Tahoma" w:hAnsi="Tahoma" w:cs="Tahoma"/>
          <w:lang w:eastAsia="fr-FR"/>
        </w:rPr>
        <w:t>!</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Les indemnités journalières sont versées sans délai de carence, tous les quatorze jours, directement par votre caisse d'Assurance Maladie, qui accompagne les versements d'un relevé (valable pour votre retraite). Elles sont soumises à l'impôt sur le revenu.</w:t>
      </w:r>
    </w:p>
    <w:p w:rsidR="002314D0"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Elles sont également soumises aux prélèvements sociaux :</w:t>
      </w:r>
    </w:p>
    <w:p w:rsidR="002314D0" w:rsidRPr="00A9037C" w:rsidRDefault="002314D0" w:rsidP="00EC4EA2">
      <w:pPr>
        <w:spacing w:after="0" w:line="240" w:lineRule="auto"/>
        <w:jc w:val="both"/>
        <w:rPr>
          <w:rFonts w:ascii="Tahoma" w:hAnsi="Tahoma" w:cs="Tahoma"/>
          <w:lang w:eastAsia="fr-FR"/>
        </w:rPr>
      </w:pPr>
    </w:p>
    <w:p w:rsidR="002314D0" w:rsidRPr="00C0303D" w:rsidRDefault="002314D0" w:rsidP="00BD6F02">
      <w:pPr>
        <w:pStyle w:val="Paragraphedeliste"/>
        <w:numPr>
          <w:ilvl w:val="0"/>
          <w:numId w:val="35"/>
        </w:numPr>
        <w:spacing w:after="0" w:line="240" w:lineRule="auto"/>
        <w:jc w:val="both"/>
        <w:rPr>
          <w:rFonts w:ascii="Tahoma" w:hAnsi="Tahoma" w:cs="Tahoma"/>
          <w:lang w:eastAsia="fr-FR"/>
        </w:rPr>
      </w:pPr>
      <w:r w:rsidRPr="00C0303D">
        <w:rPr>
          <w:rFonts w:ascii="Tahoma" w:hAnsi="Tahoma" w:cs="Tahoma"/>
          <w:lang w:eastAsia="fr-FR"/>
        </w:rPr>
        <w:t>0,5 % déduit au titre de la Contribution au remboursement de la dette sociale (C.R.D.S.) ;</w:t>
      </w:r>
    </w:p>
    <w:p w:rsidR="002314D0" w:rsidRPr="00C0303D" w:rsidRDefault="002314D0" w:rsidP="00BD6F02">
      <w:pPr>
        <w:pStyle w:val="Paragraphedeliste"/>
        <w:numPr>
          <w:ilvl w:val="0"/>
          <w:numId w:val="35"/>
        </w:numPr>
        <w:spacing w:after="0" w:line="240" w:lineRule="auto"/>
        <w:jc w:val="both"/>
        <w:rPr>
          <w:rFonts w:ascii="Tahoma" w:hAnsi="Tahoma" w:cs="Tahoma"/>
          <w:lang w:eastAsia="fr-FR"/>
        </w:rPr>
      </w:pPr>
      <w:r w:rsidRPr="00C0303D">
        <w:rPr>
          <w:rFonts w:ascii="Tahoma" w:hAnsi="Tahoma" w:cs="Tahoma"/>
          <w:lang w:eastAsia="fr-FR"/>
        </w:rPr>
        <w:t>6,2 % au titre de la Contribution sociale généralisée (C.S.G.).</w:t>
      </w:r>
    </w:p>
    <w:p w:rsidR="002314D0" w:rsidRPr="00A9037C" w:rsidRDefault="002314D0" w:rsidP="00EC4EA2">
      <w:pPr>
        <w:spacing w:after="0" w:line="240" w:lineRule="auto"/>
        <w:jc w:val="both"/>
        <w:rPr>
          <w:rFonts w:ascii="Tahoma" w:hAnsi="Tahoma" w:cs="Tahoma"/>
          <w:lang w:eastAsia="fr-FR"/>
        </w:rPr>
      </w:pPr>
    </w:p>
    <w:p w:rsidR="002314D0" w:rsidRPr="00A9037C" w:rsidRDefault="0003341F" w:rsidP="00EC4EA2">
      <w:pPr>
        <w:spacing w:after="0" w:line="240" w:lineRule="auto"/>
        <w:jc w:val="both"/>
        <w:rPr>
          <w:rFonts w:ascii="Tahoma" w:hAnsi="Tahoma" w:cs="Tahoma"/>
          <w:lang w:eastAsia="fr-FR"/>
        </w:rPr>
      </w:pPr>
      <w:r>
        <w:rPr>
          <w:rFonts w:ascii="Tahoma" w:hAnsi="Tahoma" w:cs="Tahoma"/>
          <w:lang w:eastAsia="fr-FR"/>
        </w:rPr>
        <w:t>Il est nécessaire de consulter</w:t>
      </w:r>
      <w:r w:rsidR="002314D0" w:rsidRPr="00A9037C">
        <w:rPr>
          <w:rFonts w:ascii="Tahoma" w:hAnsi="Tahoma" w:cs="Tahoma"/>
          <w:lang w:eastAsia="fr-FR"/>
        </w:rPr>
        <w:t xml:space="preserve"> </w:t>
      </w:r>
      <w:r>
        <w:rPr>
          <w:rFonts w:ascii="Tahoma" w:hAnsi="Tahoma" w:cs="Tahoma"/>
          <w:lang w:eastAsia="fr-FR"/>
        </w:rPr>
        <w:t>la</w:t>
      </w:r>
      <w:r w:rsidR="002314D0" w:rsidRPr="00A9037C">
        <w:rPr>
          <w:rFonts w:ascii="Tahoma" w:hAnsi="Tahoma" w:cs="Tahoma"/>
          <w:lang w:eastAsia="fr-FR"/>
        </w:rPr>
        <w:t xml:space="preserve"> convention collective pour connaître les conditions du maintien de salaire pendant </w:t>
      </w:r>
      <w:r>
        <w:rPr>
          <w:rFonts w:ascii="Tahoma" w:hAnsi="Tahoma" w:cs="Tahoma"/>
          <w:lang w:eastAsia="fr-FR"/>
        </w:rPr>
        <w:t>le</w:t>
      </w:r>
      <w:r w:rsidR="002314D0" w:rsidRPr="00A9037C">
        <w:rPr>
          <w:rFonts w:ascii="Tahoma" w:hAnsi="Tahoma" w:cs="Tahoma"/>
          <w:lang w:eastAsia="fr-FR"/>
        </w:rPr>
        <w:t xml:space="preserve"> congé maternité.</w:t>
      </w:r>
    </w:p>
    <w:p w:rsidR="002314D0" w:rsidRPr="00A9037C" w:rsidRDefault="002314D0" w:rsidP="00EC4EA2">
      <w:pPr>
        <w:spacing w:after="0" w:line="240" w:lineRule="auto"/>
        <w:jc w:val="both"/>
        <w:rPr>
          <w:rFonts w:ascii="Tahoma" w:hAnsi="Tahoma" w:cs="Tahoma"/>
          <w:lang w:eastAsia="fr-FR"/>
        </w:rPr>
      </w:pPr>
    </w:p>
    <w:p w:rsidR="002314D0" w:rsidRDefault="002314D0" w:rsidP="0061504A">
      <w:pPr>
        <w:spacing w:after="0" w:line="240" w:lineRule="auto"/>
        <w:jc w:val="both"/>
        <w:rPr>
          <w:rFonts w:ascii="Tahoma" w:hAnsi="Tahoma" w:cs="Tahoma"/>
          <w:lang w:eastAsia="fr-FR"/>
        </w:rPr>
      </w:pPr>
      <w:r w:rsidRPr="00A9037C">
        <w:rPr>
          <w:rFonts w:ascii="Tahoma" w:hAnsi="Tahoma" w:cs="Tahoma"/>
          <w:lang w:eastAsia="fr-FR"/>
        </w:rPr>
        <w:t>Pour</w:t>
      </w:r>
      <w:r w:rsidR="0003341F">
        <w:rPr>
          <w:rFonts w:ascii="Tahoma" w:hAnsi="Tahoma" w:cs="Tahoma"/>
          <w:lang w:eastAsia="fr-FR"/>
        </w:rPr>
        <w:t xml:space="preserve"> tout autre renseignement sur le</w:t>
      </w:r>
      <w:r w:rsidRPr="00A9037C">
        <w:rPr>
          <w:rFonts w:ascii="Tahoma" w:hAnsi="Tahoma" w:cs="Tahoma"/>
          <w:lang w:eastAsia="fr-FR"/>
        </w:rPr>
        <w:t xml:space="preserve">s droits, sur le calcul </w:t>
      </w:r>
      <w:r w:rsidR="0003341F">
        <w:rPr>
          <w:rFonts w:ascii="Tahoma" w:hAnsi="Tahoma" w:cs="Tahoma"/>
          <w:lang w:eastAsia="fr-FR"/>
        </w:rPr>
        <w:t>des</w:t>
      </w:r>
      <w:r w:rsidRPr="00A9037C">
        <w:rPr>
          <w:rFonts w:ascii="Tahoma" w:hAnsi="Tahoma" w:cs="Tahoma"/>
          <w:lang w:eastAsia="fr-FR"/>
        </w:rPr>
        <w:t xml:space="preserve"> indemnités journalières, sur les formalités à effectuer, contactez </w:t>
      </w:r>
      <w:r w:rsidR="0003341F">
        <w:rPr>
          <w:rFonts w:ascii="Tahoma" w:hAnsi="Tahoma" w:cs="Tahoma"/>
          <w:lang w:eastAsia="fr-FR"/>
        </w:rPr>
        <w:t>la</w:t>
      </w:r>
      <w:r w:rsidRPr="00A9037C">
        <w:rPr>
          <w:rFonts w:ascii="Tahoma" w:hAnsi="Tahoma" w:cs="Tahoma"/>
          <w:lang w:eastAsia="fr-FR"/>
        </w:rPr>
        <w:t xml:space="preserve"> caisse d’Assurance Maladie.</w:t>
      </w:r>
    </w:p>
    <w:p w:rsidR="0061504A" w:rsidRDefault="0061504A" w:rsidP="0061504A">
      <w:pPr>
        <w:spacing w:after="0" w:line="240" w:lineRule="auto"/>
        <w:jc w:val="both"/>
        <w:rPr>
          <w:rFonts w:ascii="Tahoma" w:hAnsi="Tahoma" w:cs="Tahoma"/>
          <w:lang w:eastAsia="fr-FR"/>
        </w:rPr>
      </w:pPr>
    </w:p>
    <w:p w:rsidR="0061504A" w:rsidRDefault="0061504A" w:rsidP="0061504A">
      <w:pPr>
        <w:spacing w:after="0" w:line="240" w:lineRule="auto"/>
        <w:jc w:val="both"/>
        <w:rPr>
          <w:rFonts w:ascii="Tahoma" w:hAnsi="Tahoma" w:cs="Tahoma"/>
          <w:lang w:eastAsia="fr-FR"/>
        </w:rPr>
      </w:pPr>
    </w:p>
    <w:p w:rsidR="00C0303D" w:rsidRPr="00A9037C" w:rsidRDefault="00C0303D" w:rsidP="0061504A">
      <w:pPr>
        <w:spacing w:after="0" w:line="240" w:lineRule="auto"/>
        <w:jc w:val="both"/>
        <w:rPr>
          <w:rFonts w:ascii="Tahoma" w:hAnsi="Tahoma" w:cs="Tahoma"/>
          <w:lang w:eastAsia="fr-FR"/>
        </w:rPr>
      </w:pPr>
    </w:p>
    <w:p w:rsidR="002314D0" w:rsidRPr="00A9037C" w:rsidRDefault="0061504A" w:rsidP="002543AB">
      <w:pPr>
        <w:shd w:val="clear" w:color="auto" w:fill="C2D69B"/>
        <w:spacing w:after="0" w:line="240" w:lineRule="auto"/>
        <w:jc w:val="both"/>
        <w:rPr>
          <w:rFonts w:ascii="Tahoma" w:hAnsi="Tahoma" w:cs="Tahoma"/>
          <w:b/>
          <w:lang w:eastAsia="fr-FR"/>
        </w:rPr>
      </w:pPr>
      <w:r>
        <w:rPr>
          <w:rFonts w:ascii="Tahoma" w:hAnsi="Tahoma" w:cs="Tahoma"/>
          <w:b/>
          <w:lang w:eastAsia="fr-FR"/>
        </w:rPr>
        <w:t>S</w:t>
      </w:r>
      <w:r w:rsidR="002314D0" w:rsidRPr="00A9037C">
        <w:rPr>
          <w:rFonts w:ascii="Tahoma" w:hAnsi="Tahoma" w:cs="Tahoma"/>
          <w:b/>
          <w:lang w:eastAsia="fr-FR"/>
        </w:rPr>
        <w:t>alariée intérimaire ou salariée saisonnière</w:t>
      </w:r>
    </w:p>
    <w:p w:rsidR="002314D0" w:rsidRPr="00A9037C" w:rsidRDefault="002314D0" w:rsidP="00EC4EA2">
      <w:pPr>
        <w:spacing w:after="0" w:line="240" w:lineRule="auto"/>
        <w:rPr>
          <w:rFonts w:ascii="Tahoma" w:hAnsi="Tahoma" w:cs="Tahoma"/>
          <w:b/>
          <w:lang w:eastAsia="fr-FR"/>
        </w:rPr>
      </w:pPr>
    </w:p>
    <w:p w:rsidR="002314D0" w:rsidRPr="008F43C2" w:rsidRDefault="002314D0" w:rsidP="008F43C2">
      <w:pPr>
        <w:spacing w:after="0" w:line="240" w:lineRule="auto"/>
        <w:jc w:val="both"/>
        <w:rPr>
          <w:rFonts w:ascii="Tahoma" w:hAnsi="Tahoma" w:cs="Tahoma"/>
          <w:b/>
          <w:iCs/>
          <w:lang w:eastAsia="fr-FR"/>
        </w:rPr>
      </w:pPr>
      <w:r w:rsidRPr="008F43C2">
        <w:rPr>
          <w:rFonts w:ascii="Tahoma" w:hAnsi="Tahoma" w:cs="Tahoma"/>
          <w:b/>
          <w:iCs/>
          <w:lang w:eastAsia="fr-FR"/>
        </w:rPr>
        <w:t>Conditions d'ouverture de droits</w:t>
      </w:r>
    </w:p>
    <w:p w:rsidR="002314D0" w:rsidRPr="00A9037C" w:rsidRDefault="002314D0" w:rsidP="00EC4EA2">
      <w:pPr>
        <w:spacing w:after="0" w:line="240" w:lineRule="auto"/>
        <w:rPr>
          <w:rFonts w:ascii="Tahoma" w:hAnsi="Tahoma" w:cs="Tahoma"/>
          <w:u w:val="single"/>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Pour avoir droit aux indemnités journalières pendant </w:t>
      </w:r>
      <w:r w:rsidR="0061504A">
        <w:rPr>
          <w:rFonts w:ascii="Tahoma" w:hAnsi="Tahoma" w:cs="Tahoma"/>
          <w:lang w:eastAsia="fr-FR"/>
        </w:rPr>
        <w:t>le</w:t>
      </w:r>
      <w:r w:rsidRPr="00A9037C">
        <w:rPr>
          <w:rFonts w:ascii="Tahoma" w:hAnsi="Tahoma" w:cs="Tahoma"/>
          <w:lang w:eastAsia="fr-FR"/>
        </w:rPr>
        <w:t xml:space="preserve"> congé maternité, </w:t>
      </w:r>
      <w:r w:rsidR="0061504A">
        <w:rPr>
          <w:rFonts w:ascii="Tahoma" w:hAnsi="Tahoma" w:cs="Tahoma"/>
          <w:lang w:eastAsia="fr-FR"/>
        </w:rPr>
        <w:t>il faut</w:t>
      </w:r>
      <w:r w:rsidRPr="00A9037C">
        <w:rPr>
          <w:rFonts w:ascii="Tahoma" w:hAnsi="Tahoma" w:cs="Tahoma"/>
          <w:lang w:eastAsia="fr-FR"/>
        </w:rPr>
        <w:t xml:space="preserve"> justifier de 10 mois d'immatriculation, en tant qu'assurée sociale, à la date présumée de l’accouchement.</w:t>
      </w:r>
    </w:p>
    <w:p w:rsidR="00C0303D" w:rsidRDefault="00C0303D">
      <w:pPr>
        <w:spacing w:after="0" w:line="240" w:lineRule="auto"/>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A défaut de remplir les conditions générales d’ouverture de droits applicables à</w:t>
      </w:r>
      <w:r w:rsidR="0061504A">
        <w:rPr>
          <w:rFonts w:ascii="Tahoma" w:hAnsi="Tahoma" w:cs="Tahoma"/>
          <w:lang w:eastAsia="fr-FR"/>
        </w:rPr>
        <w:t xml:space="preserve"> une salariée (voir ci-dessus</w:t>
      </w:r>
      <w:r w:rsidR="00C0303D">
        <w:rPr>
          <w:rFonts w:ascii="Tahoma" w:hAnsi="Tahoma" w:cs="Tahoma"/>
          <w:lang w:eastAsia="fr-FR"/>
        </w:rPr>
        <w:t>)</w:t>
      </w:r>
      <w:r w:rsidR="0061504A">
        <w:rPr>
          <w:rFonts w:ascii="Tahoma" w:hAnsi="Tahoma" w:cs="Tahoma"/>
          <w:lang w:eastAsia="fr-FR"/>
        </w:rPr>
        <w:t xml:space="preserve">, il faut </w:t>
      </w:r>
      <w:r w:rsidRPr="00A9037C">
        <w:rPr>
          <w:rFonts w:ascii="Tahoma" w:hAnsi="Tahoma" w:cs="Tahoma"/>
          <w:lang w:eastAsia="fr-FR"/>
        </w:rPr>
        <w:t>également justifier :</w:t>
      </w:r>
    </w:p>
    <w:p w:rsidR="0002476C" w:rsidRPr="00A9037C" w:rsidRDefault="0002476C" w:rsidP="00EC4EA2">
      <w:pPr>
        <w:spacing w:after="0" w:line="240" w:lineRule="auto"/>
        <w:jc w:val="both"/>
        <w:rPr>
          <w:rFonts w:ascii="Tahoma" w:hAnsi="Tahoma" w:cs="Tahoma"/>
          <w:lang w:eastAsia="fr-FR"/>
        </w:rPr>
      </w:pP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avoir travaillé au moins 800 heures au cours de l'année précédant la date du début de la grossesse</w:t>
      </w:r>
      <w:r w:rsidR="0002476C">
        <w:rPr>
          <w:rFonts w:ascii="Tahoma" w:hAnsi="Tahoma" w:cs="Tahoma"/>
          <w:lang w:eastAsia="fr-FR"/>
        </w:rPr>
        <w:t xml:space="preserve"> ou du début du congé prénatal</w:t>
      </w:r>
      <w:r w:rsidR="00600D27">
        <w:rPr>
          <w:rFonts w:ascii="Tahoma" w:hAnsi="Tahoma" w:cs="Tahoma"/>
          <w:lang w:eastAsia="fr-FR"/>
        </w:rPr>
        <w:t>,</w:t>
      </w:r>
      <w:r w:rsidR="0002476C">
        <w:rPr>
          <w:rFonts w:ascii="Tahoma" w:hAnsi="Tahoma" w:cs="Tahoma"/>
          <w:lang w:eastAsia="fr-FR"/>
        </w:rPr>
        <w:t xml:space="preserve">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lastRenderedPageBreak/>
        <w:t>ou avoir cotisé sur un salaire au moins égal à 2 030 fois le montant du SMIC horaire, au cours de l'année précédant la date du début de la grossess</w:t>
      </w:r>
      <w:r w:rsidR="0002476C">
        <w:rPr>
          <w:rFonts w:ascii="Tahoma" w:hAnsi="Tahoma" w:cs="Tahoma"/>
          <w:lang w:eastAsia="fr-FR"/>
        </w:rPr>
        <w:t>e ou du début du congé prénatal</w:t>
      </w:r>
      <w:r w:rsidR="00600D27">
        <w:rPr>
          <w:rFonts w:ascii="Tahoma" w:hAnsi="Tahoma" w:cs="Tahoma"/>
          <w:lang w:eastAsia="fr-FR"/>
        </w:rPr>
        <w:t>.</w:t>
      </w:r>
    </w:p>
    <w:p w:rsidR="002314D0" w:rsidRPr="00A9037C" w:rsidRDefault="0061504A" w:rsidP="00EC4EA2">
      <w:pPr>
        <w:spacing w:after="0" w:line="240" w:lineRule="auto"/>
        <w:rPr>
          <w:rFonts w:ascii="Tahoma" w:hAnsi="Tahoma" w:cs="Tahoma"/>
          <w:lang w:eastAsia="fr-FR"/>
        </w:rPr>
      </w:pPr>
      <w:r>
        <w:rPr>
          <w:rFonts w:ascii="Tahoma" w:hAnsi="Tahoma" w:cs="Tahoma"/>
          <w:lang w:eastAsia="fr-FR"/>
        </w:rPr>
        <w:t>U</w:t>
      </w:r>
      <w:r w:rsidR="002314D0" w:rsidRPr="00A9037C">
        <w:rPr>
          <w:rFonts w:ascii="Tahoma" w:hAnsi="Tahoma" w:cs="Tahoma"/>
          <w:lang w:eastAsia="fr-FR"/>
        </w:rPr>
        <w:t>n arrêt d</w:t>
      </w:r>
      <w:r>
        <w:rPr>
          <w:rFonts w:ascii="Tahoma" w:hAnsi="Tahoma" w:cs="Tahoma"/>
          <w:lang w:eastAsia="fr-FR"/>
        </w:rPr>
        <w:t>e travail minimal de 8 semaines doit être respecté.</w:t>
      </w:r>
    </w:p>
    <w:p w:rsidR="002314D0" w:rsidRPr="00A9037C" w:rsidRDefault="002314D0" w:rsidP="00EC4EA2">
      <w:pPr>
        <w:spacing w:after="0" w:line="240" w:lineRule="auto"/>
        <w:rPr>
          <w:rFonts w:ascii="Tahoma" w:hAnsi="Tahoma" w:cs="Tahoma"/>
          <w:lang w:eastAsia="fr-FR"/>
        </w:rPr>
      </w:pPr>
    </w:p>
    <w:p w:rsidR="002314D0" w:rsidRPr="002543AB" w:rsidRDefault="002314D0" w:rsidP="002543AB">
      <w:pPr>
        <w:spacing w:after="0" w:line="240" w:lineRule="auto"/>
        <w:jc w:val="both"/>
        <w:rPr>
          <w:rFonts w:ascii="Tahoma" w:hAnsi="Tahoma" w:cs="Tahoma"/>
          <w:b/>
          <w:iCs/>
          <w:lang w:eastAsia="fr-FR"/>
        </w:rPr>
      </w:pPr>
      <w:r w:rsidRPr="002543AB">
        <w:rPr>
          <w:rFonts w:ascii="Tahoma" w:hAnsi="Tahoma" w:cs="Tahoma"/>
          <w:b/>
          <w:iCs/>
          <w:lang w:eastAsia="fr-FR"/>
        </w:rPr>
        <w:t>Montant de l'indemnité journalière maternité</w:t>
      </w:r>
    </w:p>
    <w:p w:rsidR="002314D0" w:rsidRPr="002543AB" w:rsidRDefault="002314D0" w:rsidP="002543AB">
      <w:pPr>
        <w:spacing w:after="0" w:line="240" w:lineRule="auto"/>
        <w:jc w:val="both"/>
        <w:rPr>
          <w:rFonts w:ascii="Tahoma" w:hAnsi="Tahoma" w:cs="Tahoma"/>
          <w:b/>
          <w:iCs/>
          <w:lang w:eastAsia="fr-FR"/>
        </w:rPr>
      </w:pPr>
    </w:p>
    <w:p w:rsidR="0002476C" w:rsidRPr="0002476C" w:rsidRDefault="0002476C" w:rsidP="0002476C">
      <w:pPr>
        <w:spacing w:after="0" w:line="240" w:lineRule="auto"/>
        <w:rPr>
          <w:rFonts w:ascii="Tahoma" w:hAnsi="Tahoma" w:cs="Tahoma"/>
          <w:lang w:eastAsia="fr-FR"/>
        </w:rPr>
      </w:pPr>
      <w:r w:rsidRPr="0002476C">
        <w:rPr>
          <w:rFonts w:ascii="Tahoma" w:hAnsi="Tahoma" w:cs="Tahoma"/>
          <w:lang w:eastAsia="fr-FR"/>
        </w:rPr>
        <w:t xml:space="preserve">L'indemnité journalière maternité est égale au salaire journalier de base, calculé sur la moyenne des salaires* des </w:t>
      </w:r>
      <w:r>
        <w:rPr>
          <w:rFonts w:ascii="Tahoma" w:hAnsi="Tahoma" w:cs="Tahoma"/>
          <w:lang w:eastAsia="fr-FR"/>
        </w:rPr>
        <w:t>12</w:t>
      </w:r>
      <w:r w:rsidRPr="0002476C">
        <w:rPr>
          <w:rFonts w:ascii="Tahoma" w:hAnsi="Tahoma" w:cs="Tahoma"/>
          <w:lang w:eastAsia="fr-FR"/>
        </w:rPr>
        <w:t xml:space="preserve"> mois qui précèdent le congé prénatal.</w:t>
      </w:r>
    </w:p>
    <w:p w:rsidR="00C0303D" w:rsidRPr="00C0303D" w:rsidRDefault="00C0303D" w:rsidP="00C0303D">
      <w:pPr>
        <w:spacing w:after="0" w:line="240" w:lineRule="auto"/>
        <w:jc w:val="both"/>
        <w:rPr>
          <w:rFonts w:ascii="Tahoma" w:hAnsi="Tahoma" w:cs="Tahoma"/>
          <w:sz w:val="18"/>
          <w:lang w:eastAsia="fr-FR"/>
        </w:rPr>
      </w:pPr>
      <w:r w:rsidRPr="00C0303D">
        <w:rPr>
          <w:rFonts w:ascii="Tahoma" w:hAnsi="Tahoma" w:cs="Tahoma"/>
          <w:i/>
          <w:sz w:val="18"/>
          <w:lang w:eastAsia="fr-FR"/>
        </w:rPr>
        <w:t xml:space="preserve">*salaires soumis à cotisations, moins les cotisations salariales obligatoires et la CSG, et pris en compte dans la limite du </w:t>
      </w:r>
      <w:hyperlink r:id="rId19" w:history="1">
        <w:r w:rsidRPr="00C0303D">
          <w:rPr>
            <w:rStyle w:val="Lienhypertexte"/>
            <w:rFonts w:ascii="Tahoma" w:hAnsi="Tahoma" w:cs="Tahoma"/>
            <w:i/>
            <w:sz w:val="18"/>
            <w:lang w:eastAsia="fr-FR"/>
          </w:rPr>
          <w:t>plafond mensuel de la sécurité sociale</w:t>
        </w:r>
      </w:hyperlink>
      <w:r w:rsidRPr="00C0303D">
        <w:rPr>
          <w:rFonts w:ascii="Tahoma" w:hAnsi="Tahoma" w:cs="Tahoma"/>
          <w:i/>
          <w:sz w:val="18"/>
          <w:lang w:eastAsia="fr-FR"/>
        </w:rPr>
        <w:t>, soit 3 </w:t>
      </w:r>
      <w:r>
        <w:rPr>
          <w:rFonts w:ascii="Tahoma" w:hAnsi="Tahoma" w:cs="Tahoma"/>
          <w:i/>
          <w:sz w:val="18"/>
          <w:lang w:eastAsia="fr-FR"/>
        </w:rPr>
        <w:t>428</w:t>
      </w:r>
      <w:r w:rsidRPr="00C0303D">
        <w:rPr>
          <w:rFonts w:ascii="Tahoma" w:hAnsi="Tahoma" w:cs="Tahoma"/>
          <w:i/>
          <w:sz w:val="18"/>
          <w:lang w:eastAsia="fr-FR"/>
        </w:rPr>
        <w:t> euros au 1er janvier 20</w:t>
      </w:r>
      <w:r>
        <w:rPr>
          <w:rFonts w:ascii="Tahoma" w:hAnsi="Tahoma" w:cs="Tahoma"/>
          <w:i/>
          <w:sz w:val="18"/>
          <w:lang w:eastAsia="fr-FR"/>
        </w:rPr>
        <w:t>21</w:t>
      </w:r>
    </w:p>
    <w:p w:rsidR="0002476C" w:rsidRPr="0002476C" w:rsidRDefault="0002476C" w:rsidP="00C0303D">
      <w:pPr>
        <w:spacing w:after="0" w:line="240" w:lineRule="auto"/>
        <w:rPr>
          <w:rFonts w:ascii="Tahoma" w:hAnsi="Tahoma" w:cs="Tahoma"/>
          <w:i/>
          <w:lang w:eastAsia="fr-FR"/>
        </w:rPr>
      </w:pPr>
    </w:p>
    <w:p w:rsidR="0002476C" w:rsidRPr="00A9037C" w:rsidRDefault="0002476C" w:rsidP="0002476C">
      <w:pPr>
        <w:spacing w:after="0" w:line="240" w:lineRule="auto"/>
        <w:rPr>
          <w:rFonts w:ascii="Tahoma" w:hAnsi="Tahoma" w:cs="Tahoma"/>
          <w:lang w:eastAsia="fr-FR"/>
        </w:rPr>
      </w:pPr>
      <w:r w:rsidRPr="0002476C">
        <w:rPr>
          <w:rFonts w:ascii="Tahoma" w:hAnsi="Tahoma" w:cs="Tahoma"/>
          <w:lang w:eastAsia="fr-FR"/>
        </w:rPr>
        <w:t>Le mon</w:t>
      </w:r>
      <w:r w:rsidR="00D51C72">
        <w:rPr>
          <w:rFonts w:ascii="Tahoma" w:hAnsi="Tahoma" w:cs="Tahoma"/>
          <w:lang w:eastAsia="fr-FR"/>
        </w:rPr>
        <w:t>tant maximum au 1er janvier 2016</w:t>
      </w:r>
      <w:r w:rsidRPr="0002476C">
        <w:rPr>
          <w:rFonts w:ascii="Tahoma" w:hAnsi="Tahoma" w:cs="Tahoma"/>
          <w:lang w:eastAsia="fr-FR"/>
        </w:rPr>
        <w:t xml:space="preserve"> de l'indemnité journalière mat</w:t>
      </w:r>
      <w:r w:rsidR="00D51C72">
        <w:rPr>
          <w:rFonts w:ascii="Tahoma" w:hAnsi="Tahoma" w:cs="Tahoma"/>
          <w:lang w:eastAsia="fr-FR"/>
        </w:rPr>
        <w:t>ernité est de 83,58</w:t>
      </w:r>
      <w:r w:rsidRPr="0002476C">
        <w:rPr>
          <w:rFonts w:ascii="Tahoma" w:hAnsi="Tahoma" w:cs="Tahoma"/>
          <w:lang w:eastAsia="fr-FR"/>
        </w:rPr>
        <w:t xml:space="preserve"> euros.</w:t>
      </w:r>
    </w:p>
    <w:p w:rsidR="002314D0" w:rsidRDefault="002314D0" w:rsidP="00EC4EA2">
      <w:pPr>
        <w:spacing w:after="0" w:line="240" w:lineRule="auto"/>
        <w:rPr>
          <w:rFonts w:ascii="Tahoma" w:hAnsi="Tahoma" w:cs="Tahoma"/>
          <w:lang w:eastAsia="fr-FR"/>
        </w:rPr>
      </w:pPr>
    </w:p>
    <w:p w:rsidR="002314D0" w:rsidRPr="002543AB" w:rsidRDefault="00D51C72" w:rsidP="00C0303D">
      <w:pPr>
        <w:spacing w:after="0" w:line="240" w:lineRule="auto"/>
        <w:rPr>
          <w:rFonts w:ascii="Tahoma" w:hAnsi="Tahoma" w:cs="Tahoma"/>
          <w:b/>
          <w:lang w:eastAsia="fr-FR"/>
        </w:rPr>
      </w:pPr>
      <w:r>
        <w:rPr>
          <w:rFonts w:ascii="Tahoma" w:hAnsi="Tahoma" w:cs="Tahoma"/>
          <w:b/>
          <w:lang w:eastAsia="fr-FR"/>
        </w:rPr>
        <w:t>S</w:t>
      </w:r>
      <w:r w:rsidR="002314D0" w:rsidRPr="002543AB">
        <w:rPr>
          <w:rFonts w:ascii="Tahoma" w:hAnsi="Tahoma" w:cs="Tahoma"/>
          <w:b/>
          <w:lang w:eastAsia="fr-FR"/>
        </w:rPr>
        <w:t>alariée sans emploi</w:t>
      </w:r>
    </w:p>
    <w:p w:rsidR="002314D0" w:rsidRPr="00A9037C" w:rsidRDefault="002314D0" w:rsidP="00EC4EA2">
      <w:pPr>
        <w:spacing w:after="0" w:line="240" w:lineRule="auto"/>
        <w:rPr>
          <w:rFonts w:ascii="Tahoma" w:hAnsi="Tahoma" w:cs="Tahoma"/>
          <w:b/>
          <w:lang w:eastAsia="fr-FR"/>
        </w:rPr>
      </w:pPr>
    </w:p>
    <w:p w:rsidR="002314D0" w:rsidRPr="00A9037C" w:rsidRDefault="00D51C72" w:rsidP="00600D27">
      <w:pPr>
        <w:spacing w:after="0" w:line="240" w:lineRule="auto"/>
        <w:jc w:val="both"/>
        <w:rPr>
          <w:rFonts w:ascii="Tahoma" w:hAnsi="Tahoma" w:cs="Tahoma"/>
          <w:lang w:eastAsia="fr-FR"/>
        </w:rPr>
      </w:pPr>
      <w:r>
        <w:rPr>
          <w:rFonts w:ascii="Tahoma" w:hAnsi="Tahoma" w:cs="Tahoma"/>
          <w:lang w:eastAsia="fr-FR"/>
        </w:rPr>
        <w:t>Il faut bénéficier ou avoir bénéficié</w:t>
      </w:r>
      <w:r w:rsidR="002314D0" w:rsidRPr="00A9037C">
        <w:rPr>
          <w:rFonts w:ascii="Tahoma" w:hAnsi="Tahoma" w:cs="Tahoma"/>
          <w:lang w:eastAsia="fr-FR"/>
        </w:rPr>
        <w:t xml:space="preserve"> au cours des 12 derniers mois, d'une allocation </w:t>
      </w:r>
      <w:r w:rsidR="009F0FE8">
        <w:rPr>
          <w:rFonts w:ascii="Tahoma" w:hAnsi="Tahoma" w:cs="Tahoma"/>
          <w:lang w:eastAsia="fr-FR"/>
        </w:rPr>
        <w:t>POLE EMPLOI</w:t>
      </w:r>
      <w:r w:rsidR="002314D0" w:rsidRPr="00A9037C">
        <w:rPr>
          <w:rFonts w:ascii="Tahoma" w:hAnsi="Tahoma" w:cs="Tahoma"/>
          <w:lang w:eastAsia="fr-FR"/>
        </w:rPr>
        <w:t xml:space="preserve">, ou </w:t>
      </w:r>
      <w:r>
        <w:rPr>
          <w:rFonts w:ascii="Tahoma" w:hAnsi="Tahoma" w:cs="Tahoma"/>
          <w:lang w:eastAsia="fr-FR"/>
        </w:rPr>
        <w:t>avoir</w:t>
      </w:r>
      <w:r w:rsidR="002314D0" w:rsidRPr="00A9037C">
        <w:rPr>
          <w:rFonts w:ascii="Tahoma" w:hAnsi="Tahoma" w:cs="Tahoma"/>
          <w:lang w:eastAsia="fr-FR"/>
        </w:rPr>
        <w:t xml:space="preserve"> cessé </w:t>
      </w:r>
      <w:r>
        <w:rPr>
          <w:rFonts w:ascii="Tahoma" w:hAnsi="Tahoma" w:cs="Tahoma"/>
          <w:lang w:eastAsia="fr-FR"/>
        </w:rPr>
        <w:t>une</w:t>
      </w:r>
      <w:r w:rsidR="002314D0" w:rsidRPr="00A9037C">
        <w:rPr>
          <w:rFonts w:ascii="Tahoma" w:hAnsi="Tahoma" w:cs="Tahoma"/>
          <w:lang w:eastAsia="fr-FR"/>
        </w:rPr>
        <w:t xml:space="preserve"> activité salariée depuis moins de 12 mois.</w:t>
      </w:r>
    </w:p>
    <w:p w:rsidR="002314D0" w:rsidRPr="00A9037C" w:rsidRDefault="002314D0" w:rsidP="00EC4EA2">
      <w:pPr>
        <w:spacing w:after="0" w:line="240" w:lineRule="auto"/>
        <w:rPr>
          <w:rFonts w:ascii="Tahoma" w:hAnsi="Tahoma" w:cs="Tahoma"/>
          <w:lang w:eastAsia="fr-FR"/>
        </w:rPr>
      </w:pPr>
    </w:p>
    <w:p w:rsidR="002314D0" w:rsidRPr="002543AB" w:rsidRDefault="002314D0" w:rsidP="002543AB">
      <w:pPr>
        <w:spacing w:after="0" w:line="240" w:lineRule="auto"/>
        <w:jc w:val="both"/>
        <w:rPr>
          <w:rFonts w:ascii="Tahoma" w:hAnsi="Tahoma" w:cs="Tahoma"/>
          <w:b/>
          <w:iCs/>
          <w:lang w:eastAsia="fr-FR"/>
        </w:rPr>
      </w:pPr>
      <w:r w:rsidRPr="002543AB">
        <w:rPr>
          <w:rFonts w:ascii="Tahoma" w:hAnsi="Tahoma" w:cs="Tahoma"/>
          <w:b/>
          <w:iCs/>
          <w:lang w:eastAsia="fr-FR"/>
        </w:rPr>
        <w:t>Conditions d'ouverture de droits</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C'est </w:t>
      </w:r>
      <w:r w:rsidR="00D51C72">
        <w:rPr>
          <w:rFonts w:ascii="Tahoma" w:hAnsi="Tahoma" w:cs="Tahoma"/>
          <w:lang w:eastAsia="fr-FR"/>
        </w:rPr>
        <w:t>l’</w:t>
      </w:r>
      <w:r w:rsidRPr="00A9037C">
        <w:rPr>
          <w:rFonts w:ascii="Tahoma" w:hAnsi="Tahoma" w:cs="Tahoma"/>
          <w:lang w:eastAsia="fr-FR"/>
        </w:rPr>
        <w:t xml:space="preserve">activité salariée antérieure, à </w:t>
      </w:r>
      <w:r w:rsidR="00370223">
        <w:rPr>
          <w:rFonts w:ascii="Tahoma" w:hAnsi="Tahoma" w:cs="Tahoma"/>
          <w:lang w:eastAsia="fr-FR"/>
        </w:rPr>
        <w:t>l’</w:t>
      </w:r>
      <w:r w:rsidR="00370223" w:rsidRPr="00A9037C">
        <w:rPr>
          <w:rFonts w:ascii="Tahoma" w:hAnsi="Tahoma" w:cs="Tahoma"/>
          <w:lang w:eastAsia="fr-FR"/>
        </w:rPr>
        <w:t>indemnisation</w:t>
      </w:r>
      <w:r w:rsidRPr="00A9037C">
        <w:rPr>
          <w:rFonts w:ascii="Tahoma" w:hAnsi="Tahoma" w:cs="Tahoma"/>
          <w:lang w:eastAsia="fr-FR"/>
        </w:rPr>
        <w:t xml:space="preserve"> chômage ou à</w:t>
      </w:r>
      <w:r w:rsidR="00D51C72">
        <w:rPr>
          <w:rFonts w:ascii="Tahoma" w:hAnsi="Tahoma" w:cs="Tahoma"/>
          <w:lang w:eastAsia="fr-FR"/>
        </w:rPr>
        <w:t xml:space="preserve"> la</w:t>
      </w:r>
      <w:r w:rsidRPr="00A9037C">
        <w:rPr>
          <w:rFonts w:ascii="Tahoma" w:hAnsi="Tahoma" w:cs="Tahoma"/>
          <w:lang w:eastAsia="fr-FR"/>
        </w:rPr>
        <w:t xml:space="preserve"> cessation d’activité salariée, qui détermine les règles d'attribution et de calcul de </w:t>
      </w:r>
      <w:r w:rsidR="00D51C72">
        <w:rPr>
          <w:rFonts w:ascii="Tahoma" w:hAnsi="Tahoma" w:cs="Tahoma"/>
          <w:lang w:eastAsia="fr-FR"/>
        </w:rPr>
        <w:t>l’</w:t>
      </w:r>
      <w:r w:rsidRPr="00A9037C">
        <w:rPr>
          <w:rFonts w:ascii="Tahoma" w:hAnsi="Tahoma" w:cs="Tahoma"/>
          <w:lang w:eastAsia="fr-FR"/>
        </w:rPr>
        <w:t>indemnité journalière maternité.</w:t>
      </w:r>
    </w:p>
    <w:p w:rsidR="002314D0" w:rsidRPr="00A9037C" w:rsidRDefault="002314D0" w:rsidP="00EC4EA2">
      <w:pPr>
        <w:spacing w:after="0" w:line="240" w:lineRule="auto"/>
        <w:rPr>
          <w:rFonts w:ascii="Tahoma" w:hAnsi="Tahoma" w:cs="Tahoma"/>
          <w:lang w:eastAsia="fr-FR"/>
        </w:rPr>
      </w:pPr>
    </w:p>
    <w:p w:rsidR="002314D0" w:rsidRPr="002543AB" w:rsidRDefault="002314D0" w:rsidP="002543AB">
      <w:pPr>
        <w:spacing w:after="0" w:line="240" w:lineRule="auto"/>
        <w:jc w:val="both"/>
        <w:rPr>
          <w:rFonts w:ascii="Tahoma" w:hAnsi="Tahoma" w:cs="Tahoma"/>
          <w:b/>
          <w:iCs/>
          <w:lang w:eastAsia="fr-FR"/>
        </w:rPr>
      </w:pPr>
      <w:r w:rsidRPr="002543AB">
        <w:rPr>
          <w:rFonts w:ascii="Tahoma" w:hAnsi="Tahoma" w:cs="Tahoma"/>
          <w:b/>
          <w:iCs/>
          <w:lang w:eastAsia="fr-FR"/>
        </w:rPr>
        <w:t>Montant de l'indemnité journalière maternité</w:t>
      </w:r>
    </w:p>
    <w:p w:rsidR="002314D0" w:rsidRPr="00A9037C" w:rsidRDefault="002314D0" w:rsidP="00EC4EA2">
      <w:pPr>
        <w:spacing w:after="0" w:line="240" w:lineRule="auto"/>
        <w:rPr>
          <w:rFonts w:ascii="Tahoma" w:hAnsi="Tahoma" w:cs="Tahoma"/>
          <w:u w:val="single"/>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L'indemnité journalière maternité est égale au salaire journalier de base, calculé sur la moyenne des salaires* des 3 mois, ou des 12 mois en cas d'activité discontinue, qui précèdent la date d'effet de rupture du contrat de travail.</w:t>
      </w:r>
    </w:p>
    <w:p w:rsidR="00C0303D" w:rsidRPr="00C0303D" w:rsidRDefault="00C0303D" w:rsidP="00C0303D">
      <w:pPr>
        <w:spacing w:after="0" w:line="240" w:lineRule="auto"/>
        <w:jc w:val="both"/>
        <w:rPr>
          <w:rFonts w:ascii="Tahoma" w:hAnsi="Tahoma" w:cs="Tahoma"/>
          <w:sz w:val="18"/>
          <w:lang w:eastAsia="fr-FR"/>
        </w:rPr>
      </w:pPr>
      <w:r w:rsidRPr="00C0303D">
        <w:rPr>
          <w:rFonts w:ascii="Tahoma" w:hAnsi="Tahoma" w:cs="Tahoma"/>
          <w:i/>
          <w:sz w:val="18"/>
          <w:lang w:eastAsia="fr-FR"/>
        </w:rPr>
        <w:t xml:space="preserve">*salaires soumis à cotisations, moins les cotisations salariales obligatoires et la CSG, et pris en compte dans la limite du </w:t>
      </w:r>
      <w:hyperlink r:id="rId20" w:history="1">
        <w:r w:rsidRPr="00C0303D">
          <w:rPr>
            <w:rStyle w:val="Lienhypertexte"/>
            <w:rFonts w:ascii="Tahoma" w:hAnsi="Tahoma" w:cs="Tahoma"/>
            <w:i/>
            <w:sz w:val="18"/>
            <w:lang w:eastAsia="fr-FR"/>
          </w:rPr>
          <w:t>plafond mensuel de la sécurité sociale</w:t>
        </w:r>
      </w:hyperlink>
      <w:r w:rsidRPr="00C0303D">
        <w:rPr>
          <w:rFonts w:ascii="Tahoma" w:hAnsi="Tahoma" w:cs="Tahoma"/>
          <w:i/>
          <w:sz w:val="18"/>
          <w:lang w:eastAsia="fr-FR"/>
        </w:rPr>
        <w:t>, soit 3 </w:t>
      </w:r>
      <w:r>
        <w:rPr>
          <w:rFonts w:ascii="Tahoma" w:hAnsi="Tahoma" w:cs="Tahoma"/>
          <w:i/>
          <w:sz w:val="18"/>
          <w:lang w:eastAsia="fr-FR"/>
        </w:rPr>
        <w:t>428</w:t>
      </w:r>
      <w:r w:rsidRPr="00C0303D">
        <w:rPr>
          <w:rFonts w:ascii="Tahoma" w:hAnsi="Tahoma" w:cs="Tahoma"/>
          <w:i/>
          <w:sz w:val="18"/>
          <w:lang w:eastAsia="fr-FR"/>
        </w:rPr>
        <w:t> euros au 1er janvier 20</w:t>
      </w:r>
      <w:r>
        <w:rPr>
          <w:rFonts w:ascii="Tahoma" w:hAnsi="Tahoma" w:cs="Tahoma"/>
          <w:i/>
          <w:sz w:val="18"/>
          <w:lang w:eastAsia="fr-FR"/>
        </w:rPr>
        <w:t>21</w:t>
      </w:r>
    </w:p>
    <w:p w:rsidR="00255CC4" w:rsidRPr="00A9037C" w:rsidRDefault="00255CC4" w:rsidP="00EC4EA2">
      <w:pPr>
        <w:spacing w:after="0" w:line="240" w:lineRule="auto"/>
        <w:jc w:val="both"/>
        <w:rPr>
          <w:rFonts w:ascii="Tahoma" w:hAnsi="Tahoma" w:cs="Tahoma"/>
          <w:i/>
          <w:lang w:eastAsia="fr-FR"/>
        </w:rPr>
      </w:pPr>
    </w:p>
    <w:p w:rsidR="00370223" w:rsidRDefault="00370223" w:rsidP="00EC4EA2">
      <w:pPr>
        <w:spacing w:after="0" w:line="240" w:lineRule="auto"/>
        <w:jc w:val="both"/>
        <w:rPr>
          <w:rFonts w:ascii="Tahoma" w:hAnsi="Tahoma" w:cs="Tahoma"/>
          <w:lang w:eastAsia="fr-FR"/>
        </w:rPr>
      </w:pPr>
    </w:p>
    <w:p w:rsidR="002314D0" w:rsidRPr="008F43C2" w:rsidRDefault="00370223" w:rsidP="00EC4EA2">
      <w:pPr>
        <w:spacing w:after="0" w:line="240" w:lineRule="auto"/>
        <w:jc w:val="both"/>
        <w:rPr>
          <w:rFonts w:ascii="Tahoma" w:hAnsi="Tahoma" w:cs="Tahoma"/>
          <w:b/>
          <w:lang w:eastAsia="fr-FR"/>
        </w:rPr>
      </w:pPr>
      <w:r w:rsidRPr="00370223">
        <w:rPr>
          <w:rFonts w:ascii="Tahoma" w:hAnsi="Tahoma" w:cs="Tahoma"/>
          <w:b/>
          <w:lang w:eastAsia="fr-FR"/>
        </w:rPr>
        <w:t>Il faut</w:t>
      </w:r>
      <w:r w:rsidR="002314D0" w:rsidRPr="008F43C2">
        <w:rPr>
          <w:rFonts w:ascii="Tahoma" w:hAnsi="Tahoma" w:cs="Tahoma"/>
          <w:b/>
          <w:lang w:eastAsia="fr-FR"/>
        </w:rPr>
        <w:t xml:space="preserve"> adresser à votre caisse d'Assurance Maladie :</w:t>
      </w:r>
    </w:p>
    <w:p w:rsidR="002314D0" w:rsidRPr="00A9037C" w:rsidRDefault="00370223" w:rsidP="00BD6F02">
      <w:pPr>
        <w:numPr>
          <w:ilvl w:val="0"/>
          <w:numId w:val="15"/>
        </w:numPr>
        <w:spacing w:after="0" w:line="240" w:lineRule="auto"/>
        <w:jc w:val="both"/>
        <w:rPr>
          <w:rFonts w:ascii="Tahoma" w:hAnsi="Tahoma" w:cs="Tahoma"/>
          <w:lang w:eastAsia="fr-FR"/>
        </w:rPr>
      </w:pPr>
      <w:r>
        <w:rPr>
          <w:rFonts w:ascii="Tahoma" w:hAnsi="Tahoma" w:cs="Tahoma"/>
          <w:lang w:eastAsia="fr-FR"/>
        </w:rPr>
        <w:t>le</w:t>
      </w:r>
      <w:r w:rsidR="002314D0" w:rsidRPr="00A9037C">
        <w:rPr>
          <w:rFonts w:ascii="Tahoma" w:hAnsi="Tahoma" w:cs="Tahoma"/>
          <w:lang w:eastAsia="fr-FR"/>
        </w:rPr>
        <w:t xml:space="preserve"> certificat de travail et </w:t>
      </w:r>
      <w:r>
        <w:rPr>
          <w:rFonts w:ascii="Tahoma" w:hAnsi="Tahoma" w:cs="Tahoma"/>
          <w:lang w:eastAsia="fr-FR"/>
        </w:rPr>
        <w:t>les</w:t>
      </w:r>
      <w:r w:rsidR="002314D0" w:rsidRPr="00A9037C">
        <w:rPr>
          <w:rFonts w:ascii="Tahoma" w:hAnsi="Tahoma" w:cs="Tahoma"/>
          <w:lang w:eastAsia="fr-FR"/>
        </w:rPr>
        <w:t xml:space="preserve"> 3 derniers bulletins de salaire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 xml:space="preserve">- et, le cas échéant, l'avis d'admission à l'allocation </w:t>
      </w:r>
      <w:r w:rsidR="00370223">
        <w:rPr>
          <w:rFonts w:ascii="Tahoma" w:hAnsi="Tahoma" w:cs="Tahoma"/>
          <w:lang w:eastAsia="fr-FR"/>
        </w:rPr>
        <w:t>POLE EMPLOI</w:t>
      </w:r>
      <w:r w:rsidRPr="00A9037C">
        <w:rPr>
          <w:rFonts w:ascii="Tahoma" w:hAnsi="Tahoma" w:cs="Tahoma"/>
          <w:lang w:eastAsia="fr-FR"/>
        </w:rPr>
        <w:t>;</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 et, le cas échéant, la dernière attestation de versement de cette allocation.</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Pour tout autre renseignement sur </w:t>
      </w:r>
      <w:r w:rsidR="00370223">
        <w:rPr>
          <w:rFonts w:ascii="Tahoma" w:hAnsi="Tahoma" w:cs="Tahoma"/>
          <w:lang w:eastAsia="fr-FR"/>
        </w:rPr>
        <w:t>les</w:t>
      </w:r>
      <w:r w:rsidRPr="00A9037C">
        <w:rPr>
          <w:rFonts w:ascii="Tahoma" w:hAnsi="Tahoma" w:cs="Tahoma"/>
          <w:lang w:eastAsia="fr-FR"/>
        </w:rPr>
        <w:t xml:space="preserve"> droits, sur le calcul </w:t>
      </w:r>
      <w:r w:rsidR="00370223">
        <w:rPr>
          <w:rFonts w:ascii="Tahoma" w:hAnsi="Tahoma" w:cs="Tahoma"/>
          <w:lang w:eastAsia="fr-FR"/>
        </w:rPr>
        <w:t>des</w:t>
      </w:r>
      <w:r w:rsidRPr="00A9037C">
        <w:rPr>
          <w:rFonts w:ascii="Tahoma" w:hAnsi="Tahoma" w:cs="Tahoma"/>
          <w:lang w:eastAsia="fr-FR"/>
        </w:rPr>
        <w:t xml:space="preserve"> indemnités journalières, sur les formalités à effectuer, </w:t>
      </w:r>
      <w:r w:rsidR="00370223">
        <w:rPr>
          <w:rFonts w:ascii="Tahoma" w:hAnsi="Tahoma" w:cs="Tahoma"/>
          <w:lang w:eastAsia="fr-FR"/>
        </w:rPr>
        <w:t>il est nécessaire de contacter la</w:t>
      </w:r>
      <w:r w:rsidRPr="00A9037C">
        <w:rPr>
          <w:rFonts w:ascii="Tahoma" w:hAnsi="Tahoma" w:cs="Tahoma"/>
          <w:lang w:eastAsia="fr-FR"/>
        </w:rPr>
        <w:t xml:space="preserve"> caisse d’Assurance Maladie.</w:t>
      </w:r>
    </w:p>
    <w:p w:rsidR="002314D0" w:rsidRPr="00A9037C" w:rsidRDefault="002314D0" w:rsidP="00EC4EA2">
      <w:pPr>
        <w:spacing w:after="0" w:line="240" w:lineRule="auto"/>
        <w:jc w:val="both"/>
        <w:rPr>
          <w:rFonts w:ascii="Tahoma" w:hAnsi="Tahoma" w:cs="Tahoma"/>
          <w:lang w:eastAsia="fr-FR"/>
        </w:rPr>
      </w:pPr>
    </w:p>
    <w:p w:rsidR="002314D0" w:rsidRPr="002543AB" w:rsidRDefault="00683C0E" w:rsidP="002543AB">
      <w:pPr>
        <w:shd w:val="clear" w:color="auto" w:fill="C2D69B"/>
        <w:spacing w:after="0" w:line="240" w:lineRule="auto"/>
        <w:jc w:val="both"/>
        <w:rPr>
          <w:rFonts w:ascii="Tahoma" w:hAnsi="Tahoma" w:cs="Tahoma"/>
          <w:b/>
          <w:lang w:eastAsia="fr-FR"/>
        </w:rPr>
      </w:pPr>
      <w:r>
        <w:rPr>
          <w:rFonts w:ascii="Tahoma" w:hAnsi="Tahoma" w:cs="Tahoma"/>
          <w:b/>
          <w:lang w:eastAsia="fr-FR"/>
        </w:rPr>
        <w:t>L</w:t>
      </w:r>
      <w:r w:rsidR="002314D0" w:rsidRPr="002543AB">
        <w:rPr>
          <w:rFonts w:ascii="Tahoma" w:hAnsi="Tahoma" w:cs="Tahoma"/>
          <w:b/>
          <w:lang w:eastAsia="fr-FR"/>
        </w:rPr>
        <w:t>es artistes du spectacle</w:t>
      </w:r>
      <w:r w:rsidRPr="00683C0E">
        <w:rPr>
          <w:rFonts w:ascii="Tahoma" w:hAnsi="Tahoma" w:cs="Tahoma"/>
          <w:b/>
          <w:lang w:eastAsia="fr-FR"/>
        </w:rPr>
        <w:t xml:space="preserve"> </w:t>
      </w:r>
      <w:r>
        <w:rPr>
          <w:rFonts w:ascii="Tahoma" w:hAnsi="Tahoma" w:cs="Tahoma"/>
          <w:b/>
          <w:lang w:eastAsia="fr-FR"/>
        </w:rPr>
        <w:t>ou Travailleuse</w:t>
      </w:r>
      <w:r w:rsidRPr="002543AB">
        <w:rPr>
          <w:rFonts w:ascii="Tahoma" w:hAnsi="Tahoma" w:cs="Tahoma"/>
          <w:b/>
          <w:lang w:eastAsia="fr-FR"/>
        </w:rPr>
        <w:t xml:space="preserve"> de nuit ou à risques</w:t>
      </w:r>
    </w:p>
    <w:p w:rsidR="002314D0" w:rsidRPr="00683C0E" w:rsidRDefault="00683C0E" w:rsidP="00EC4EA2">
      <w:pPr>
        <w:spacing w:after="0" w:line="240" w:lineRule="auto"/>
        <w:jc w:val="both"/>
        <w:rPr>
          <w:rFonts w:ascii="Tahoma" w:hAnsi="Tahoma" w:cs="Tahoma"/>
          <w:lang w:eastAsia="fr-FR"/>
        </w:rPr>
      </w:pPr>
      <w:r w:rsidRPr="00683C0E">
        <w:rPr>
          <w:rFonts w:ascii="Tahoma" w:hAnsi="Tahoma" w:cs="Tahoma"/>
          <w:lang w:eastAsia="fr-FR"/>
        </w:rPr>
        <w:t xml:space="preserve">Consulter le site </w:t>
      </w:r>
      <w:hyperlink r:id="rId21" w:history="1">
        <w:r w:rsidRPr="00683C0E">
          <w:rPr>
            <w:rStyle w:val="Lienhypertexte"/>
            <w:rFonts w:ascii="Tahoma" w:hAnsi="Tahoma" w:cs="Tahoma"/>
            <w:lang w:eastAsia="fr-FR"/>
          </w:rPr>
          <w:t>www.ameli.fr</w:t>
        </w:r>
      </w:hyperlink>
      <w:r w:rsidRPr="00683C0E">
        <w:rPr>
          <w:rFonts w:ascii="Tahoma" w:hAnsi="Tahoma" w:cs="Tahoma"/>
          <w:lang w:eastAsia="fr-FR"/>
        </w:rPr>
        <w:t xml:space="preserve"> ou la Caisse d’Assurance Maladie</w:t>
      </w:r>
    </w:p>
    <w:p w:rsidR="00683C0E" w:rsidRPr="00A9037C" w:rsidRDefault="00683C0E" w:rsidP="00EC4EA2">
      <w:pPr>
        <w:spacing w:after="0" w:line="240" w:lineRule="auto"/>
        <w:jc w:val="both"/>
        <w:rPr>
          <w:rFonts w:ascii="Tahoma" w:hAnsi="Tahoma" w:cs="Tahoma"/>
          <w:b/>
          <w:lang w:eastAsia="fr-FR"/>
        </w:rPr>
      </w:pPr>
    </w:p>
    <w:p w:rsidR="002314D0" w:rsidRPr="008F43C2" w:rsidRDefault="002314D0" w:rsidP="00EC4EA2">
      <w:pPr>
        <w:spacing w:after="0" w:line="240" w:lineRule="auto"/>
        <w:jc w:val="both"/>
        <w:rPr>
          <w:rFonts w:ascii="Tahoma" w:hAnsi="Tahoma" w:cs="Tahoma"/>
          <w:b/>
          <w:iCs/>
          <w:lang w:eastAsia="fr-FR"/>
        </w:rPr>
      </w:pPr>
      <w:r w:rsidRPr="008F43C2">
        <w:rPr>
          <w:rFonts w:ascii="Tahoma" w:hAnsi="Tahoma" w:cs="Tahoma"/>
          <w:b/>
          <w:iCs/>
          <w:lang w:eastAsia="fr-FR"/>
        </w:rPr>
        <w:t>Revalorisation</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Lorsque la suspension du contrat de travail se prolonge au-delà de 3 mois, l’allocation journalière de maternité peut être revalorisée en cas d’augmentation générale des salaires.</w:t>
      </w:r>
    </w:p>
    <w:p w:rsidR="002314D0" w:rsidRDefault="002314D0" w:rsidP="00EC4EA2">
      <w:pPr>
        <w:spacing w:after="0" w:line="240" w:lineRule="auto"/>
        <w:jc w:val="both"/>
        <w:rPr>
          <w:rFonts w:ascii="Tahoma" w:hAnsi="Tahoma" w:cs="Tahoma"/>
          <w:lang w:eastAsia="fr-FR"/>
        </w:rPr>
      </w:pPr>
    </w:p>
    <w:p w:rsidR="00201826" w:rsidRDefault="00201826">
      <w:pPr>
        <w:spacing w:after="0" w:line="240" w:lineRule="auto"/>
        <w:rPr>
          <w:rFonts w:ascii="Tahoma" w:hAnsi="Tahoma" w:cs="Tahoma"/>
          <w:lang w:eastAsia="fr-FR"/>
        </w:rPr>
      </w:pPr>
      <w:r>
        <w:rPr>
          <w:rFonts w:ascii="Tahoma" w:hAnsi="Tahoma" w:cs="Tahoma"/>
          <w:lang w:eastAsia="fr-FR"/>
        </w:rPr>
        <w:br w:type="page"/>
      </w:r>
    </w:p>
    <w:p w:rsidR="002314D0" w:rsidRPr="008F43C2" w:rsidRDefault="002314D0" w:rsidP="00EC4EA2">
      <w:pPr>
        <w:spacing w:after="0" w:line="240" w:lineRule="auto"/>
        <w:jc w:val="both"/>
        <w:rPr>
          <w:rFonts w:ascii="Tahoma" w:hAnsi="Tahoma" w:cs="Tahoma"/>
          <w:b/>
          <w:iCs/>
          <w:lang w:eastAsia="fr-FR"/>
        </w:rPr>
      </w:pPr>
      <w:r w:rsidRPr="008F43C2">
        <w:rPr>
          <w:rFonts w:ascii="Tahoma" w:hAnsi="Tahoma" w:cs="Tahoma"/>
          <w:b/>
          <w:iCs/>
          <w:lang w:eastAsia="fr-FR"/>
        </w:rPr>
        <w:lastRenderedPageBreak/>
        <w:t>Prélèvements sociaux, impôt, retraite</w:t>
      </w:r>
    </w:p>
    <w:p w:rsidR="002314D0" w:rsidRPr="00A9037C" w:rsidRDefault="002314D0" w:rsidP="00EC4EA2">
      <w:pPr>
        <w:spacing w:after="0" w:line="240" w:lineRule="auto"/>
        <w:jc w:val="both"/>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 montant de l'allocation journalière de maternité est réduit de 0,5 % au titre de la CRDS et de 6,2 % au titre de la CSG.</w:t>
      </w:r>
      <w:r w:rsidR="00255CC4">
        <w:rPr>
          <w:rFonts w:ascii="Tahoma" w:hAnsi="Tahoma" w:cs="Tahoma"/>
          <w:lang w:eastAsia="fr-FR"/>
        </w:rPr>
        <w:t xml:space="preserve"> </w:t>
      </w:r>
      <w:r w:rsidRPr="00A9037C">
        <w:rPr>
          <w:rFonts w:ascii="Tahoma" w:hAnsi="Tahoma" w:cs="Tahoma"/>
          <w:lang w:eastAsia="fr-FR"/>
        </w:rPr>
        <w:t>L’allocation journalière de maternité est soumise à l’impôt sur le revenu.</w:t>
      </w:r>
      <w:r w:rsidRPr="00A9037C">
        <w:rPr>
          <w:rFonts w:ascii="Tahoma" w:hAnsi="Tahoma" w:cs="Tahoma"/>
          <w:lang w:eastAsia="fr-FR"/>
        </w:rPr>
        <w:br/>
        <w:t xml:space="preserve">Les décomptes d'indemnités journalières valident </w:t>
      </w:r>
      <w:r w:rsidR="00683C0E">
        <w:rPr>
          <w:rFonts w:ascii="Tahoma" w:hAnsi="Tahoma" w:cs="Tahoma"/>
          <w:lang w:eastAsia="fr-FR"/>
        </w:rPr>
        <w:t>les</w:t>
      </w:r>
      <w:r w:rsidRPr="00A9037C">
        <w:rPr>
          <w:rFonts w:ascii="Tahoma" w:hAnsi="Tahoma" w:cs="Tahoma"/>
          <w:lang w:eastAsia="fr-FR"/>
        </w:rPr>
        <w:t xml:space="preserve"> droits à la retraite :</w:t>
      </w:r>
      <w:r w:rsidR="00683C0E">
        <w:rPr>
          <w:rFonts w:ascii="Tahoma" w:hAnsi="Tahoma" w:cs="Tahoma"/>
          <w:lang w:eastAsia="fr-FR"/>
        </w:rPr>
        <w:t xml:space="preserve"> il faut les conserver </w:t>
      </w:r>
      <w:r w:rsidRPr="00A9037C">
        <w:rPr>
          <w:rFonts w:ascii="Tahoma" w:hAnsi="Tahoma" w:cs="Tahoma"/>
          <w:lang w:eastAsia="fr-FR"/>
        </w:rPr>
        <w:t xml:space="preserve">sans limitation de durée, comme </w:t>
      </w:r>
      <w:r w:rsidR="00683C0E">
        <w:rPr>
          <w:rFonts w:ascii="Tahoma" w:hAnsi="Tahoma" w:cs="Tahoma"/>
          <w:lang w:eastAsia="fr-FR"/>
        </w:rPr>
        <w:t>les</w:t>
      </w:r>
      <w:r w:rsidRPr="00A9037C">
        <w:rPr>
          <w:rFonts w:ascii="Tahoma" w:hAnsi="Tahoma" w:cs="Tahoma"/>
          <w:lang w:eastAsia="fr-FR"/>
        </w:rPr>
        <w:t xml:space="preserve"> bulletins de salaire.</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8F43C2">
      <w:pPr>
        <w:shd w:val="clear" w:color="auto" w:fill="C2D69B"/>
        <w:spacing w:after="0" w:line="240" w:lineRule="auto"/>
        <w:jc w:val="both"/>
        <w:rPr>
          <w:rFonts w:ascii="Tahoma" w:hAnsi="Tahoma" w:cs="Tahoma"/>
          <w:b/>
          <w:lang w:eastAsia="fr-FR"/>
        </w:rPr>
      </w:pPr>
      <w:r w:rsidRPr="00A9037C">
        <w:rPr>
          <w:rFonts w:ascii="Tahoma" w:hAnsi="Tahoma" w:cs="Tahoma"/>
          <w:b/>
          <w:lang w:eastAsia="fr-FR"/>
        </w:rPr>
        <w:t>Versement de l’allocation journalière de maternité</w:t>
      </w:r>
    </w:p>
    <w:p w:rsidR="002314D0" w:rsidRPr="00A9037C" w:rsidRDefault="002314D0" w:rsidP="00EC4EA2">
      <w:pPr>
        <w:spacing w:after="0" w:line="240" w:lineRule="auto"/>
        <w:jc w:val="both"/>
        <w:rPr>
          <w:rFonts w:ascii="Tahoma" w:hAnsi="Tahoma" w:cs="Tahoma"/>
          <w:b/>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L’allocation journalière de maternité est versée, sans délai de carence, tous les jours de la semaine, y compris les samedis, dimanche et jour férié :</w:t>
      </w:r>
    </w:p>
    <w:p w:rsidR="005531F1" w:rsidRPr="00A9037C" w:rsidRDefault="005531F1" w:rsidP="00EC4EA2">
      <w:pPr>
        <w:spacing w:after="0" w:line="240" w:lineRule="auto"/>
        <w:jc w:val="both"/>
        <w:rPr>
          <w:rFonts w:ascii="Tahoma" w:hAnsi="Tahoma" w:cs="Tahoma"/>
          <w:lang w:eastAsia="fr-FR"/>
        </w:rPr>
      </w:pPr>
    </w:p>
    <w:p w:rsidR="002314D0" w:rsidRPr="00A9037C" w:rsidRDefault="002314D0" w:rsidP="008B386E">
      <w:pPr>
        <w:spacing w:after="0" w:line="240" w:lineRule="auto"/>
        <w:ind w:left="1134"/>
        <w:jc w:val="both"/>
        <w:rPr>
          <w:rFonts w:ascii="Tahoma" w:hAnsi="Tahoma" w:cs="Tahoma"/>
          <w:lang w:eastAsia="fr-FR"/>
        </w:rPr>
      </w:pPr>
      <w:r w:rsidRPr="00A9037C">
        <w:rPr>
          <w:rFonts w:ascii="Tahoma" w:hAnsi="Tahoma" w:cs="Tahoma"/>
          <w:lang w:eastAsia="fr-FR"/>
        </w:rPr>
        <w:t>- à compter de la date de suspension du contrat de travail par l’employeur,</w:t>
      </w:r>
    </w:p>
    <w:p w:rsidR="002314D0" w:rsidRDefault="005531F1" w:rsidP="008B386E">
      <w:pPr>
        <w:spacing w:after="0" w:line="240" w:lineRule="auto"/>
        <w:ind w:left="1134"/>
        <w:jc w:val="both"/>
        <w:rPr>
          <w:rFonts w:ascii="Tahoma" w:hAnsi="Tahoma" w:cs="Tahoma"/>
          <w:lang w:eastAsia="fr-FR"/>
        </w:rPr>
      </w:pPr>
      <w:r>
        <w:rPr>
          <w:rFonts w:ascii="Tahoma" w:hAnsi="Tahoma" w:cs="Tahoma"/>
          <w:lang w:eastAsia="fr-FR"/>
        </w:rPr>
        <w:t xml:space="preserve">- </w:t>
      </w:r>
      <w:r w:rsidR="002314D0" w:rsidRPr="00A9037C">
        <w:rPr>
          <w:rFonts w:ascii="Tahoma" w:hAnsi="Tahoma" w:cs="Tahoma"/>
          <w:lang w:eastAsia="fr-FR"/>
        </w:rPr>
        <w:t>au plus tard jusqu’au début du congé légal de maternité.</w:t>
      </w:r>
    </w:p>
    <w:p w:rsidR="005531F1" w:rsidRPr="00A9037C" w:rsidRDefault="005531F1" w:rsidP="005531F1">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Lorsque la suspension du contrat de travail intervient à l’issue du congé postnatal, l’allocation journalière de maternité peut être versée pendant </w:t>
      </w:r>
      <w:r w:rsidR="008B386E">
        <w:rPr>
          <w:rFonts w:ascii="Tahoma" w:hAnsi="Tahoma" w:cs="Tahoma"/>
          <w:lang w:eastAsia="fr-FR"/>
        </w:rPr>
        <w:t>1</w:t>
      </w:r>
      <w:r w:rsidRPr="00A9037C">
        <w:rPr>
          <w:rFonts w:ascii="Tahoma" w:hAnsi="Tahoma" w:cs="Tahoma"/>
          <w:lang w:eastAsia="fr-FR"/>
        </w:rPr>
        <w:t xml:space="preserve"> mois maximum.</w:t>
      </w:r>
    </w:p>
    <w:p w:rsidR="008B386E" w:rsidRDefault="008B386E" w:rsidP="00EC4EA2">
      <w:pPr>
        <w:spacing w:after="0" w:line="240" w:lineRule="auto"/>
        <w:jc w:val="both"/>
        <w:rPr>
          <w:rFonts w:ascii="Tahoma" w:hAnsi="Tahoma" w:cs="Tahoma"/>
          <w:i/>
          <w:lang w:eastAsia="fr-FR"/>
        </w:rPr>
      </w:pPr>
    </w:p>
    <w:p w:rsidR="002314D0" w:rsidRPr="00A9037C" w:rsidRDefault="002314D0" w:rsidP="00EC4EA2">
      <w:pPr>
        <w:spacing w:after="0" w:line="240" w:lineRule="auto"/>
        <w:jc w:val="both"/>
        <w:rPr>
          <w:rFonts w:ascii="Tahoma" w:hAnsi="Tahoma" w:cs="Tahoma"/>
          <w:i/>
          <w:lang w:eastAsia="fr-FR"/>
        </w:rPr>
      </w:pPr>
      <w:r w:rsidRPr="00A9037C">
        <w:rPr>
          <w:rFonts w:ascii="Tahoma" w:hAnsi="Tahoma" w:cs="Tahoma"/>
          <w:i/>
          <w:lang w:eastAsia="fr-FR"/>
        </w:rPr>
        <w:t>A noter :</w:t>
      </w:r>
    </w:p>
    <w:p w:rsidR="002314D0" w:rsidRPr="00A9037C" w:rsidRDefault="002314D0" w:rsidP="00EC4EA2">
      <w:pPr>
        <w:spacing w:after="0" w:line="240" w:lineRule="auto"/>
        <w:jc w:val="both"/>
        <w:rPr>
          <w:rFonts w:ascii="Tahoma" w:hAnsi="Tahoma" w:cs="Tahoma"/>
          <w:i/>
          <w:lang w:eastAsia="fr-FR"/>
        </w:rPr>
      </w:pPr>
      <w:r w:rsidRPr="00A9037C">
        <w:rPr>
          <w:rFonts w:ascii="Tahoma" w:hAnsi="Tahoma" w:cs="Tahoma"/>
          <w:i/>
          <w:lang w:eastAsia="fr-FR"/>
        </w:rPr>
        <w:t>Le versement de l’allocation journalière de maternité peut être suspendu ou supprimé lorsque les conditions d’attribution ne sont plus remplies.</w:t>
      </w:r>
    </w:p>
    <w:p w:rsidR="002314D0" w:rsidRPr="00A9037C" w:rsidRDefault="002314D0" w:rsidP="00EC4EA2">
      <w:pPr>
        <w:spacing w:after="0" w:line="240" w:lineRule="auto"/>
        <w:rPr>
          <w:rFonts w:ascii="Tahoma" w:hAnsi="Tahoma" w:cs="Tahoma"/>
          <w:lang w:eastAsia="fr-FR"/>
        </w:rPr>
      </w:pPr>
    </w:p>
    <w:p w:rsidR="002314D0" w:rsidRPr="008F43C2" w:rsidRDefault="002314D0" w:rsidP="008F43C2">
      <w:pPr>
        <w:spacing w:after="0" w:line="240" w:lineRule="auto"/>
        <w:jc w:val="both"/>
        <w:rPr>
          <w:rFonts w:ascii="Tahoma" w:hAnsi="Tahoma" w:cs="Tahoma"/>
          <w:b/>
          <w:iCs/>
          <w:lang w:eastAsia="fr-FR"/>
        </w:rPr>
      </w:pPr>
      <w:r w:rsidRPr="008F43C2">
        <w:rPr>
          <w:rFonts w:ascii="Tahoma" w:hAnsi="Tahoma" w:cs="Tahoma"/>
          <w:b/>
          <w:iCs/>
          <w:lang w:eastAsia="fr-FR"/>
        </w:rPr>
        <w:t>Règles de non cumul</w:t>
      </w:r>
    </w:p>
    <w:p w:rsidR="002314D0" w:rsidRPr="00A9037C" w:rsidRDefault="002314D0" w:rsidP="00EC4EA2">
      <w:pPr>
        <w:spacing w:after="0" w:line="240" w:lineRule="auto"/>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L'allocation journalière de maternité n’est </w:t>
      </w:r>
      <w:r w:rsidRPr="00A9037C">
        <w:rPr>
          <w:rFonts w:ascii="Tahoma" w:hAnsi="Tahoma" w:cs="Tahoma"/>
          <w:b/>
          <w:bCs/>
          <w:lang w:eastAsia="fr-FR"/>
        </w:rPr>
        <w:t>pas cumulable avec</w:t>
      </w:r>
      <w:r w:rsidRPr="00A9037C">
        <w:rPr>
          <w:rFonts w:ascii="Tahoma" w:hAnsi="Tahoma" w:cs="Tahoma"/>
          <w:lang w:eastAsia="fr-FR"/>
        </w:rPr>
        <w:t xml:space="preserve">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toute autre indemnité journalière versée par la caisse d’Assurance Maladie (maladie, maternité, adoption, accident du trava</w:t>
      </w:r>
      <w:r w:rsidR="005531F1">
        <w:rPr>
          <w:rFonts w:ascii="Tahoma" w:hAnsi="Tahoma" w:cs="Tahoma"/>
          <w:lang w:eastAsia="fr-FR"/>
        </w:rPr>
        <w:t>il ou maladie professionnelle)</w:t>
      </w:r>
      <w:r w:rsidR="008B386E">
        <w:rPr>
          <w:rFonts w:ascii="Tahoma" w:hAnsi="Tahoma" w:cs="Tahoma"/>
          <w:lang w:eastAsia="fr-FR"/>
        </w:rPr>
        <w:t>,</w:t>
      </w:r>
      <w:r w:rsidR="005531F1">
        <w:rPr>
          <w:rFonts w:ascii="Tahoma" w:hAnsi="Tahoma" w:cs="Tahoma"/>
          <w:lang w:eastAsia="fr-FR"/>
        </w:rPr>
        <w:t xml:space="preserve">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le complément d’allocation accordé aux bénéficiaires de l’a</w:t>
      </w:r>
      <w:r w:rsidR="005531F1">
        <w:rPr>
          <w:rFonts w:ascii="Tahoma" w:hAnsi="Tahoma" w:cs="Tahoma"/>
          <w:lang w:eastAsia="fr-FR"/>
        </w:rPr>
        <w:t>llocation d’éducation spéciale</w:t>
      </w:r>
      <w:r w:rsidR="008B386E">
        <w:rPr>
          <w:rFonts w:ascii="Tahoma" w:hAnsi="Tahoma" w:cs="Tahoma"/>
          <w:lang w:eastAsia="fr-FR"/>
        </w:rPr>
        <w:t>,</w:t>
      </w:r>
      <w:r w:rsidR="005531F1">
        <w:rPr>
          <w:rFonts w:ascii="Tahoma" w:hAnsi="Tahoma" w:cs="Tahoma"/>
          <w:lang w:eastAsia="fr-FR"/>
        </w:rPr>
        <w:t xml:space="preserve">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l’al</w:t>
      </w:r>
      <w:r w:rsidR="008B386E">
        <w:rPr>
          <w:rFonts w:ascii="Tahoma" w:hAnsi="Tahoma" w:cs="Tahoma"/>
          <w:lang w:eastAsia="fr-FR"/>
        </w:rPr>
        <w:t>location de présence parentale,</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le complément de libre choix d’activité à temps plein ou partiel de la prest</w:t>
      </w:r>
      <w:r w:rsidR="005531F1">
        <w:rPr>
          <w:rFonts w:ascii="Tahoma" w:hAnsi="Tahoma" w:cs="Tahoma"/>
          <w:lang w:eastAsia="fr-FR"/>
        </w:rPr>
        <w:t>ation d’accueil du jeune enfant</w:t>
      </w:r>
      <w:r w:rsidR="008B386E">
        <w:rPr>
          <w:rFonts w:ascii="Tahoma" w:hAnsi="Tahoma" w:cs="Tahoma"/>
          <w:lang w:eastAsia="fr-FR"/>
        </w:rPr>
        <w:t>.</w:t>
      </w:r>
    </w:p>
    <w:p w:rsidR="002314D0" w:rsidRPr="00A9037C" w:rsidRDefault="002314D0" w:rsidP="00EC4EA2">
      <w:pPr>
        <w:spacing w:after="0" w:line="240" w:lineRule="auto"/>
        <w:rPr>
          <w:rFonts w:ascii="Tahoma" w:hAnsi="Tahoma" w:cs="Tahoma"/>
          <w:lang w:eastAsia="fr-FR"/>
        </w:rPr>
      </w:pPr>
    </w:p>
    <w:p w:rsidR="002314D0" w:rsidRPr="00E36C01" w:rsidRDefault="002314D0" w:rsidP="00E36C01">
      <w:pPr>
        <w:shd w:val="clear" w:color="auto" w:fill="C2D69B"/>
        <w:spacing w:after="0" w:line="240" w:lineRule="auto"/>
        <w:jc w:val="both"/>
        <w:rPr>
          <w:rFonts w:ascii="Tahoma" w:hAnsi="Tahoma" w:cs="Tahoma"/>
          <w:b/>
          <w:iCs/>
          <w:lang w:eastAsia="fr-FR"/>
        </w:rPr>
      </w:pPr>
      <w:r w:rsidRPr="00E36C01">
        <w:rPr>
          <w:rFonts w:ascii="Tahoma" w:hAnsi="Tahoma" w:cs="Tahoma"/>
          <w:b/>
          <w:iCs/>
          <w:lang w:eastAsia="fr-FR"/>
        </w:rPr>
        <w:t>Période d’indemnisation supplémentaire pour enfants prématurés hospitalisés</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Depuis le 1er janvier 2006, les femmes dont l'accouchement a lieu plus de 6 semaines avant la date prévue et nécessite l'hospitalisation de l'enfant après sa naissance, peuvent bénéficier d'une période supplémentaire d'indemnisation par l'assurance maternité.</w:t>
      </w:r>
    </w:p>
    <w:p w:rsidR="002314D0" w:rsidRPr="00A9037C" w:rsidRDefault="002314D0" w:rsidP="005531F1">
      <w:pPr>
        <w:spacing w:after="0" w:line="240" w:lineRule="auto"/>
        <w:jc w:val="both"/>
        <w:rPr>
          <w:rFonts w:ascii="Tahoma" w:hAnsi="Tahoma" w:cs="Tahoma"/>
          <w:lang w:eastAsia="fr-FR"/>
        </w:rPr>
      </w:pPr>
    </w:p>
    <w:p w:rsidR="002314D0" w:rsidRPr="00A9037C" w:rsidRDefault="00211FB0" w:rsidP="00DF20C2">
      <w:pPr>
        <w:spacing w:after="0" w:line="240" w:lineRule="auto"/>
        <w:jc w:val="both"/>
        <w:rPr>
          <w:rFonts w:ascii="Tahoma" w:hAnsi="Tahoma" w:cs="Tahoma"/>
          <w:lang w:eastAsia="fr-FR"/>
        </w:rPr>
      </w:pPr>
      <w:r>
        <w:rPr>
          <w:rFonts w:ascii="Tahoma" w:hAnsi="Tahoma" w:cs="Tahoma"/>
          <w:b/>
          <w:lang w:eastAsia="fr-FR"/>
        </w:rPr>
        <w:br w:type="page"/>
      </w:r>
    </w:p>
    <w:p w:rsidR="002314D0" w:rsidRPr="008F43C2" w:rsidRDefault="002314D0" w:rsidP="009420C4">
      <w:pPr>
        <w:pStyle w:val="SOUS-TITREflcheverte"/>
      </w:pPr>
      <w:r w:rsidRPr="008F43C2">
        <w:lastRenderedPageBreak/>
        <w:t>prestations en nature : remboursement des frais d’accouchement</w:t>
      </w:r>
    </w:p>
    <w:p w:rsidR="002314D0" w:rsidRPr="00A9037C" w:rsidRDefault="002314D0" w:rsidP="005531F1">
      <w:pPr>
        <w:spacing w:after="0" w:line="240" w:lineRule="auto"/>
        <w:jc w:val="both"/>
        <w:rPr>
          <w:rFonts w:ascii="Tahoma" w:hAnsi="Tahoma" w:cs="Tahoma"/>
          <w:lang w:eastAsia="fr-FR"/>
        </w:rPr>
      </w:pPr>
    </w:p>
    <w:p w:rsidR="002314D0" w:rsidRPr="008F43C2" w:rsidRDefault="002314D0" w:rsidP="005531F1">
      <w:pPr>
        <w:spacing w:after="0" w:line="240" w:lineRule="auto"/>
        <w:jc w:val="both"/>
        <w:rPr>
          <w:rFonts w:ascii="Tahoma" w:hAnsi="Tahoma" w:cs="Tahoma"/>
          <w:b/>
          <w:lang w:eastAsia="fr-FR"/>
        </w:rPr>
      </w:pPr>
      <w:r>
        <w:rPr>
          <w:rFonts w:ascii="Tahoma" w:hAnsi="Tahoma" w:cs="Tahoma"/>
          <w:b/>
          <w:lang w:eastAsia="fr-FR"/>
        </w:rPr>
        <w:t>I</w:t>
      </w:r>
      <w:r w:rsidRPr="008F43C2">
        <w:rPr>
          <w:rFonts w:ascii="Tahoma" w:hAnsi="Tahoma" w:cs="Tahoma"/>
          <w:b/>
          <w:lang w:eastAsia="fr-FR"/>
        </w:rPr>
        <w:t>mmatriculation et dur</w:t>
      </w:r>
      <w:r w:rsidR="00F43E14">
        <w:rPr>
          <w:rFonts w:ascii="Tahoma" w:hAnsi="Tahoma" w:cs="Tahoma"/>
          <w:b/>
          <w:lang w:eastAsia="fr-FR"/>
        </w:rPr>
        <w:t>é</w:t>
      </w:r>
      <w:r w:rsidRPr="008F43C2">
        <w:rPr>
          <w:rFonts w:ascii="Tahoma" w:hAnsi="Tahoma" w:cs="Tahoma"/>
          <w:b/>
          <w:lang w:eastAsia="fr-FR"/>
        </w:rPr>
        <w:t>e d’emploi</w:t>
      </w:r>
    </w:p>
    <w:p w:rsidR="002314D0" w:rsidRPr="00A9037C" w:rsidRDefault="002314D0" w:rsidP="005531F1">
      <w:pPr>
        <w:spacing w:after="0" w:line="240" w:lineRule="auto"/>
        <w:jc w:val="both"/>
        <w:rPr>
          <w:rFonts w:ascii="Tahoma" w:hAnsi="Tahoma" w:cs="Tahoma"/>
          <w:lang w:eastAsia="fr-FR"/>
        </w:rPr>
      </w:pPr>
    </w:p>
    <w:p w:rsidR="002314D0" w:rsidRPr="00A9037C" w:rsidRDefault="002314D0" w:rsidP="005531F1">
      <w:pPr>
        <w:spacing w:after="0" w:line="240" w:lineRule="auto"/>
        <w:jc w:val="both"/>
        <w:rPr>
          <w:rFonts w:ascii="Tahoma" w:hAnsi="Tahoma" w:cs="Tahoma"/>
          <w:i/>
          <w:lang w:eastAsia="fr-FR"/>
        </w:rPr>
      </w:pPr>
      <w:r w:rsidRPr="00A9037C">
        <w:rPr>
          <w:rFonts w:ascii="Tahoma" w:hAnsi="Tahoma" w:cs="Tahoma"/>
          <w:lang w:eastAsia="fr-FR"/>
        </w:rPr>
        <w:t xml:space="preserve">L’assurance maternité présente, comme l’assurance maladie, un </w:t>
      </w:r>
      <w:r w:rsidRPr="00A9037C">
        <w:rPr>
          <w:rFonts w:ascii="Tahoma" w:hAnsi="Tahoma" w:cs="Tahoma"/>
          <w:i/>
          <w:lang w:eastAsia="fr-FR"/>
        </w:rPr>
        <w:t>caractère familial.</w:t>
      </w:r>
    </w:p>
    <w:p w:rsidR="002314D0" w:rsidRPr="00A9037C" w:rsidRDefault="002314D0" w:rsidP="005531F1">
      <w:pPr>
        <w:spacing w:after="0" w:line="240" w:lineRule="auto"/>
        <w:jc w:val="both"/>
        <w:rPr>
          <w:rFonts w:ascii="Tahoma" w:hAnsi="Tahoma" w:cs="Tahoma"/>
          <w:lang w:eastAsia="fr-FR"/>
        </w:rPr>
      </w:pPr>
    </w:p>
    <w:p w:rsidR="002314D0" w:rsidRPr="00A9037C" w:rsidRDefault="002314D0" w:rsidP="005531F1">
      <w:pPr>
        <w:spacing w:after="0" w:line="240" w:lineRule="auto"/>
        <w:jc w:val="both"/>
        <w:rPr>
          <w:rFonts w:ascii="Tahoma" w:hAnsi="Tahoma" w:cs="Tahoma"/>
          <w:lang w:eastAsia="fr-FR"/>
        </w:rPr>
      </w:pPr>
      <w:r w:rsidRPr="00A9037C">
        <w:rPr>
          <w:rFonts w:ascii="Tahoma" w:hAnsi="Tahoma" w:cs="Tahoma"/>
          <w:lang w:eastAsia="fr-FR"/>
        </w:rPr>
        <w:t xml:space="preserve">Donnent lieu à remboursement les frais d’accouchement : </w:t>
      </w:r>
    </w:p>
    <w:p w:rsidR="002314D0" w:rsidRPr="00A9037C" w:rsidRDefault="002314D0" w:rsidP="005531F1">
      <w:pPr>
        <w:spacing w:after="0" w:line="240" w:lineRule="auto"/>
        <w:jc w:val="both"/>
        <w:rPr>
          <w:rFonts w:ascii="Tahoma" w:hAnsi="Tahoma" w:cs="Tahoma"/>
          <w:lang w:eastAsia="fr-FR"/>
        </w:rPr>
      </w:pPr>
    </w:p>
    <w:p w:rsidR="002314D0" w:rsidRPr="00A9037C" w:rsidRDefault="00F43E14" w:rsidP="00A61C37">
      <w:pPr>
        <w:numPr>
          <w:ilvl w:val="0"/>
          <w:numId w:val="5"/>
        </w:numPr>
        <w:spacing w:after="0" w:line="240" w:lineRule="auto"/>
        <w:jc w:val="both"/>
        <w:rPr>
          <w:rFonts w:ascii="Tahoma" w:hAnsi="Tahoma" w:cs="Tahoma"/>
          <w:lang w:eastAsia="fr-FR"/>
        </w:rPr>
      </w:pPr>
      <w:r>
        <w:rPr>
          <w:rFonts w:ascii="Tahoma" w:hAnsi="Tahoma" w:cs="Tahoma"/>
          <w:lang w:eastAsia="fr-FR"/>
        </w:rPr>
        <w:t>d</w:t>
      </w:r>
      <w:r w:rsidR="002314D0" w:rsidRPr="00A9037C">
        <w:rPr>
          <w:rFonts w:ascii="Tahoma" w:hAnsi="Tahoma" w:cs="Tahoma"/>
          <w:lang w:eastAsia="fr-FR"/>
        </w:rPr>
        <w:t>es femmes qui ont personnellement la qualité d’assurée sociale (salariées ou assimilées)</w:t>
      </w:r>
    </w:p>
    <w:p w:rsidR="002314D0" w:rsidRPr="00A9037C" w:rsidRDefault="00F43E14" w:rsidP="00A61C37">
      <w:pPr>
        <w:numPr>
          <w:ilvl w:val="0"/>
          <w:numId w:val="5"/>
        </w:numPr>
        <w:spacing w:after="0" w:line="240" w:lineRule="auto"/>
        <w:jc w:val="both"/>
        <w:rPr>
          <w:rFonts w:ascii="Tahoma" w:hAnsi="Tahoma" w:cs="Tahoma"/>
          <w:lang w:eastAsia="fr-FR"/>
        </w:rPr>
      </w:pPr>
      <w:r>
        <w:rPr>
          <w:rFonts w:ascii="Tahoma" w:hAnsi="Tahoma" w:cs="Tahoma"/>
          <w:lang w:eastAsia="fr-FR"/>
        </w:rPr>
        <w:t>d</w:t>
      </w:r>
      <w:r w:rsidR="002314D0" w:rsidRPr="00A9037C">
        <w:rPr>
          <w:rFonts w:ascii="Tahoma" w:hAnsi="Tahoma" w:cs="Tahoma"/>
          <w:lang w:eastAsia="fr-FR"/>
        </w:rPr>
        <w:t xml:space="preserve">e </w:t>
      </w:r>
      <w:r w:rsidR="002314D0" w:rsidRPr="00A9037C">
        <w:rPr>
          <w:rFonts w:ascii="Tahoma" w:hAnsi="Tahoma" w:cs="Tahoma"/>
          <w:i/>
          <w:lang w:eastAsia="fr-FR"/>
        </w:rPr>
        <w:t>l’épouse</w:t>
      </w:r>
      <w:r w:rsidR="002314D0" w:rsidRPr="00A9037C">
        <w:rPr>
          <w:rFonts w:ascii="Tahoma" w:hAnsi="Tahoma" w:cs="Tahoma"/>
          <w:lang w:eastAsia="fr-FR"/>
        </w:rPr>
        <w:t xml:space="preserve"> d’un assuré social ou de la </w:t>
      </w:r>
      <w:r w:rsidR="002314D0" w:rsidRPr="00A9037C">
        <w:rPr>
          <w:rFonts w:ascii="Tahoma" w:hAnsi="Tahoma" w:cs="Tahoma"/>
          <w:i/>
          <w:lang w:eastAsia="fr-FR"/>
        </w:rPr>
        <w:t>personne qui vit maritalement</w:t>
      </w:r>
      <w:r w:rsidR="002314D0" w:rsidRPr="00A9037C">
        <w:rPr>
          <w:rFonts w:ascii="Tahoma" w:hAnsi="Tahoma" w:cs="Tahoma"/>
          <w:lang w:eastAsia="fr-FR"/>
        </w:rPr>
        <w:t xml:space="preserve"> </w:t>
      </w:r>
      <w:r w:rsidR="002314D0" w:rsidRPr="00A9037C">
        <w:rPr>
          <w:rFonts w:ascii="Tahoma" w:hAnsi="Tahoma" w:cs="Tahoma"/>
          <w:i/>
          <w:lang w:eastAsia="fr-FR"/>
        </w:rPr>
        <w:t>avec lui</w:t>
      </w:r>
      <w:r w:rsidR="002314D0" w:rsidRPr="00A9037C">
        <w:rPr>
          <w:rFonts w:ascii="Tahoma" w:hAnsi="Tahoma" w:cs="Tahoma"/>
          <w:lang w:eastAsia="fr-FR"/>
        </w:rPr>
        <w:t xml:space="preserve"> et se trouver à sa </w:t>
      </w:r>
      <w:r w:rsidR="002314D0" w:rsidRPr="00A9037C">
        <w:rPr>
          <w:rFonts w:ascii="Tahoma" w:hAnsi="Tahoma" w:cs="Tahoma"/>
          <w:i/>
          <w:lang w:eastAsia="fr-FR"/>
        </w:rPr>
        <w:t>charge effective, totale, permanente</w:t>
      </w:r>
      <w:r w:rsidR="002314D0" w:rsidRPr="00A9037C">
        <w:rPr>
          <w:rFonts w:ascii="Tahoma" w:hAnsi="Tahoma" w:cs="Tahoma"/>
          <w:lang w:eastAsia="fr-FR"/>
        </w:rPr>
        <w:t>.</w:t>
      </w:r>
    </w:p>
    <w:p w:rsidR="002314D0" w:rsidRPr="00A9037C" w:rsidRDefault="00F43E14" w:rsidP="00A61C37">
      <w:pPr>
        <w:numPr>
          <w:ilvl w:val="0"/>
          <w:numId w:val="5"/>
        </w:numPr>
        <w:spacing w:after="0" w:line="240" w:lineRule="auto"/>
        <w:jc w:val="both"/>
        <w:rPr>
          <w:rFonts w:ascii="Tahoma" w:hAnsi="Tahoma" w:cs="Tahoma"/>
          <w:lang w:eastAsia="fr-FR"/>
        </w:rPr>
      </w:pPr>
      <w:r>
        <w:rPr>
          <w:rFonts w:ascii="Tahoma" w:hAnsi="Tahoma" w:cs="Tahoma"/>
          <w:lang w:eastAsia="fr-FR"/>
        </w:rPr>
        <w:t>d</w:t>
      </w:r>
      <w:r w:rsidR="002314D0" w:rsidRPr="00A9037C">
        <w:rPr>
          <w:rFonts w:ascii="Tahoma" w:hAnsi="Tahoma" w:cs="Tahoma"/>
          <w:lang w:eastAsia="fr-FR"/>
        </w:rPr>
        <w:t xml:space="preserve">es </w:t>
      </w:r>
      <w:r w:rsidR="002314D0" w:rsidRPr="00A9037C">
        <w:rPr>
          <w:rFonts w:ascii="Tahoma" w:hAnsi="Tahoma" w:cs="Tahoma"/>
          <w:i/>
          <w:lang w:eastAsia="fr-FR"/>
        </w:rPr>
        <w:t>filles</w:t>
      </w:r>
      <w:r w:rsidR="002314D0" w:rsidRPr="00A9037C">
        <w:rPr>
          <w:rFonts w:ascii="Tahoma" w:hAnsi="Tahoma" w:cs="Tahoma"/>
          <w:lang w:eastAsia="fr-FR"/>
        </w:rPr>
        <w:t xml:space="preserve"> à la charge d’un assuré social ou d’une assurée sociale, légitimes, naturelles, adoptives ou recueillies dans les mêmes conditions que pour l’assurance maladie. </w:t>
      </w:r>
    </w:p>
    <w:p w:rsidR="002314D0" w:rsidRPr="00A9037C" w:rsidRDefault="002314D0" w:rsidP="005531F1">
      <w:pPr>
        <w:spacing w:after="0" w:line="240" w:lineRule="auto"/>
        <w:jc w:val="both"/>
        <w:rPr>
          <w:rFonts w:ascii="Tahoma" w:hAnsi="Tahoma" w:cs="Tahoma"/>
          <w:lang w:eastAsia="fr-FR"/>
        </w:rPr>
      </w:pPr>
    </w:p>
    <w:p w:rsidR="002314D0" w:rsidRPr="008F43C2" w:rsidRDefault="002314D0" w:rsidP="005531F1">
      <w:pPr>
        <w:spacing w:after="0" w:line="240" w:lineRule="auto"/>
        <w:jc w:val="both"/>
        <w:rPr>
          <w:rFonts w:ascii="Tahoma" w:hAnsi="Tahoma" w:cs="Tahoma"/>
          <w:b/>
          <w:lang w:eastAsia="fr-FR"/>
        </w:rPr>
      </w:pPr>
      <w:r>
        <w:rPr>
          <w:rFonts w:ascii="Tahoma" w:hAnsi="Tahoma" w:cs="Tahoma"/>
          <w:b/>
          <w:lang w:eastAsia="fr-FR"/>
        </w:rPr>
        <w:t>F</w:t>
      </w:r>
      <w:r w:rsidRPr="008F43C2">
        <w:rPr>
          <w:rFonts w:ascii="Tahoma" w:hAnsi="Tahoma" w:cs="Tahoma"/>
          <w:b/>
          <w:lang w:eastAsia="fr-FR"/>
        </w:rPr>
        <w:t>rais rembours</w:t>
      </w:r>
      <w:r w:rsidR="00F43E14">
        <w:rPr>
          <w:rFonts w:ascii="Tahoma" w:hAnsi="Tahoma" w:cs="Tahoma"/>
          <w:b/>
          <w:lang w:eastAsia="fr-FR"/>
        </w:rPr>
        <w:t>é</w:t>
      </w:r>
      <w:r w:rsidRPr="008F43C2">
        <w:rPr>
          <w:rFonts w:ascii="Tahoma" w:hAnsi="Tahoma" w:cs="Tahoma"/>
          <w:b/>
          <w:lang w:eastAsia="fr-FR"/>
        </w:rPr>
        <w:t>s</w:t>
      </w:r>
    </w:p>
    <w:p w:rsidR="002314D0" w:rsidRPr="00A9037C" w:rsidRDefault="002314D0" w:rsidP="005531F1">
      <w:pPr>
        <w:spacing w:after="0" w:line="240" w:lineRule="auto"/>
        <w:jc w:val="both"/>
        <w:rPr>
          <w:rFonts w:ascii="Tahoma" w:hAnsi="Tahoma" w:cs="Tahoma"/>
          <w:lang w:eastAsia="fr-FR"/>
        </w:rPr>
      </w:pPr>
    </w:p>
    <w:p w:rsidR="002314D0" w:rsidRPr="00A9037C" w:rsidRDefault="00F43E14" w:rsidP="00A61C37">
      <w:pPr>
        <w:numPr>
          <w:ilvl w:val="0"/>
          <w:numId w:val="6"/>
        </w:numPr>
        <w:spacing w:after="0" w:line="240" w:lineRule="auto"/>
        <w:jc w:val="both"/>
        <w:rPr>
          <w:rFonts w:ascii="Tahoma" w:hAnsi="Tahoma" w:cs="Tahoma"/>
          <w:lang w:eastAsia="fr-FR"/>
        </w:rPr>
      </w:pPr>
      <w:r>
        <w:rPr>
          <w:rFonts w:ascii="Tahoma" w:hAnsi="Tahoma" w:cs="Tahoma"/>
          <w:i/>
          <w:lang w:eastAsia="fr-FR"/>
        </w:rPr>
        <w:t>f</w:t>
      </w:r>
      <w:r w:rsidR="002314D0" w:rsidRPr="00A9037C">
        <w:rPr>
          <w:rFonts w:ascii="Tahoma" w:hAnsi="Tahoma" w:cs="Tahoma"/>
          <w:i/>
          <w:lang w:eastAsia="fr-FR"/>
        </w:rPr>
        <w:t>rais médicaux liés à l’accouchement</w:t>
      </w:r>
      <w:r w:rsidR="002314D0" w:rsidRPr="00A9037C">
        <w:rPr>
          <w:rFonts w:ascii="Tahoma" w:hAnsi="Tahoma" w:cs="Tahoma"/>
          <w:lang w:eastAsia="fr-FR"/>
        </w:rPr>
        <w:t xml:space="preserve"> : </w:t>
      </w:r>
      <w:r>
        <w:rPr>
          <w:rFonts w:ascii="Tahoma" w:hAnsi="Tahoma" w:cs="Tahoma"/>
          <w:lang w:eastAsia="fr-FR"/>
        </w:rPr>
        <w:t>r</w:t>
      </w:r>
      <w:r w:rsidR="002314D0" w:rsidRPr="00A9037C">
        <w:rPr>
          <w:rFonts w:ascii="Tahoma" w:hAnsi="Tahoma" w:cs="Tahoma"/>
          <w:lang w:eastAsia="fr-FR"/>
        </w:rPr>
        <w:t>emboursement à 100 %de tous les frais </w:t>
      </w:r>
      <w:r>
        <w:rPr>
          <w:rFonts w:ascii="Tahoma" w:hAnsi="Tahoma" w:cs="Tahoma"/>
          <w:lang w:eastAsia="fr-FR"/>
        </w:rPr>
        <w:t>(</w:t>
      </w:r>
      <w:r w:rsidR="002314D0" w:rsidRPr="00A9037C">
        <w:rPr>
          <w:rFonts w:ascii="Tahoma" w:hAnsi="Tahoma" w:cs="Tahoma"/>
          <w:lang w:eastAsia="fr-FR"/>
        </w:rPr>
        <w:t>pas de ticket modérateur, ni de forfait hospitalier</w:t>
      </w:r>
      <w:r>
        <w:rPr>
          <w:rFonts w:ascii="Tahoma" w:hAnsi="Tahoma" w:cs="Tahoma"/>
          <w:lang w:eastAsia="fr-FR"/>
        </w:rPr>
        <w:t>)</w:t>
      </w:r>
      <w:r w:rsidR="002314D0" w:rsidRPr="00A9037C">
        <w:rPr>
          <w:rFonts w:ascii="Tahoma" w:hAnsi="Tahoma" w:cs="Tahoma"/>
          <w:lang w:eastAsia="fr-FR"/>
        </w:rPr>
        <w:t xml:space="preserve">. </w:t>
      </w:r>
    </w:p>
    <w:p w:rsidR="00B82D36" w:rsidRDefault="00F43E14" w:rsidP="00A61C37">
      <w:pPr>
        <w:numPr>
          <w:ilvl w:val="0"/>
          <w:numId w:val="6"/>
        </w:numPr>
        <w:spacing w:after="0" w:line="240" w:lineRule="auto"/>
        <w:jc w:val="both"/>
        <w:rPr>
          <w:rFonts w:ascii="Tahoma" w:hAnsi="Tahoma" w:cs="Tahoma"/>
          <w:i/>
          <w:lang w:eastAsia="fr-FR"/>
        </w:rPr>
      </w:pPr>
      <w:r>
        <w:rPr>
          <w:rFonts w:ascii="Tahoma" w:hAnsi="Tahoma" w:cs="Tahoma"/>
          <w:i/>
          <w:lang w:eastAsia="fr-FR"/>
        </w:rPr>
        <w:t>f</w:t>
      </w:r>
      <w:r w:rsidR="002314D0" w:rsidRPr="00A9037C">
        <w:rPr>
          <w:rFonts w:ascii="Tahoma" w:hAnsi="Tahoma" w:cs="Tahoma"/>
          <w:i/>
          <w:lang w:eastAsia="fr-FR"/>
        </w:rPr>
        <w:t>rais médicaux antérieurs à l’accouchement</w:t>
      </w:r>
      <w:r w:rsidR="002314D0" w:rsidRPr="00A9037C">
        <w:rPr>
          <w:rFonts w:ascii="Tahoma" w:hAnsi="Tahoma" w:cs="Tahoma"/>
          <w:lang w:eastAsia="fr-FR"/>
        </w:rPr>
        <w:t xml:space="preserve"> : les dépenses médicales engagées pendant les quatre mois précédant l’accouchement sont remboursées à 100 % par l’assurance </w:t>
      </w:r>
      <w:r w:rsidR="002314D0" w:rsidRPr="00A9037C">
        <w:rPr>
          <w:rFonts w:ascii="Tahoma" w:hAnsi="Tahoma" w:cs="Tahoma"/>
          <w:i/>
          <w:lang w:eastAsia="fr-FR"/>
        </w:rPr>
        <w:t>maladie</w:t>
      </w:r>
    </w:p>
    <w:p w:rsidR="002314D0" w:rsidRPr="00A9037C" w:rsidRDefault="00B82D36" w:rsidP="00B82D36">
      <w:pPr>
        <w:spacing w:after="0" w:line="240" w:lineRule="auto"/>
        <w:ind w:left="360"/>
        <w:jc w:val="both"/>
        <w:rPr>
          <w:rFonts w:ascii="Tahoma" w:hAnsi="Tahoma" w:cs="Tahoma"/>
          <w:lang w:eastAsia="fr-FR"/>
        </w:rPr>
      </w:pPr>
      <w:r>
        <w:rPr>
          <w:rFonts w:ascii="Tahoma" w:hAnsi="Tahoma" w:cs="Tahoma"/>
          <w:i/>
          <w:lang w:eastAsia="fr-FR"/>
        </w:rPr>
        <w:br w:type="page"/>
      </w:r>
    </w:p>
    <w:p w:rsidR="002314D0" w:rsidRDefault="002314D0" w:rsidP="000B6513">
      <w:pPr>
        <w:pStyle w:val="Titre1"/>
      </w:pPr>
      <w:r w:rsidRPr="006D705D">
        <w:lastRenderedPageBreak/>
        <w:t>le congé paternité</w:t>
      </w:r>
      <w:r w:rsidR="006772CF">
        <w:t xml:space="preserve"> </w:t>
      </w:r>
      <w:hyperlink r:id="rId22" w:history="1">
        <w:r w:rsidR="006772CF" w:rsidRPr="006772CF">
          <w:rPr>
            <w:rStyle w:val="Lienhypertexte"/>
            <w:rFonts w:cs="Tahoma"/>
            <w:b w:val="0"/>
            <w:caps w:val="0"/>
            <w:sz w:val="22"/>
          </w:rPr>
          <w:t>www.amelie.Fr</w:t>
        </w:r>
      </w:hyperlink>
    </w:p>
    <w:p w:rsidR="00AB78FB" w:rsidRPr="00AB78FB" w:rsidRDefault="00AB78FB" w:rsidP="00AB78FB">
      <w:pPr>
        <w:spacing w:after="0" w:line="240" w:lineRule="auto"/>
        <w:jc w:val="both"/>
        <w:rPr>
          <w:rFonts w:ascii="Tahoma" w:hAnsi="Tahoma" w:cs="Tahoma"/>
          <w:lang w:eastAsia="fr-FR"/>
        </w:rPr>
      </w:pPr>
      <w:r w:rsidRPr="00AB78FB">
        <w:rPr>
          <w:rFonts w:ascii="Tahoma" w:hAnsi="Tahoma" w:cs="Tahoma"/>
          <w:lang w:eastAsia="fr-FR"/>
        </w:rPr>
        <w:t>Lors de la naissance d’un enfant ou l’arrivée d’un enfant adopté dans le foyer, le père salarié bénéficie d’un congé de naissance et d’un congé de paternité. Ce congé est conçu sur la base du congé maternité accordé à la mère de l’enfant.</w:t>
      </w:r>
    </w:p>
    <w:p w:rsidR="00AB78FB" w:rsidRPr="00AB78FB" w:rsidRDefault="00AB78FB" w:rsidP="00AB78FB">
      <w:pPr>
        <w:spacing w:after="0" w:line="240" w:lineRule="auto"/>
        <w:jc w:val="both"/>
        <w:rPr>
          <w:rFonts w:ascii="Tahoma" w:hAnsi="Tahoma" w:cs="Tahoma"/>
          <w:lang w:eastAsia="fr-FR"/>
        </w:rPr>
      </w:pPr>
    </w:p>
    <w:p w:rsidR="00AB78FB" w:rsidRPr="00AB78FB" w:rsidRDefault="00AB78FB" w:rsidP="00AB78FB">
      <w:pPr>
        <w:spacing w:after="0" w:line="240" w:lineRule="auto"/>
        <w:jc w:val="both"/>
        <w:rPr>
          <w:rFonts w:ascii="Tahoma" w:hAnsi="Tahoma" w:cs="Tahoma"/>
          <w:lang w:eastAsia="fr-FR"/>
        </w:rPr>
      </w:pPr>
      <w:r w:rsidRPr="00AB78FB">
        <w:rPr>
          <w:rFonts w:ascii="Tahoma" w:hAnsi="Tahoma" w:cs="Tahoma"/>
          <w:lang w:eastAsia="fr-FR"/>
        </w:rPr>
        <w:t>C’est l’occasion pour les pères d’être aux côtés de la maman pour préparer l’arrivée de l’enfant et ainsi l’accompagner au mieux lors de ses premiers jours au sein du foyer.</w:t>
      </w:r>
    </w:p>
    <w:p w:rsidR="002314D0" w:rsidRDefault="00AB78FB" w:rsidP="00AB78FB">
      <w:pPr>
        <w:spacing w:after="0" w:line="240" w:lineRule="auto"/>
        <w:jc w:val="both"/>
        <w:rPr>
          <w:rFonts w:ascii="Tahoma" w:hAnsi="Tahoma" w:cs="Tahoma"/>
          <w:lang w:eastAsia="fr-FR"/>
        </w:rPr>
      </w:pPr>
      <w:r w:rsidRPr="00AB78FB">
        <w:rPr>
          <w:rFonts w:ascii="Tahoma" w:hAnsi="Tahoma" w:cs="Tahoma"/>
          <w:lang w:eastAsia="fr-FR"/>
        </w:rPr>
        <w:t>Le congé paternité est vu par beaucoup comme une nécessité pour l’équilibre familial et permet de créer un lien d’attachement entre l’enfant et son père.</w:t>
      </w:r>
    </w:p>
    <w:p w:rsidR="00AB78FB" w:rsidRPr="00A9037C" w:rsidRDefault="00AB78FB" w:rsidP="00AB78FB">
      <w:pPr>
        <w:spacing w:after="0" w:line="240" w:lineRule="auto"/>
        <w:jc w:val="both"/>
        <w:rPr>
          <w:rFonts w:ascii="Tahoma" w:hAnsi="Tahoma" w:cs="Tahoma"/>
          <w:lang w:eastAsia="fr-FR"/>
        </w:rPr>
      </w:pPr>
    </w:p>
    <w:p w:rsidR="002314D0" w:rsidRPr="006D705D" w:rsidRDefault="002314D0" w:rsidP="009420C4">
      <w:pPr>
        <w:pStyle w:val="SOUS-TITREflcheverte"/>
      </w:pPr>
      <w:r w:rsidRPr="006D705D">
        <w:t>BENEFICIAIRES</w:t>
      </w:r>
    </w:p>
    <w:p w:rsidR="00AB78FB" w:rsidRPr="00AB78FB" w:rsidRDefault="00AB78FB" w:rsidP="00AB78FB">
      <w:pPr>
        <w:spacing w:after="0" w:line="240" w:lineRule="auto"/>
        <w:jc w:val="both"/>
        <w:rPr>
          <w:rFonts w:ascii="Tahoma" w:hAnsi="Tahoma" w:cs="Tahoma"/>
          <w:lang w:eastAsia="fr-FR"/>
        </w:rPr>
      </w:pPr>
      <w:r w:rsidRPr="00AB78FB">
        <w:rPr>
          <w:rFonts w:ascii="Tahoma" w:hAnsi="Tahoma" w:cs="Tahoma"/>
          <w:lang w:eastAsia="fr-FR"/>
        </w:rPr>
        <w:t>Pour en bénéficier, il faut être salarié (CDI, CDD ou contrat temporaire) et être le père de l'enfant.</w:t>
      </w:r>
    </w:p>
    <w:p w:rsidR="00AB78FB" w:rsidRPr="00AB78FB" w:rsidRDefault="00AB78FB" w:rsidP="00AB78FB">
      <w:pPr>
        <w:spacing w:after="0" w:line="240" w:lineRule="auto"/>
        <w:jc w:val="both"/>
        <w:rPr>
          <w:rFonts w:ascii="Tahoma" w:hAnsi="Tahoma" w:cs="Tahoma"/>
          <w:lang w:eastAsia="fr-FR"/>
        </w:rPr>
      </w:pPr>
    </w:p>
    <w:p w:rsidR="00AB78FB" w:rsidRDefault="00AB78FB" w:rsidP="005531F1">
      <w:pPr>
        <w:spacing w:after="0" w:line="240" w:lineRule="auto"/>
        <w:jc w:val="both"/>
        <w:rPr>
          <w:rFonts w:ascii="Tahoma" w:hAnsi="Tahoma" w:cs="Tahoma"/>
          <w:lang w:eastAsia="fr-FR"/>
        </w:rPr>
      </w:pPr>
      <w:r w:rsidRPr="00AB78FB">
        <w:rPr>
          <w:rFonts w:ascii="Tahoma" w:hAnsi="Tahoma" w:cs="Tahoma"/>
          <w:lang w:eastAsia="fr-FR"/>
        </w:rPr>
        <w:t>Si la mère vit en couple (</w:t>
      </w:r>
      <w:r w:rsidRPr="006772CF">
        <w:rPr>
          <w:rFonts w:ascii="Tahoma" w:hAnsi="Tahoma" w:cs="Tahoma"/>
          <w:sz w:val="18"/>
          <w:lang w:eastAsia="fr-FR"/>
        </w:rPr>
        <w:t>mariage, pacs ou concubinage</w:t>
      </w:r>
      <w:r w:rsidRPr="00AB78FB">
        <w:rPr>
          <w:rFonts w:ascii="Tahoma" w:hAnsi="Tahoma" w:cs="Tahoma"/>
          <w:lang w:eastAsia="fr-FR"/>
        </w:rPr>
        <w:t>) avec une autre personne salariée qui n'est pas le père de l'enfant, cette personne peut également bénéficier du congé de paternité et d'accueil.</w:t>
      </w:r>
    </w:p>
    <w:p w:rsidR="00AB78FB" w:rsidRDefault="00AB78FB" w:rsidP="005531F1">
      <w:pPr>
        <w:spacing w:after="0" w:line="240" w:lineRule="auto"/>
        <w:jc w:val="both"/>
        <w:rPr>
          <w:rFonts w:ascii="Tahoma" w:hAnsi="Tahoma" w:cs="Tahoma"/>
          <w:lang w:eastAsia="fr-FR"/>
        </w:rPr>
      </w:pPr>
    </w:p>
    <w:p w:rsidR="002314D0" w:rsidRDefault="00AB78FB" w:rsidP="005531F1">
      <w:pPr>
        <w:spacing w:after="0" w:line="240" w:lineRule="auto"/>
        <w:jc w:val="both"/>
        <w:rPr>
          <w:rFonts w:ascii="Tahoma" w:hAnsi="Tahoma" w:cs="Tahoma"/>
          <w:lang w:eastAsia="fr-FR"/>
        </w:rPr>
      </w:pPr>
      <w:r w:rsidRPr="00AB78FB">
        <w:rPr>
          <w:rFonts w:ascii="Tahoma" w:hAnsi="Tahoma" w:cs="Tahoma"/>
          <w:lang w:eastAsia="fr-FR"/>
        </w:rPr>
        <w:t>Le congé de paternité est indemnisé par la Sécurité sociale dans les mêmes conditions que le congé de maternité. Les indemnités journalières sont versées à la condition que le salarié cesse toute activité professionnelle durant la durée du congé.</w:t>
      </w:r>
    </w:p>
    <w:p w:rsidR="00AB78FB" w:rsidRPr="00A9037C" w:rsidRDefault="00AB78FB" w:rsidP="005531F1">
      <w:pPr>
        <w:spacing w:after="0" w:line="240" w:lineRule="auto"/>
        <w:jc w:val="both"/>
        <w:rPr>
          <w:rFonts w:ascii="Tahoma" w:hAnsi="Tahoma" w:cs="Tahoma"/>
          <w:b/>
          <w:lang w:eastAsia="fr-FR"/>
        </w:rPr>
      </w:pPr>
    </w:p>
    <w:p w:rsidR="002314D0" w:rsidRPr="006D705D" w:rsidRDefault="002314D0" w:rsidP="009420C4">
      <w:pPr>
        <w:pStyle w:val="SOUS-TITREflcheverte"/>
      </w:pPr>
      <w:r w:rsidRPr="006D705D">
        <w:t>Durée du congé paternité</w:t>
      </w:r>
    </w:p>
    <w:p w:rsidR="00AB78FB" w:rsidRPr="00AB78FB" w:rsidRDefault="00AB78FB" w:rsidP="00AB78FB">
      <w:pPr>
        <w:spacing w:after="0" w:line="240" w:lineRule="auto"/>
        <w:jc w:val="both"/>
        <w:rPr>
          <w:rFonts w:ascii="Tahoma" w:hAnsi="Tahoma" w:cs="Tahoma"/>
          <w:lang w:eastAsia="fr-FR"/>
        </w:rPr>
      </w:pPr>
      <w:r w:rsidRPr="00AB78FB">
        <w:rPr>
          <w:rFonts w:ascii="Tahoma" w:hAnsi="Tahoma" w:cs="Tahoma"/>
          <w:lang w:eastAsia="fr-FR"/>
        </w:rPr>
        <w:t>Le congé de paternité et d'accueil de l'enfant est d'une durée maximale de :</w:t>
      </w:r>
    </w:p>
    <w:p w:rsidR="00AB78FB" w:rsidRPr="00AB78FB" w:rsidRDefault="00AB78FB" w:rsidP="00BD6F02">
      <w:pPr>
        <w:pStyle w:val="Paragraphedeliste"/>
        <w:numPr>
          <w:ilvl w:val="0"/>
          <w:numId w:val="25"/>
        </w:numPr>
        <w:spacing w:after="0" w:line="240" w:lineRule="auto"/>
        <w:jc w:val="both"/>
        <w:rPr>
          <w:rFonts w:ascii="Tahoma" w:hAnsi="Tahoma" w:cs="Tahoma"/>
          <w:lang w:eastAsia="fr-FR"/>
        </w:rPr>
      </w:pPr>
      <w:r w:rsidRPr="00AB78FB">
        <w:rPr>
          <w:rFonts w:ascii="Tahoma" w:hAnsi="Tahoma" w:cs="Tahoma"/>
          <w:b/>
          <w:lang w:eastAsia="fr-FR"/>
        </w:rPr>
        <w:t>25 jours</w:t>
      </w:r>
      <w:r w:rsidRPr="00AB78FB">
        <w:rPr>
          <w:rFonts w:ascii="Tahoma" w:hAnsi="Tahoma" w:cs="Tahoma"/>
          <w:lang w:eastAsia="fr-FR"/>
        </w:rPr>
        <w:t xml:space="preserve"> (</w:t>
      </w:r>
      <w:r w:rsidRPr="00AB78FB">
        <w:rPr>
          <w:rFonts w:ascii="Tahoma" w:hAnsi="Tahoma" w:cs="Tahoma"/>
          <w:sz w:val="20"/>
          <w:lang w:eastAsia="fr-FR"/>
        </w:rPr>
        <w:t>samedi, dimanche et jour férié compris</w:t>
      </w:r>
      <w:r w:rsidRPr="00AB78FB">
        <w:rPr>
          <w:rFonts w:ascii="Tahoma" w:hAnsi="Tahoma" w:cs="Tahoma"/>
          <w:lang w:eastAsia="fr-FR"/>
        </w:rPr>
        <w:t>) pour la naissance d'un enfant ;</w:t>
      </w:r>
    </w:p>
    <w:p w:rsidR="00AB78FB" w:rsidRPr="00AB78FB" w:rsidRDefault="00AB78FB" w:rsidP="00BD6F02">
      <w:pPr>
        <w:pStyle w:val="Paragraphedeliste"/>
        <w:numPr>
          <w:ilvl w:val="0"/>
          <w:numId w:val="25"/>
        </w:numPr>
        <w:spacing w:after="0" w:line="240" w:lineRule="auto"/>
        <w:jc w:val="both"/>
        <w:rPr>
          <w:rFonts w:ascii="Tahoma" w:hAnsi="Tahoma" w:cs="Tahoma"/>
          <w:lang w:eastAsia="fr-FR"/>
        </w:rPr>
      </w:pPr>
      <w:r w:rsidRPr="00AB78FB">
        <w:rPr>
          <w:rFonts w:ascii="Tahoma" w:hAnsi="Tahoma" w:cs="Tahoma"/>
          <w:b/>
          <w:lang w:eastAsia="fr-FR"/>
        </w:rPr>
        <w:t>32 jours</w:t>
      </w:r>
      <w:r w:rsidRPr="00AB78FB">
        <w:rPr>
          <w:rFonts w:ascii="Tahoma" w:hAnsi="Tahoma" w:cs="Tahoma"/>
          <w:lang w:eastAsia="fr-FR"/>
        </w:rPr>
        <w:t xml:space="preserve"> pour une naissance multiple.</w:t>
      </w:r>
    </w:p>
    <w:p w:rsidR="00AB78FB" w:rsidRDefault="00AB78FB" w:rsidP="00AB78FB">
      <w:pPr>
        <w:spacing w:after="0" w:line="240" w:lineRule="auto"/>
        <w:jc w:val="both"/>
        <w:rPr>
          <w:rFonts w:ascii="Tahoma" w:hAnsi="Tahoma" w:cs="Tahoma"/>
          <w:lang w:eastAsia="fr-FR"/>
        </w:rPr>
      </w:pPr>
    </w:p>
    <w:p w:rsidR="00AB78FB" w:rsidRPr="00AB78FB" w:rsidRDefault="00AB78FB" w:rsidP="00AB78FB">
      <w:pPr>
        <w:spacing w:after="0" w:line="240" w:lineRule="auto"/>
        <w:jc w:val="both"/>
        <w:rPr>
          <w:rFonts w:ascii="Tahoma" w:hAnsi="Tahoma" w:cs="Tahoma"/>
          <w:lang w:eastAsia="fr-FR"/>
        </w:rPr>
      </w:pPr>
      <w:r w:rsidRPr="00AB78FB">
        <w:rPr>
          <w:rFonts w:ascii="Tahoma" w:hAnsi="Tahoma" w:cs="Tahoma"/>
          <w:lang w:eastAsia="fr-FR"/>
        </w:rPr>
        <w:t xml:space="preserve">Il doit débuter </w:t>
      </w:r>
      <w:r w:rsidRPr="00AB78FB">
        <w:rPr>
          <w:rFonts w:ascii="Tahoma" w:hAnsi="Tahoma" w:cs="Tahoma"/>
          <w:b/>
          <w:lang w:eastAsia="fr-FR"/>
        </w:rPr>
        <w:t>immédiatement après le congé de naissance de 3 jours</w:t>
      </w:r>
      <w:r w:rsidRPr="00AB78FB">
        <w:rPr>
          <w:rFonts w:ascii="Tahoma" w:hAnsi="Tahoma" w:cs="Tahoma"/>
          <w:lang w:eastAsia="fr-FR"/>
        </w:rPr>
        <w:t xml:space="preserve"> payé normalement par </w:t>
      </w:r>
      <w:r w:rsidR="00565A7E">
        <w:rPr>
          <w:rFonts w:ascii="Tahoma" w:hAnsi="Tahoma" w:cs="Tahoma"/>
          <w:lang w:eastAsia="fr-FR"/>
        </w:rPr>
        <w:t>l’</w:t>
      </w:r>
      <w:r w:rsidRPr="00AB78FB">
        <w:rPr>
          <w:rFonts w:ascii="Tahoma" w:hAnsi="Tahoma" w:cs="Tahoma"/>
          <w:lang w:eastAsia="fr-FR"/>
        </w:rPr>
        <w:t>employeur, comme s'il avait été travaillé et prévu par le code du travail (</w:t>
      </w:r>
      <w:r w:rsidRPr="00AB78FB">
        <w:rPr>
          <w:rFonts w:ascii="Tahoma" w:hAnsi="Tahoma" w:cs="Tahoma"/>
          <w:sz w:val="18"/>
          <w:lang w:eastAsia="fr-FR"/>
        </w:rPr>
        <w:t>article L.3142-1</w:t>
      </w:r>
      <w:r w:rsidRPr="00AB78FB">
        <w:rPr>
          <w:rFonts w:ascii="Tahoma" w:hAnsi="Tahoma" w:cs="Tahoma"/>
          <w:lang w:eastAsia="fr-FR"/>
        </w:rPr>
        <w:t>).</w:t>
      </w:r>
    </w:p>
    <w:p w:rsidR="00AB78FB" w:rsidRDefault="00AB78FB" w:rsidP="00AB78FB">
      <w:pPr>
        <w:spacing w:after="0" w:line="240" w:lineRule="auto"/>
        <w:jc w:val="both"/>
        <w:rPr>
          <w:rFonts w:ascii="Tahoma" w:hAnsi="Tahoma" w:cs="Tahoma"/>
          <w:lang w:eastAsia="fr-FR"/>
        </w:rPr>
      </w:pPr>
    </w:p>
    <w:p w:rsidR="00AB78FB" w:rsidRPr="00AB78FB" w:rsidRDefault="00565A7E" w:rsidP="00AB78FB">
      <w:pPr>
        <w:spacing w:after="0" w:line="240" w:lineRule="auto"/>
        <w:jc w:val="both"/>
        <w:rPr>
          <w:rFonts w:ascii="Tahoma" w:hAnsi="Tahoma" w:cs="Tahoma"/>
          <w:lang w:eastAsia="fr-FR"/>
        </w:rPr>
      </w:pPr>
      <w:r>
        <w:rPr>
          <w:rFonts w:ascii="Tahoma" w:hAnsi="Tahoma" w:cs="Tahoma"/>
          <w:lang w:eastAsia="fr-FR"/>
        </w:rPr>
        <w:t>La prise du</w:t>
      </w:r>
      <w:r w:rsidR="00AB78FB" w:rsidRPr="00AB78FB">
        <w:rPr>
          <w:rFonts w:ascii="Tahoma" w:hAnsi="Tahoma" w:cs="Tahoma"/>
          <w:lang w:eastAsia="fr-FR"/>
        </w:rPr>
        <w:t xml:space="preserve"> congé de paternité et d’accueil de l’enfant</w:t>
      </w:r>
      <w:r>
        <w:rPr>
          <w:rFonts w:ascii="Tahoma" w:hAnsi="Tahoma" w:cs="Tahoma"/>
          <w:lang w:eastAsia="fr-FR"/>
        </w:rPr>
        <w:t xml:space="preserve"> peut se faire</w:t>
      </w:r>
      <w:r w:rsidR="00AB78FB" w:rsidRPr="00AB78FB">
        <w:rPr>
          <w:rFonts w:ascii="Tahoma" w:hAnsi="Tahoma" w:cs="Tahoma"/>
          <w:lang w:eastAsia="fr-FR"/>
        </w:rPr>
        <w:t xml:space="preserve"> </w:t>
      </w:r>
      <w:r w:rsidR="00AB78FB" w:rsidRPr="00AB78FB">
        <w:rPr>
          <w:rFonts w:ascii="Tahoma" w:hAnsi="Tahoma" w:cs="Tahoma"/>
          <w:b/>
          <w:lang w:eastAsia="fr-FR"/>
        </w:rPr>
        <w:t>en une seule fois ou en plusieurs fois</w:t>
      </w:r>
      <w:r w:rsidR="00AB78FB" w:rsidRPr="00AB78FB">
        <w:rPr>
          <w:rFonts w:ascii="Tahoma" w:hAnsi="Tahoma" w:cs="Tahoma"/>
          <w:lang w:eastAsia="fr-FR"/>
        </w:rPr>
        <w:t>. Sa durée peut être décomposée en plusieurs périodes :</w:t>
      </w:r>
    </w:p>
    <w:p w:rsidR="00AB78FB" w:rsidRPr="00AB78FB" w:rsidRDefault="00AB78FB" w:rsidP="00BD6F02">
      <w:pPr>
        <w:pStyle w:val="Paragraphedeliste"/>
        <w:numPr>
          <w:ilvl w:val="0"/>
          <w:numId w:val="26"/>
        </w:numPr>
        <w:spacing w:after="0" w:line="240" w:lineRule="auto"/>
        <w:jc w:val="both"/>
        <w:rPr>
          <w:rFonts w:ascii="Tahoma" w:hAnsi="Tahoma" w:cs="Tahoma"/>
          <w:lang w:eastAsia="fr-FR"/>
        </w:rPr>
      </w:pPr>
      <w:r w:rsidRPr="00AB78FB">
        <w:rPr>
          <w:rFonts w:ascii="Tahoma" w:hAnsi="Tahoma" w:cs="Tahoma"/>
          <w:lang w:eastAsia="fr-FR"/>
        </w:rPr>
        <w:t xml:space="preserve">Une </w:t>
      </w:r>
      <w:r w:rsidRPr="00AB78FB">
        <w:rPr>
          <w:rFonts w:ascii="Tahoma" w:hAnsi="Tahoma" w:cs="Tahoma"/>
          <w:b/>
          <w:lang w:eastAsia="fr-FR"/>
        </w:rPr>
        <w:t>première période obligatoire de 4 jours</w:t>
      </w:r>
      <w:r w:rsidRPr="00AB78FB">
        <w:rPr>
          <w:rFonts w:ascii="Tahoma" w:hAnsi="Tahoma" w:cs="Tahoma"/>
          <w:lang w:eastAsia="fr-FR"/>
        </w:rPr>
        <w:t xml:space="preserve"> qui </w:t>
      </w:r>
      <w:r w:rsidRPr="00AB78FB">
        <w:rPr>
          <w:rFonts w:ascii="Tahoma" w:hAnsi="Tahoma" w:cs="Tahoma"/>
          <w:b/>
          <w:lang w:eastAsia="fr-FR"/>
        </w:rPr>
        <w:t>interdit</w:t>
      </w:r>
      <w:r w:rsidRPr="00AB78FB">
        <w:rPr>
          <w:rFonts w:ascii="Tahoma" w:hAnsi="Tahoma" w:cs="Tahoma"/>
          <w:lang w:eastAsia="fr-FR"/>
        </w:rPr>
        <w:t xml:space="preserve"> de travailler en même temps, elle </w:t>
      </w:r>
      <w:r w:rsidRPr="00AB78FB">
        <w:rPr>
          <w:rFonts w:ascii="Tahoma" w:hAnsi="Tahoma" w:cs="Tahoma"/>
          <w:b/>
          <w:lang w:eastAsia="fr-FR"/>
        </w:rPr>
        <w:t>doit débuter immédiatement après votre congé de naissance de 3 jours</w:t>
      </w:r>
      <w:r w:rsidRPr="00AB78FB">
        <w:rPr>
          <w:rFonts w:ascii="Tahoma" w:hAnsi="Tahoma" w:cs="Tahoma"/>
          <w:lang w:eastAsia="fr-FR"/>
        </w:rPr>
        <w:t xml:space="preserve"> ;</w:t>
      </w:r>
    </w:p>
    <w:p w:rsidR="00AB78FB" w:rsidRPr="00AB78FB" w:rsidRDefault="00AB78FB" w:rsidP="00BD6F02">
      <w:pPr>
        <w:pStyle w:val="Paragraphedeliste"/>
        <w:numPr>
          <w:ilvl w:val="0"/>
          <w:numId w:val="26"/>
        </w:numPr>
        <w:spacing w:after="0" w:line="240" w:lineRule="auto"/>
        <w:jc w:val="both"/>
        <w:rPr>
          <w:rFonts w:ascii="Tahoma" w:hAnsi="Tahoma" w:cs="Tahoma"/>
          <w:lang w:eastAsia="fr-FR"/>
        </w:rPr>
      </w:pPr>
      <w:r w:rsidRPr="00AB78FB">
        <w:rPr>
          <w:rFonts w:ascii="Tahoma" w:hAnsi="Tahoma" w:cs="Tahoma"/>
          <w:lang w:eastAsia="fr-FR"/>
        </w:rPr>
        <w:t xml:space="preserve">Une </w:t>
      </w:r>
      <w:r w:rsidRPr="00AB78FB">
        <w:rPr>
          <w:rFonts w:ascii="Tahoma" w:hAnsi="Tahoma" w:cs="Tahoma"/>
          <w:b/>
          <w:lang w:eastAsia="fr-FR"/>
        </w:rPr>
        <w:t xml:space="preserve">seconde période </w:t>
      </w:r>
      <w:r w:rsidRPr="00AB78FB">
        <w:rPr>
          <w:rFonts w:ascii="Tahoma" w:hAnsi="Tahoma" w:cs="Tahoma"/>
          <w:lang w:eastAsia="fr-FR"/>
        </w:rPr>
        <w:t>de</w:t>
      </w:r>
      <w:r>
        <w:rPr>
          <w:rFonts w:ascii="Tahoma" w:hAnsi="Tahoma" w:cs="Tahoma"/>
          <w:b/>
          <w:lang w:eastAsia="fr-FR"/>
        </w:rPr>
        <w:t> :</w:t>
      </w:r>
    </w:p>
    <w:p w:rsidR="00AB78FB" w:rsidRDefault="00AB78FB" w:rsidP="00BD6F02">
      <w:pPr>
        <w:pStyle w:val="Paragraphedeliste"/>
        <w:numPr>
          <w:ilvl w:val="1"/>
          <w:numId w:val="26"/>
        </w:numPr>
        <w:spacing w:after="0" w:line="240" w:lineRule="auto"/>
        <w:jc w:val="both"/>
        <w:rPr>
          <w:rFonts w:ascii="Tahoma" w:hAnsi="Tahoma" w:cs="Tahoma"/>
          <w:lang w:eastAsia="fr-FR"/>
        </w:rPr>
      </w:pPr>
      <w:r w:rsidRPr="00AB78FB">
        <w:rPr>
          <w:rFonts w:ascii="Tahoma" w:hAnsi="Tahoma" w:cs="Tahoma"/>
          <w:b/>
          <w:lang w:eastAsia="fr-FR"/>
        </w:rPr>
        <w:t>21 jours en cas de naissance simple</w:t>
      </w:r>
      <w:r w:rsidRPr="00AB78FB">
        <w:rPr>
          <w:rFonts w:ascii="Tahoma" w:hAnsi="Tahoma" w:cs="Tahoma"/>
          <w:lang w:eastAsia="fr-FR"/>
        </w:rPr>
        <w:t xml:space="preserve"> </w:t>
      </w:r>
    </w:p>
    <w:p w:rsidR="00AB78FB" w:rsidRDefault="00AB78FB" w:rsidP="00BD6F02">
      <w:pPr>
        <w:pStyle w:val="Paragraphedeliste"/>
        <w:numPr>
          <w:ilvl w:val="1"/>
          <w:numId w:val="26"/>
        </w:numPr>
        <w:spacing w:after="0" w:line="240" w:lineRule="auto"/>
        <w:jc w:val="both"/>
        <w:rPr>
          <w:rFonts w:ascii="Tahoma" w:hAnsi="Tahoma" w:cs="Tahoma"/>
          <w:lang w:eastAsia="fr-FR"/>
        </w:rPr>
      </w:pPr>
      <w:r w:rsidRPr="00AB78FB">
        <w:rPr>
          <w:rFonts w:ascii="Tahoma" w:hAnsi="Tahoma" w:cs="Tahoma"/>
          <w:b/>
          <w:lang w:eastAsia="fr-FR"/>
        </w:rPr>
        <w:t>28 jours en cas de naissances multiples</w:t>
      </w:r>
      <w:r w:rsidRPr="00AB78FB">
        <w:rPr>
          <w:rFonts w:ascii="Tahoma" w:hAnsi="Tahoma" w:cs="Tahoma"/>
          <w:lang w:eastAsia="fr-FR"/>
        </w:rPr>
        <w:t xml:space="preserve">. </w:t>
      </w:r>
    </w:p>
    <w:p w:rsidR="00AB78FB" w:rsidRDefault="00AB78FB" w:rsidP="00AB78FB">
      <w:pPr>
        <w:pStyle w:val="Paragraphedeliste"/>
        <w:spacing w:after="0" w:line="240" w:lineRule="auto"/>
        <w:ind w:left="1440"/>
        <w:jc w:val="both"/>
        <w:rPr>
          <w:rFonts w:ascii="Tahoma" w:hAnsi="Tahoma" w:cs="Tahoma"/>
          <w:b/>
          <w:lang w:eastAsia="fr-FR"/>
        </w:rPr>
      </w:pPr>
    </w:p>
    <w:p w:rsidR="009420C4" w:rsidRDefault="00AB78FB" w:rsidP="008D0FD2">
      <w:pPr>
        <w:pStyle w:val="Paragraphedeliste"/>
        <w:spacing w:after="0" w:line="240" w:lineRule="auto"/>
        <w:ind w:left="0"/>
        <w:jc w:val="both"/>
        <w:rPr>
          <w:rFonts w:ascii="Tahoma" w:hAnsi="Tahoma" w:cs="Tahoma"/>
          <w:lang w:eastAsia="fr-FR"/>
        </w:rPr>
      </w:pPr>
      <w:r w:rsidRPr="00AB78FB">
        <w:rPr>
          <w:rFonts w:ascii="Tahoma" w:hAnsi="Tahoma" w:cs="Tahoma"/>
          <w:lang w:eastAsia="fr-FR"/>
        </w:rPr>
        <w:t xml:space="preserve">Cette seconde période de congé </w:t>
      </w:r>
      <w:r w:rsidRPr="008D0FD2">
        <w:rPr>
          <w:rFonts w:ascii="Tahoma" w:hAnsi="Tahoma" w:cs="Tahoma"/>
          <w:u w:val="single"/>
          <w:lang w:eastAsia="fr-FR"/>
        </w:rPr>
        <w:t>n’est pas obligatoire</w:t>
      </w:r>
      <w:r w:rsidRPr="00AB78FB">
        <w:rPr>
          <w:rFonts w:ascii="Tahoma" w:hAnsi="Tahoma" w:cs="Tahoma"/>
          <w:lang w:eastAsia="fr-FR"/>
        </w:rPr>
        <w:t xml:space="preserve"> et </w:t>
      </w:r>
      <w:r w:rsidRPr="008D0FD2">
        <w:rPr>
          <w:rFonts w:ascii="Tahoma" w:hAnsi="Tahoma" w:cs="Tahoma"/>
          <w:u w:val="single"/>
          <w:lang w:eastAsia="fr-FR"/>
        </w:rPr>
        <w:t>peut être fractionnée en 2 parties</w:t>
      </w:r>
      <w:r w:rsidRPr="00AB78FB">
        <w:rPr>
          <w:rFonts w:ascii="Tahoma" w:hAnsi="Tahoma" w:cs="Tahoma"/>
          <w:lang w:eastAsia="fr-FR"/>
        </w:rPr>
        <w:t xml:space="preserve"> dont </w:t>
      </w:r>
      <w:r w:rsidRPr="008D0FD2">
        <w:rPr>
          <w:rFonts w:ascii="Tahoma" w:hAnsi="Tahoma" w:cs="Tahoma"/>
          <w:b/>
          <w:lang w:eastAsia="fr-FR"/>
        </w:rPr>
        <w:t>la plus courte est au moins égale à 5 jours</w:t>
      </w:r>
      <w:r w:rsidRPr="00AB78FB">
        <w:rPr>
          <w:rFonts w:ascii="Tahoma" w:hAnsi="Tahoma" w:cs="Tahoma"/>
          <w:lang w:eastAsia="fr-FR"/>
        </w:rPr>
        <w:t xml:space="preserve">. Elle doit débuter dans un </w:t>
      </w:r>
      <w:r w:rsidRPr="008D0FD2">
        <w:rPr>
          <w:rFonts w:ascii="Tahoma" w:hAnsi="Tahoma" w:cs="Tahoma"/>
          <w:b/>
          <w:lang w:eastAsia="fr-FR"/>
        </w:rPr>
        <w:t>délai de 6 mois à compter de la naissance</w:t>
      </w:r>
      <w:r w:rsidRPr="00AB78FB">
        <w:rPr>
          <w:rFonts w:ascii="Tahoma" w:hAnsi="Tahoma" w:cs="Tahoma"/>
          <w:lang w:eastAsia="fr-FR"/>
        </w:rPr>
        <w:t xml:space="preserve"> de </w:t>
      </w:r>
      <w:r w:rsidR="00565A7E">
        <w:rPr>
          <w:rFonts w:ascii="Tahoma" w:hAnsi="Tahoma" w:cs="Tahoma"/>
          <w:lang w:eastAsia="fr-FR"/>
        </w:rPr>
        <w:t>l'</w:t>
      </w:r>
      <w:r w:rsidRPr="00AB78FB">
        <w:rPr>
          <w:rFonts w:ascii="Tahoma" w:hAnsi="Tahoma" w:cs="Tahoma"/>
          <w:lang w:eastAsia="fr-FR"/>
        </w:rPr>
        <w:t>enfant.</w:t>
      </w:r>
    </w:p>
    <w:p w:rsidR="009420C4" w:rsidRDefault="009420C4" w:rsidP="009420C4">
      <w:pPr>
        <w:rPr>
          <w:lang w:eastAsia="fr-FR"/>
        </w:rPr>
      </w:pPr>
      <w:r>
        <w:rPr>
          <w:lang w:eastAsia="fr-FR"/>
        </w:rPr>
        <w:br w:type="page"/>
      </w:r>
    </w:p>
    <w:p w:rsidR="002314D0" w:rsidRPr="00A9037C" w:rsidRDefault="002314D0" w:rsidP="008D0FD2">
      <w:pPr>
        <w:pStyle w:val="Paragraphedeliste"/>
        <w:spacing w:after="0" w:line="240" w:lineRule="auto"/>
        <w:ind w:left="0"/>
        <w:jc w:val="both"/>
        <w:rPr>
          <w:rFonts w:ascii="Tahoma" w:hAnsi="Tahoma" w:cs="Tahoma"/>
          <w:lang w:eastAsia="fr-FR"/>
        </w:rPr>
      </w:pPr>
    </w:p>
    <w:p w:rsidR="002314D0" w:rsidRPr="000A46EF" w:rsidRDefault="002314D0" w:rsidP="009420C4">
      <w:pPr>
        <w:pStyle w:val="SOUS-TITREflcheverte"/>
        <w:rPr>
          <w:sz w:val="18"/>
        </w:rPr>
      </w:pPr>
      <w:r w:rsidRPr="006D705D">
        <w:t>LES CAS PARTICULIERS DU CONGE DE PATERNITE</w:t>
      </w:r>
      <w:r w:rsidR="000A46EF">
        <w:t xml:space="preserve"> </w:t>
      </w:r>
      <w:r w:rsidR="000A46EF" w:rsidRPr="000A46EF">
        <w:rPr>
          <w:sz w:val="18"/>
        </w:rPr>
        <w:t>(hospitalisation / deces)</w:t>
      </w:r>
    </w:p>
    <w:p w:rsidR="002314D0" w:rsidRPr="00A9037C" w:rsidRDefault="002314D0" w:rsidP="00EC4EA2">
      <w:pPr>
        <w:spacing w:after="0" w:line="240" w:lineRule="auto"/>
        <w:rPr>
          <w:rFonts w:ascii="Tahoma" w:hAnsi="Tahoma" w:cs="Tahoma"/>
          <w:b/>
          <w:lang w:eastAsia="fr-FR"/>
        </w:rPr>
      </w:pPr>
    </w:p>
    <w:p w:rsidR="002314D0" w:rsidRPr="00E36C01" w:rsidRDefault="002314D0" w:rsidP="00EC4EA2">
      <w:pPr>
        <w:spacing w:after="0" w:line="240" w:lineRule="auto"/>
        <w:rPr>
          <w:rFonts w:ascii="Tahoma" w:hAnsi="Tahoma" w:cs="Tahoma"/>
          <w:b/>
          <w:lang w:eastAsia="fr-FR"/>
        </w:rPr>
      </w:pPr>
      <w:r w:rsidRPr="00E36C01">
        <w:rPr>
          <w:rFonts w:ascii="Tahoma" w:hAnsi="Tahoma" w:cs="Tahoma"/>
          <w:b/>
          <w:lang w:eastAsia="fr-FR"/>
        </w:rPr>
        <w:t>Décès du nouveau-né</w:t>
      </w:r>
      <w:r w:rsidR="00C0303D">
        <w:rPr>
          <w:rFonts w:ascii="Tahoma" w:hAnsi="Tahoma" w:cs="Tahoma"/>
          <w:b/>
          <w:lang w:eastAsia="fr-FR"/>
        </w:rPr>
        <w:t xml:space="preserve"> ou e</w:t>
      </w:r>
      <w:r w:rsidR="00C0303D" w:rsidRPr="00C0303D">
        <w:rPr>
          <w:rFonts w:ascii="Tahoma" w:hAnsi="Tahoma" w:cs="Tahoma"/>
          <w:b/>
          <w:lang w:eastAsia="fr-FR"/>
        </w:rPr>
        <w:t>n cas de naissance d’un enfant sans vie</w:t>
      </w:r>
    </w:p>
    <w:p w:rsidR="002314D0" w:rsidRPr="00A9037C" w:rsidRDefault="002314D0" w:rsidP="00EC4EA2">
      <w:pPr>
        <w:spacing w:after="0" w:line="240" w:lineRule="auto"/>
        <w:rPr>
          <w:rFonts w:ascii="Tahoma" w:hAnsi="Tahoma" w:cs="Tahoma"/>
          <w:lang w:eastAsia="fr-FR"/>
        </w:rPr>
      </w:pPr>
    </w:p>
    <w:p w:rsidR="002314D0" w:rsidRDefault="00C0303D" w:rsidP="00C0303D">
      <w:pPr>
        <w:spacing w:after="0" w:line="240" w:lineRule="auto"/>
        <w:jc w:val="both"/>
        <w:rPr>
          <w:rFonts w:ascii="Tahoma" w:hAnsi="Tahoma" w:cs="Tahoma"/>
          <w:lang w:eastAsia="fr-FR"/>
        </w:rPr>
      </w:pPr>
      <w:r>
        <w:rPr>
          <w:rFonts w:ascii="Tahoma" w:hAnsi="Tahoma" w:cs="Tahoma"/>
          <w:lang w:eastAsia="fr-FR"/>
        </w:rPr>
        <w:t>Le père</w:t>
      </w:r>
      <w:r w:rsidR="006772CF" w:rsidRPr="006772CF">
        <w:rPr>
          <w:rFonts w:ascii="Tahoma" w:hAnsi="Tahoma" w:cs="Tahoma"/>
          <w:lang w:eastAsia="fr-FR"/>
        </w:rPr>
        <w:t xml:space="preserve"> bénéficier du congé de paternité et d'accueil de l'enfant sous réserve de fournir à </w:t>
      </w:r>
      <w:r>
        <w:rPr>
          <w:rFonts w:ascii="Tahoma" w:hAnsi="Tahoma" w:cs="Tahoma"/>
          <w:lang w:eastAsia="fr-FR"/>
        </w:rPr>
        <w:t>la</w:t>
      </w:r>
      <w:r w:rsidR="006772CF" w:rsidRPr="006772CF">
        <w:rPr>
          <w:rFonts w:ascii="Tahoma" w:hAnsi="Tahoma" w:cs="Tahoma"/>
          <w:lang w:eastAsia="fr-FR"/>
        </w:rPr>
        <w:t xml:space="preserve"> caisse d'Assurance Maladie la copie de l'acte d'enfant sans vie et un certificat médical d'accouchement d'un enfant né mort et viable.</w:t>
      </w:r>
    </w:p>
    <w:p w:rsidR="000A46EF" w:rsidRDefault="000A46EF" w:rsidP="00EC4EA2">
      <w:pPr>
        <w:spacing w:after="0" w:line="240" w:lineRule="auto"/>
        <w:rPr>
          <w:rFonts w:ascii="Tahoma" w:hAnsi="Tahoma" w:cs="Tahoma"/>
          <w:lang w:eastAsia="fr-FR"/>
        </w:rPr>
      </w:pPr>
    </w:p>
    <w:p w:rsidR="000A46EF" w:rsidRDefault="000A46EF" w:rsidP="00EC4EA2">
      <w:pPr>
        <w:spacing w:after="0" w:line="240" w:lineRule="auto"/>
        <w:rPr>
          <w:rFonts w:ascii="Tahoma" w:hAnsi="Tahoma" w:cs="Tahoma"/>
          <w:lang w:eastAsia="fr-FR"/>
        </w:rPr>
      </w:pPr>
    </w:p>
    <w:p w:rsidR="006772CF" w:rsidRDefault="006772CF" w:rsidP="00EC4EA2">
      <w:pPr>
        <w:spacing w:after="0" w:line="240" w:lineRule="auto"/>
        <w:rPr>
          <w:rFonts w:ascii="Tahoma" w:hAnsi="Tahoma" w:cs="Tahoma"/>
          <w:b/>
          <w:lang w:eastAsia="fr-FR"/>
        </w:rPr>
      </w:pPr>
      <w:r w:rsidRPr="000A46EF">
        <w:rPr>
          <w:rFonts w:ascii="Tahoma" w:hAnsi="Tahoma" w:cs="Tahoma"/>
          <w:b/>
          <w:lang w:eastAsia="fr-FR"/>
        </w:rPr>
        <w:t xml:space="preserve">Décès de la mère </w:t>
      </w:r>
    </w:p>
    <w:p w:rsidR="000A46EF" w:rsidRPr="000A46EF" w:rsidRDefault="000A46EF" w:rsidP="00EC4EA2">
      <w:pPr>
        <w:spacing w:after="0" w:line="240" w:lineRule="auto"/>
        <w:rPr>
          <w:rFonts w:ascii="Tahoma" w:hAnsi="Tahoma" w:cs="Tahoma"/>
          <w:b/>
          <w:lang w:eastAsia="fr-FR"/>
        </w:rPr>
      </w:pPr>
    </w:p>
    <w:p w:rsidR="006772CF" w:rsidRPr="006772CF" w:rsidRDefault="006772CF" w:rsidP="00BD6F02">
      <w:pPr>
        <w:pStyle w:val="Paragraphedeliste"/>
        <w:numPr>
          <w:ilvl w:val="0"/>
          <w:numId w:val="27"/>
        </w:numPr>
        <w:spacing w:after="0" w:line="240" w:lineRule="auto"/>
        <w:jc w:val="both"/>
        <w:rPr>
          <w:rFonts w:ascii="Tahoma" w:hAnsi="Tahoma" w:cs="Tahoma"/>
          <w:lang w:eastAsia="fr-FR"/>
        </w:rPr>
      </w:pPr>
      <w:r w:rsidRPr="006772CF">
        <w:rPr>
          <w:rFonts w:ascii="Tahoma" w:hAnsi="Tahoma" w:cs="Tahoma"/>
          <w:lang w:eastAsia="fr-FR"/>
        </w:rPr>
        <w:t xml:space="preserve">Si vous êtes le père de l'enfant, vous pouvez </w:t>
      </w:r>
      <w:r w:rsidRPr="000A46EF">
        <w:rPr>
          <w:rFonts w:ascii="Tahoma" w:hAnsi="Tahoma" w:cs="Tahoma"/>
          <w:b/>
          <w:lang w:eastAsia="fr-FR"/>
        </w:rPr>
        <w:t>bénéficier de son congé maternité</w:t>
      </w:r>
      <w:r w:rsidRPr="006772CF">
        <w:rPr>
          <w:rFonts w:ascii="Tahoma" w:hAnsi="Tahoma" w:cs="Tahoma"/>
          <w:lang w:eastAsia="fr-FR"/>
        </w:rPr>
        <w:t xml:space="preserve"> postnatal puis </w:t>
      </w:r>
      <w:r w:rsidRPr="000A46EF">
        <w:rPr>
          <w:rFonts w:ascii="Tahoma" w:hAnsi="Tahoma" w:cs="Tahoma"/>
          <w:b/>
          <w:lang w:eastAsia="fr-FR"/>
        </w:rPr>
        <w:t>demander le report du délai de 6 mois</w:t>
      </w:r>
      <w:r w:rsidRPr="006772CF">
        <w:rPr>
          <w:rFonts w:ascii="Tahoma" w:hAnsi="Tahoma" w:cs="Tahoma"/>
          <w:lang w:eastAsia="fr-FR"/>
        </w:rPr>
        <w:t xml:space="preserve"> qui vous est imparti pour </w:t>
      </w:r>
      <w:r w:rsidRPr="000A46EF">
        <w:rPr>
          <w:rFonts w:ascii="Tahoma" w:hAnsi="Tahoma" w:cs="Tahoma"/>
          <w:b/>
          <w:lang w:eastAsia="fr-FR"/>
        </w:rPr>
        <w:t>prendre votre congé de paternité</w:t>
      </w:r>
      <w:r w:rsidRPr="006772CF">
        <w:rPr>
          <w:rFonts w:ascii="Tahoma" w:hAnsi="Tahoma" w:cs="Tahoma"/>
          <w:lang w:eastAsia="fr-FR"/>
        </w:rPr>
        <w:t xml:space="preserve"> et d'accueil de l'enfant, à la date de fin du congé maternité postnatal.</w:t>
      </w:r>
    </w:p>
    <w:p w:rsidR="006772CF" w:rsidRPr="006772CF" w:rsidRDefault="006772CF" w:rsidP="00BD6F02">
      <w:pPr>
        <w:pStyle w:val="Paragraphedeliste"/>
        <w:numPr>
          <w:ilvl w:val="0"/>
          <w:numId w:val="27"/>
        </w:numPr>
        <w:spacing w:after="0" w:line="240" w:lineRule="auto"/>
        <w:jc w:val="both"/>
        <w:rPr>
          <w:rFonts w:ascii="Tahoma" w:hAnsi="Tahoma" w:cs="Tahoma"/>
          <w:lang w:eastAsia="fr-FR"/>
        </w:rPr>
      </w:pPr>
      <w:r w:rsidRPr="006772CF">
        <w:rPr>
          <w:rFonts w:ascii="Tahoma" w:hAnsi="Tahoma" w:cs="Tahoma"/>
          <w:lang w:eastAsia="fr-FR"/>
        </w:rPr>
        <w:t xml:space="preserve">Si vous n’êtes pas le père mais que vous partagez la vie de la mère, dans le cadre du mariage, d’un pacte civil de solidarité ou d’un concubinage, vous pouvez bénéficier de son congé maternité postnatal </w:t>
      </w:r>
      <w:r w:rsidRPr="000A46EF">
        <w:rPr>
          <w:rFonts w:ascii="Tahoma" w:hAnsi="Tahoma" w:cs="Tahoma"/>
          <w:b/>
          <w:lang w:eastAsia="fr-FR"/>
        </w:rPr>
        <w:t>à condition que le père de l'enfant n'en bénéficie pas</w:t>
      </w:r>
      <w:r w:rsidRPr="006772CF">
        <w:rPr>
          <w:rFonts w:ascii="Tahoma" w:hAnsi="Tahoma" w:cs="Tahoma"/>
          <w:lang w:eastAsia="fr-FR"/>
        </w:rPr>
        <w:t>.</w:t>
      </w:r>
    </w:p>
    <w:p w:rsidR="000A46EF" w:rsidRPr="00A9037C" w:rsidRDefault="000A46EF" w:rsidP="006772CF">
      <w:pPr>
        <w:spacing w:after="0" w:line="240" w:lineRule="auto"/>
        <w:rPr>
          <w:rFonts w:ascii="Tahoma" w:hAnsi="Tahoma" w:cs="Tahoma"/>
          <w:lang w:eastAsia="fr-FR"/>
        </w:rPr>
      </w:pPr>
    </w:p>
    <w:p w:rsidR="000A46EF" w:rsidRDefault="000A46EF" w:rsidP="00EC4EA2">
      <w:pPr>
        <w:keepNext/>
        <w:spacing w:after="0" w:line="240" w:lineRule="auto"/>
        <w:outlineLvl w:val="6"/>
        <w:rPr>
          <w:rFonts w:ascii="Tahoma" w:hAnsi="Tahoma" w:cs="Tahoma"/>
          <w:b/>
          <w:caps/>
          <w:lang w:eastAsia="fr-FR"/>
        </w:rPr>
      </w:pPr>
    </w:p>
    <w:p w:rsidR="000A46EF" w:rsidRDefault="000A46EF" w:rsidP="00EC4EA2">
      <w:pPr>
        <w:keepNext/>
        <w:spacing w:after="0" w:line="240" w:lineRule="auto"/>
        <w:outlineLvl w:val="6"/>
        <w:rPr>
          <w:rFonts w:ascii="Tahoma" w:hAnsi="Tahoma" w:cs="Tahoma"/>
          <w:b/>
          <w:caps/>
          <w:lang w:eastAsia="fr-FR"/>
        </w:rPr>
      </w:pPr>
    </w:p>
    <w:p w:rsidR="002314D0" w:rsidRPr="00A9037C" w:rsidRDefault="002314D0" w:rsidP="00EC4EA2">
      <w:pPr>
        <w:keepNext/>
        <w:spacing w:after="0" w:line="240" w:lineRule="auto"/>
        <w:outlineLvl w:val="6"/>
        <w:rPr>
          <w:rFonts w:ascii="Tahoma" w:hAnsi="Tahoma" w:cs="Tahoma"/>
          <w:b/>
          <w:caps/>
          <w:lang w:eastAsia="fr-FR"/>
        </w:rPr>
      </w:pPr>
      <w:r w:rsidRPr="00A9037C">
        <w:rPr>
          <w:rFonts w:ascii="Tahoma" w:hAnsi="Tahoma" w:cs="Tahoma"/>
          <w:b/>
          <w:caps/>
          <w:lang w:eastAsia="fr-FR"/>
        </w:rPr>
        <w:t>Formalités POUR BENEFICIER DU CONGE DE PATERNITE</w:t>
      </w:r>
    </w:p>
    <w:p w:rsidR="002314D0" w:rsidRPr="00A9037C" w:rsidRDefault="002314D0" w:rsidP="00EC4EA2">
      <w:pPr>
        <w:spacing w:after="0" w:line="240" w:lineRule="auto"/>
        <w:rPr>
          <w:rFonts w:ascii="Tahoma" w:hAnsi="Tahoma" w:cs="Tahoma"/>
          <w:b/>
          <w:lang w:eastAsia="fr-FR"/>
        </w:rPr>
      </w:pPr>
    </w:p>
    <w:p w:rsidR="002314D0" w:rsidRPr="00A9037C" w:rsidRDefault="00470604" w:rsidP="00EC4EA2">
      <w:pPr>
        <w:spacing w:after="0" w:line="240" w:lineRule="auto"/>
        <w:rPr>
          <w:rFonts w:ascii="Tahoma" w:hAnsi="Tahoma" w:cs="Tahoma"/>
          <w:b/>
          <w:lang w:eastAsia="fr-FR"/>
        </w:rPr>
      </w:pPr>
      <w:r>
        <w:rPr>
          <w:rFonts w:ascii="Tahoma" w:hAnsi="Tahoma" w:cs="Tahoma"/>
          <w:b/>
          <w:lang w:eastAsia="fr-FR"/>
        </w:rPr>
        <w:t xml:space="preserve">Auprès de l’employeur : </w:t>
      </w:r>
    </w:p>
    <w:p w:rsidR="00B16B97" w:rsidRDefault="00B16B97" w:rsidP="00B16B97">
      <w:pPr>
        <w:spacing w:after="0" w:line="240" w:lineRule="auto"/>
        <w:jc w:val="both"/>
        <w:rPr>
          <w:rFonts w:ascii="Tahoma" w:hAnsi="Tahoma" w:cs="Tahoma"/>
          <w:lang w:eastAsia="fr-FR"/>
        </w:rPr>
      </w:pPr>
    </w:p>
    <w:p w:rsidR="00B16B97" w:rsidRPr="00B16B97" w:rsidRDefault="00C0303D" w:rsidP="00B16B97">
      <w:pPr>
        <w:spacing w:after="0" w:line="240" w:lineRule="auto"/>
        <w:jc w:val="both"/>
        <w:rPr>
          <w:rFonts w:ascii="Tahoma" w:hAnsi="Tahoma" w:cs="Tahoma"/>
          <w:lang w:eastAsia="fr-FR"/>
        </w:rPr>
      </w:pPr>
      <w:r>
        <w:rPr>
          <w:rFonts w:ascii="Tahoma" w:hAnsi="Tahoma" w:cs="Tahoma"/>
          <w:lang w:eastAsia="fr-FR"/>
        </w:rPr>
        <w:t>Le père doit</w:t>
      </w:r>
      <w:r w:rsidR="00B16B97" w:rsidRPr="00B16B97">
        <w:rPr>
          <w:rFonts w:ascii="Tahoma" w:hAnsi="Tahoma" w:cs="Tahoma"/>
          <w:lang w:eastAsia="fr-FR"/>
        </w:rPr>
        <w:t xml:space="preserve"> informer </w:t>
      </w:r>
      <w:r>
        <w:rPr>
          <w:rFonts w:ascii="Tahoma" w:hAnsi="Tahoma" w:cs="Tahoma"/>
          <w:lang w:eastAsia="fr-FR"/>
        </w:rPr>
        <w:t>l’</w:t>
      </w:r>
      <w:r w:rsidR="00B16B97" w:rsidRPr="00B16B97">
        <w:rPr>
          <w:rFonts w:ascii="Tahoma" w:hAnsi="Tahoma" w:cs="Tahoma"/>
          <w:lang w:eastAsia="fr-FR"/>
        </w:rPr>
        <w:t xml:space="preserve">employeur de la date prévisionnelle de l’accouchement et des dates de début de la ou des périodes de congés </w:t>
      </w:r>
      <w:r w:rsidR="00B16B97" w:rsidRPr="00B16B97">
        <w:rPr>
          <w:rFonts w:ascii="Tahoma" w:hAnsi="Tahoma" w:cs="Tahoma"/>
          <w:b/>
          <w:lang w:eastAsia="fr-FR"/>
        </w:rPr>
        <w:t>le plus tôt possible</w:t>
      </w:r>
      <w:r w:rsidR="00B16B97" w:rsidRPr="00B16B97">
        <w:rPr>
          <w:rFonts w:ascii="Tahoma" w:hAnsi="Tahoma" w:cs="Tahoma"/>
          <w:lang w:eastAsia="fr-FR"/>
        </w:rPr>
        <w:t xml:space="preserve"> et au </w:t>
      </w:r>
      <w:r w:rsidR="00B16B97" w:rsidRPr="00B16B97">
        <w:rPr>
          <w:rFonts w:ascii="Tahoma" w:hAnsi="Tahoma" w:cs="Tahoma"/>
          <w:b/>
          <w:lang w:eastAsia="fr-FR"/>
        </w:rPr>
        <w:t>minimum un mois avant</w:t>
      </w:r>
      <w:r w:rsidR="00B16B97" w:rsidRPr="00B16B97">
        <w:rPr>
          <w:rFonts w:ascii="Tahoma" w:hAnsi="Tahoma" w:cs="Tahoma"/>
          <w:lang w:eastAsia="fr-FR"/>
        </w:rPr>
        <w:t xml:space="preserve"> celles-ci.</w:t>
      </w:r>
    </w:p>
    <w:p w:rsidR="00B16B97" w:rsidRPr="00B16B97" w:rsidRDefault="00B16B97" w:rsidP="00B16B97">
      <w:pPr>
        <w:spacing w:after="0" w:line="240" w:lineRule="auto"/>
        <w:jc w:val="both"/>
        <w:rPr>
          <w:rFonts w:ascii="Tahoma" w:hAnsi="Tahoma" w:cs="Tahoma"/>
          <w:lang w:eastAsia="fr-FR"/>
        </w:rPr>
      </w:pPr>
    </w:p>
    <w:p w:rsidR="00B16B97" w:rsidRPr="00B16B97" w:rsidRDefault="00B16B97" w:rsidP="00B16B97">
      <w:pPr>
        <w:spacing w:after="0" w:line="240" w:lineRule="auto"/>
        <w:jc w:val="both"/>
        <w:rPr>
          <w:rFonts w:ascii="Tahoma" w:hAnsi="Tahoma" w:cs="Tahoma"/>
          <w:lang w:eastAsia="fr-FR"/>
        </w:rPr>
      </w:pPr>
      <w:r w:rsidRPr="00B16B97">
        <w:rPr>
          <w:rFonts w:ascii="Tahoma" w:hAnsi="Tahoma" w:cs="Tahoma"/>
          <w:lang w:eastAsia="fr-FR"/>
        </w:rPr>
        <w:t xml:space="preserve">En cas de </w:t>
      </w:r>
      <w:r w:rsidRPr="00B16B97">
        <w:rPr>
          <w:rFonts w:ascii="Tahoma" w:hAnsi="Tahoma" w:cs="Tahoma"/>
          <w:b/>
          <w:lang w:eastAsia="fr-FR"/>
        </w:rPr>
        <w:t>naissance avant la date prévue</w:t>
      </w:r>
      <w:r w:rsidRPr="00B16B97">
        <w:rPr>
          <w:rFonts w:ascii="Tahoma" w:hAnsi="Tahoma" w:cs="Tahoma"/>
          <w:lang w:eastAsia="fr-FR"/>
        </w:rPr>
        <w:t xml:space="preserve"> et lorsque </w:t>
      </w:r>
      <w:r w:rsidR="00565A7E">
        <w:rPr>
          <w:rFonts w:ascii="Tahoma" w:hAnsi="Tahoma" w:cs="Tahoma"/>
          <w:lang w:eastAsia="fr-FR"/>
        </w:rPr>
        <w:t>le père souhaite</w:t>
      </w:r>
      <w:r w:rsidRPr="00B16B97">
        <w:rPr>
          <w:rFonts w:ascii="Tahoma" w:hAnsi="Tahoma" w:cs="Tahoma"/>
          <w:lang w:eastAsia="fr-FR"/>
        </w:rPr>
        <w:t xml:space="preserve"> débuter la ou les périodes de congé au cours du mois suivant la naissance, </w:t>
      </w:r>
      <w:r w:rsidR="00565A7E">
        <w:rPr>
          <w:rFonts w:ascii="Tahoma" w:hAnsi="Tahoma" w:cs="Tahoma"/>
          <w:lang w:eastAsia="fr-FR"/>
        </w:rPr>
        <w:t>il doit</w:t>
      </w:r>
      <w:r w:rsidRPr="00B16B97">
        <w:rPr>
          <w:rFonts w:ascii="Tahoma" w:hAnsi="Tahoma" w:cs="Tahoma"/>
          <w:lang w:eastAsia="fr-FR"/>
        </w:rPr>
        <w:t xml:space="preserve"> informer </w:t>
      </w:r>
      <w:r w:rsidR="00565A7E">
        <w:rPr>
          <w:rFonts w:ascii="Tahoma" w:hAnsi="Tahoma" w:cs="Tahoma"/>
          <w:lang w:eastAsia="fr-FR"/>
        </w:rPr>
        <w:t>l’</w:t>
      </w:r>
      <w:r w:rsidRPr="00B16B97">
        <w:rPr>
          <w:rFonts w:ascii="Tahoma" w:hAnsi="Tahoma" w:cs="Tahoma"/>
          <w:lang w:eastAsia="fr-FR"/>
        </w:rPr>
        <w:t>employeur sans délai.</w:t>
      </w:r>
      <w:r>
        <w:rPr>
          <w:rFonts w:ascii="Tahoma" w:hAnsi="Tahoma" w:cs="Tahoma"/>
          <w:lang w:eastAsia="fr-FR"/>
        </w:rPr>
        <w:t xml:space="preserve"> </w:t>
      </w:r>
      <w:r w:rsidRPr="00B16B97">
        <w:rPr>
          <w:rFonts w:ascii="Tahoma" w:hAnsi="Tahoma" w:cs="Tahoma"/>
          <w:lang w:eastAsia="fr-FR"/>
        </w:rPr>
        <w:t xml:space="preserve">Il est conseillé de le faire par </w:t>
      </w:r>
      <w:r w:rsidRPr="00B16B97">
        <w:rPr>
          <w:rFonts w:ascii="Tahoma" w:hAnsi="Tahoma" w:cs="Tahoma"/>
          <w:b/>
          <w:lang w:eastAsia="fr-FR"/>
        </w:rPr>
        <w:t>lettre recommandée avec accusé de réception</w:t>
      </w:r>
      <w:r w:rsidRPr="00B16B97">
        <w:rPr>
          <w:rFonts w:ascii="Tahoma" w:hAnsi="Tahoma" w:cs="Tahoma"/>
          <w:lang w:eastAsia="fr-FR"/>
        </w:rPr>
        <w:t xml:space="preserve"> par souci de bonne gestion.</w:t>
      </w:r>
    </w:p>
    <w:p w:rsidR="00B16B97" w:rsidRPr="00B16B97" w:rsidRDefault="00B16B97" w:rsidP="00B16B97">
      <w:pPr>
        <w:spacing w:after="0" w:line="240" w:lineRule="auto"/>
        <w:jc w:val="both"/>
        <w:rPr>
          <w:rFonts w:ascii="Tahoma" w:hAnsi="Tahoma" w:cs="Tahoma"/>
          <w:lang w:eastAsia="fr-FR"/>
        </w:rPr>
      </w:pPr>
    </w:p>
    <w:p w:rsidR="002314D0" w:rsidRDefault="00B16B97" w:rsidP="00B16B97">
      <w:pPr>
        <w:spacing w:after="0" w:line="240" w:lineRule="auto"/>
        <w:jc w:val="both"/>
        <w:rPr>
          <w:rFonts w:ascii="Tahoma" w:hAnsi="Tahoma" w:cs="Tahoma"/>
          <w:lang w:eastAsia="fr-FR"/>
        </w:rPr>
      </w:pPr>
      <w:r w:rsidRPr="00B16B97">
        <w:rPr>
          <w:rFonts w:ascii="Tahoma" w:hAnsi="Tahoma" w:cs="Tahoma"/>
          <w:lang w:eastAsia="fr-FR"/>
        </w:rPr>
        <w:t xml:space="preserve">Dès le début </w:t>
      </w:r>
      <w:r w:rsidR="00565A7E">
        <w:rPr>
          <w:rFonts w:ascii="Tahoma" w:hAnsi="Tahoma" w:cs="Tahoma"/>
          <w:lang w:eastAsia="fr-FR"/>
        </w:rPr>
        <w:t>du</w:t>
      </w:r>
      <w:r w:rsidRPr="00B16B97">
        <w:rPr>
          <w:rFonts w:ascii="Tahoma" w:hAnsi="Tahoma" w:cs="Tahoma"/>
          <w:lang w:eastAsia="fr-FR"/>
        </w:rPr>
        <w:t xml:space="preserve"> congé et pour chaque période de congé choisie, </w:t>
      </w:r>
      <w:r w:rsidR="00565A7E">
        <w:rPr>
          <w:rFonts w:ascii="Tahoma" w:hAnsi="Tahoma" w:cs="Tahoma"/>
          <w:lang w:eastAsia="fr-FR"/>
        </w:rPr>
        <w:t>l’</w:t>
      </w:r>
      <w:r w:rsidRPr="00B16B97">
        <w:rPr>
          <w:rFonts w:ascii="Tahoma" w:hAnsi="Tahoma" w:cs="Tahoma"/>
          <w:lang w:eastAsia="fr-FR"/>
        </w:rPr>
        <w:t xml:space="preserve">employeur devra établir une attestation de salaire. C'est sur la base des éléments portés sur cette attestation que l'Assurance Maladie détermine si </w:t>
      </w:r>
      <w:r w:rsidR="00565A7E">
        <w:rPr>
          <w:rFonts w:ascii="Tahoma" w:hAnsi="Tahoma" w:cs="Tahoma"/>
          <w:lang w:eastAsia="fr-FR"/>
        </w:rPr>
        <w:t>le salarié rempli</w:t>
      </w:r>
      <w:r w:rsidRPr="00B16B97">
        <w:rPr>
          <w:rFonts w:ascii="Tahoma" w:hAnsi="Tahoma" w:cs="Tahoma"/>
          <w:lang w:eastAsia="fr-FR"/>
        </w:rPr>
        <w:t xml:space="preserve"> les conditions requises pour avoir droit aux indemnités journalières pendant </w:t>
      </w:r>
      <w:r w:rsidR="00565A7E">
        <w:rPr>
          <w:rFonts w:ascii="Tahoma" w:hAnsi="Tahoma" w:cs="Tahoma"/>
          <w:lang w:eastAsia="fr-FR"/>
        </w:rPr>
        <w:t>le</w:t>
      </w:r>
      <w:r w:rsidRPr="00B16B97">
        <w:rPr>
          <w:rFonts w:ascii="Tahoma" w:hAnsi="Tahoma" w:cs="Tahoma"/>
          <w:lang w:eastAsia="fr-FR"/>
        </w:rPr>
        <w:t xml:space="preserve"> congé et, si tel est le cas, en calcule le montant.</w:t>
      </w:r>
    </w:p>
    <w:p w:rsidR="00470604" w:rsidRPr="00470604" w:rsidRDefault="00470604" w:rsidP="00470604">
      <w:pPr>
        <w:spacing w:after="0" w:line="240" w:lineRule="auto"/>
        <w:jc w:val="both"/>
        <w:rPr>
          <w:rFonts w:ascii="Tahoma" w:hAnsi="Tahoma" w:cs="Tahoma"/>
          <w:lang w:eastAsia="fr-FR"/>
        </w:rPr>
      </w:pPr>
      <w:r w:rsidRPr="00470604">
        <w:rPr>
          <w:rFonts w:ascii="Tahoma" w:hAnsi="Tahoma" w:cs="Tahoma"/>
          <w:u w:val="single"/>
          <w:lang w:eastAsia="fr-FR"/>
        </w:rPr>
        <w:t>Les pièces à fournir</w:t>
      </w:r>
      <w:r w:rsidRPr="00470604">
        <w:rPr>
          <w:rFonts w:ascii="Tahoma" w:hAnsi="Tahoma" w:cs="Tahoma"/>
          <w:lang w:eastAsia="fr-FR"/>
        </w:rPr>
        <w:t xml:space="preserve"> : Selon </w:t>
      </w:r>
      <w:r w:rsidR="00565A7E">
        <w:rPr>
          <w:rFonts w:ascii="Tahoma" w:hAnsi="Tahoma" w:cs="Tahoma"/>
          <w:lang w:eastAsia="fr-FR"/>
        </w:rPr>
        <w:t>la</w:t>
      </w:r>
      <w:r w:rsidRPr="00470604">
        <w:rPr>
          <w:rFonts w:ascii="Tahoma" w:hAnsi="Tahoma" w:cs="Tahoma"/>
          <w:lang w:eastAsia="fr-FR"/>
        </w:rPr>
        <w:t xml:space="preserve"> situation, </w:t>
      </w:r>
      <w:r w:rsidR="00565A7E">
        <w:rPr>
          <w:rFonts w:ascii="Tahoma" w:hAnsi="Tahoma" w:cs="Tahoma"/>
          <w:lang w:eastAsia="fr-FR"/>
        </w:rPr>
        <w:t>le père doit</w:t>
      </w:r>
      <w:r w:rsidRPr="00470604">
        <w:rPr>
          <w:rFonts w:ascii="Tahoma" w:hAnsi="Tahoma" w:cs="Tahoma"/>
          <w:lang w:eastAsia="fr-FR"/>
        </w:rPr>
        <w:t xml:space="preserve"> fournir à </w:t>
      </w:r>
      <w:r w:rsidR="00565A7E">
        <w:rPr>
          <w:rFonts w:ascii="Tahoma" w:hAnsi="Tahoma" w:cs="Tahoma"/>
          <w:lang w:eastAsia="fr-FR"/>
        </w:rPr>
        <w:t>l’</w:t>
      </w:r>
      <w:r w:rsidRPr="00470604">
        <w:rPr>
          <w:rFonts w:ascii="Tahoma" w:hAnsi="Tahoma" w:cs="Tahoma"/>
          <w:lang w:eastAsia="fr-FR"/>
        </w:rPr>
        <w:t>employeur les pièces justificatives suivantes, dont la liste est fixée par arrêté :</w:t>
      </w:r>
    </w:p>
    <w:p w:rsidR="00470604" w:rsidRPr="00470604" w:rsidRDefault="00470604" w:rsidP="00470604">
      <w:pPr>
        <w:spacing w:after="0" w:line="240" w:lineRule="auto"/>
        <w:jc w:val="both"/>
        <w:rPr>
          <w:rFonts w:ascii="Tahoma" w:hAnsi="Tahoma" w:cs="Tahoma"/>
          <w:lang w:eastAsia="fr-FR"/>
        </w:rPr>
      </w:pPr>
    </w:p>
    <w:p w:rsidR="00470604" w:rsidRPr="00470604" w:rsidRDefault="00470604" w:rsidP="00BD6F02">
      <w:pPr>
        <w:pStyle w:val="Paragraphedeliste"/>
        <w:numPr>
          <w:ilvl w:val="0"/>
          <w:numId w:val="28"/>
        </w:numPr>
        <w:spacing w:after="0" w:line="240" w:lineRule="auto"/>
        <w:ind w:left="426"/>
        <w:jc w:val="both"/>
        <w:rPr>
          <w:rFonts w:ascii="Tahoma" w:hAnsi="Tahoma" w:cs="Tahoma"/>
          <w:lang w:eastAsia="fr-FR"/>
        </w:rPr>
      </w:pPr>
      <w:r w:rsidRPr="00470604">
        <w:rPr>
          <w:rFonts w:ascii="Tahoma" w:hAnsi="Tahoma" w:cs="Tahoma"/>
          <w:lang w:eastAsia="fr-FR"/>
        </w:rPr>
        <w:t>Si vous êtes le père de l’enfant :</w:t>
      </w:r>
    </w:p>
    <w:p w:rsidR="00470604" w:rsidRP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t>Une copie intégrale de l'acte de naissance de l'enfant ;</w:t>
      </w:r>
    </w:p>
    <w:p w:rsidR="00470604" w:rsidRP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t>Ou la copie du livret de famille mis à jour ;</w:t>
      </w:r>
    </w:p>
    <w:p w:rsidR="00470604" w:rsidRP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t>Ou, le cas échéant, la copie de l'acte de reconnaissance de l'enfant ;</w:t>
      </w:r>
    </w:p>
    <w:p w:rsid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lastRenderedPageBreak/>
        <w:t>Ou, en cas de naissance d'un enfant sans vie, la copie de l'acte d'enfant sans vie et un certificat médical d'accouchement d'un enfant né mort et viable.</w:t>
      </w:r>
    </w:p>
    <w:p w:rsidR="00470604" w:rsidRPr="00470604" w:rsidRDefault="00470604" w:rsidP="00470604">
      <w:pPr>
        <w:spacing w:after="0" w:line="240" w:lineRule="auto"/>
        <w:ind w:left="348"/>
        <w:jc w:val="both"/>
        <w:rPr>
          <w:rFonts w:ascii="Tahoma" w:hAnsi="Tahoma" w:cs="Tahoma"/>
          <w:lang w:eastAsia="fr-FR"/>
        </w:rPr>
      </w:pPr>
    </w:p>
    <w:p w:rsidR="00470604" w:rsidRPr="00470604" w:rsidRDefault="00470604" w:rsidP="00BD6F02">
      <w:pPr>
        <w:pStyle w:val="Paragraphedeliste"/>
        <w:numPr>
          <w:ilvl w:val="0"/>
          <w:numId w:val="28"/>
        </w:numPr>
        <w:spacing w:after="0" w:line="240" w:lineRule="auto"/>
        <w:ind w:left="426"/>
        <w:jc w:val="both"/>
        <w:rPr>
          <w:rFonts w:ascii="Tahoma" w:hAnsi="Tahoma" w:cs="Tahoma"/>
          <w:lang w:eastAsia="fr-FR"/>
        </w:rPr>
      </w:pPr>
      <w:r w:rsidRPr="00470604">
        <w:rPr>
          <w:rFonts w:ascii="Tahoma" w:hAnsi="Tahoma" w:cs="Tahoma"/>
          <w:lang w:eastAsia="fr-FR"/>
        </w:rPr>
        <w:t>Si vous n’êtes pas le père de l’enfant mais que vous partagez la vie de la mère, dans le cadre du mariage, d’un pacte civil de solidarité ou d’un concubinage :</w:t>
      </w:r>
    </w:p>
    <w:p w:rsidR="00470604" w:rsidRP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t>Une copie intégrale de l'acte de naissance de l'enfant ;</w:t>
      </w:r>
    </w:p>
    <w:p w:rsidR="00470604" w:rsidRP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t>Ou, en cas de naissance d'un enfant sans vie, la copie de l'acte d'enfant sans vie et un certificat médical d'accouchement d'un enfant né mort et viable ;</w:t>
      </w:r>
    </w:p>
    <w:p w:rsidR="00470604" w:rsidRPr="00470604" w:rsidRDefault="00470604" w:rsidP="00BD6F02">
      <w:pPr>
        <w:pStyle w:val="Paragraphedeliste"/>
        <w:numPr>
          <w:ilvl w:val="0"/>
          <w:numId w:val="29"/>
        </w:numPr>
        <w:spacing w:after="0" w:line="240" w:lineRule="auto"/>
        <w:ind w:left="851"/>
        <w:jc w:val="both"/>
        <w:rPr>
          <w:rFonts w:ascii="Tahoma" w:hAnsi="Tahoma" w:cs="Tahoma"/>
          <w:lang w:eastAsia="fr-FR"/>
        </w:rPr>
      </w:pPr>
      <w:r w:rsidRPr="00470604">
        <w:rPr>
          <w:rFonts w:ascii="Tahoma" w:hAnsi="Tahoma" w:cs="Tahoma"/>
          <w:lang w:eastAsia="fr-FR"/>
        </w:rPr>
        <w:t>Ainsi que l'une des pièces suivantes attestant de votre lien avec la mère de l'enfant :</w:t>
      </w:r>
    </w:p>
    <w:p w:rsidR="00470604" w:rsidRPr="00470604" w:rsidRDefault="00470604" w:rsidP="00BD6F02">
      <w:pPr>
        <w:pStyle w:val="Paragraphedeliste"/>
        <w:numPr>
          <w:ilvl w:val="1"/>
          <w:numId w:val="30"/>
        </w:numPr>
        <w:spacing w:after="0" w:line="240" w:lineRule="auto"/>
        <w:ind w:left="1276"/>
        <w:jc w:val="both"/>
        <w:rPr>
          <w:rFonts w:ascii="Tahoma" w:hAnsi="Tahoma" w:cs="Tahoma"/>
          <w:lang w:eastAsia="fr-FR"/>
        </w:rPr>
      </w:pPr>
      <w:r w:rsidRPr="00470604">
        <w:rPr>
          <w:rFonts w:ascii="Tahoma" w:hAnsi="Tahoma" w:cs="Tahoma"/>
          <w:lang w:eastAsia="fr-FR"/>
        </w:rPr>
        <w:t>Un extrait d'acte de mariage ;</w:t>
      </w:r>
    </w:p>
    <w:p w:rsidR="00470604" w:rsidRPr="00470604" w:rsidRDefault="00470604" w:rsidP="00BD6F02">
      <w:pPr>
        <w:pStyle w:val="Paragraphedeliste"/>
        <w:numPr>
          <w:ilvl w:val="1"/>
          <w:numId w:val="30"/>
        </w:numPr>
        <w:spacing w:after="0" w:line="240" w:lineRule="auto"/>
        <w:ind w:left="1276"/>
        <w:jc w:val="both"/>
        <w:rPr>
          <w:rFonts w:ascii="Tahoma" w:hAnsi="Tahoma" w:cs="Tahoma"/>
          <w:lang w:eastAsia="fr-FR"/>
        </w:rPr>
      </w:pPr>
      <w:r w:rsidRPr="00470604">
        <w:rPr>
          <w:rFonts w:ascii="Tahoma" w:hAnsi="Tahoma" w:cs="Tahoma"/>
          <w:lang w:eastAsia="fr-FR"/>
        </w:rPr>
        <w:t>Ou la copie du Pacs ;</w:t>
      </w:r>
    </w:p>
    <w:p w:rsidR="00470604" w:rsidRPr="00470604" w:rsidRDefault="00470604" w:rsidP="00BD6F02">
      <w:pPr>
        <w:pStyle w:val="Paragraphedeliste"/>
        <w:numPr>
          <w:ilvl w:val="1"/>
          <w:numId w:val="30"/>
        </w:numPr>
        <w:spacing w:after="0" w:line="240" w:lineRule="auto"/>
        <w:ind w:left="1276"/>
        <w:jc w:val="both"/>
        <w:rPr>
          <w:rFonts w:ascii="Tahoma" w:hAnsi="Tahoma" w:cs="Tahoma"/>
          <w:lang w:eastAsia="fr-FR"/>
        </w:rPr>
      </w:pPr>
      <w:r w:rsidRPr="00470604">
        <w:rPr>
          <w:rFonts w:ascii="Tahoma" w:hAnsi="Tahoma" w:cs="Tahoma"/>
          <w:lang w:eastAsia="fr-FR"/>
        </w:rPr>
        <w:t>Ou un certificat de vie commune ou de concubinage datant de moins d'un an ou, à défaut, une attestation sur l'honneur de vie maritale cosignée par la mère de l'enfant.</w:t>
      </w:r>
    </w:p>
    <w:p w:rsidR="00B16B97" w:rsidRDefault="00B16B97" w:rsidP="00B16B97">
      <w:pPr>
        <w:spacing w:after="0" w:line="240" w:lineRule="auto"/>
        <w:rPr>
          <w:rFonts w:ascii="Tahoma" w:hAnsi="Tahoma" w:cs="Tahoma"/>
          <w:lang w:eastAsia="fr-FR"/>
        </w:rPr>
      </w:pPr>
    </w:p>
    <w:p w:rsidR="00B16B97" w:rsidRDefault="00B16B97" w:rsidP="00B16B97">
      <w:pPr>
        <w:spacing w:after="0" w:line="240" w:lineRule="auto"/>
        <w:jc w:val="center"/>
        <w:rPr>
          <w:rFonts w:ascii="Tahoma" w:hAnsi="Tahoma" w:cs="Tahoma"/>
          <w:lang w:eastAsia="fr-FR"/>
        </w:rPr>
      </w:pPr>
      <w:r w:rsidRPr="00B16B97">
        <w:rPr>
          <w:rFonts w:ascii="Tahoma" w:hAnsi="Tahoma" w:cs="Tahoma"/>
          <w:highlight w:val="lightGray"/>
          <w:u w:val="single"/>
          <w:lang w:eastAsia="fr-FR"/>
        </w:rPr>
        <w:t>A noter</w:t>
      </w:r>
      <w:r w:rsidRPr="00B16B97">
        <w:rPr>
          <w:rFonts w:ascii="Tahoma" w:hAnsi="Tahoma" w:cs="Tahoma"/>
          <w:highlight w:val="lightGray"/>
          <w:lang w:eastAsia="fr-FR"/>
        </w:rPr>
        <w:t xml:space="preserve"> : L'employeur </w:t>
      </w:r>
      <w:r w:rsidRPr="00470604">
        <w:rPr>
          <w:rFonts w:ascii="Tahoma" w:hAnsi="Tahoma" w:cs="Tahoma"/>
          <w:b/>
          <w:highlight w:val="lightGray"/>
          <w:lang w:eastAsia="fr-FR"/>
        </w:rPr>
        <w:t>ne peut pas refuser d'accorder le congé</w:t>
      </w:r>
      <w:r w:rsidRPr="00B16B97">
        <w:rPr>
          <w:rFonts w:ascii="Tahoma" w:hAnsi="Tahoma" w:cs="Tahoma"/>
          <w:highlight w:val="lightGray"/>
          <w:lang w:eastAsia="fr-FR"/>
        </w:rPr>
        <w:t xml:space="preserve"> de paternité et d'accueil de l'enfant, mais il </w:t>
      </w:r>
      <w:r w:rsidRPr="00470604">
        <w:rPr>
          <w:rFonts w:ascii="Tahoma" w:hAnsi="Tahoma" w:cs="Tahoma"/>
          <w:b/>
          <w:highlight w:val="lightGray"/>
          <w:lang w:eastAsia="fr-FR"/>
        </w:rPr>
        <w:t>doit en être informé au minimum un mois à l'avance</w:t>
      </w:r>
      <w:r w:rsidRPr="00B16B97">
        <w:rPr>
          <w:rFonts w:ascii="Tahoma" w:hAnsi="Tahoma" w:cs="Tahoma"/>
          <w:highlight w:val="lightGray"/>
          <w:lang w:eastAsia="fr-FR"/>
        </w:rPr>
        <w:t xml:space="preserve">. </w:t>
      </w:r>
      <w:r>
        <w:rPr>
          <w:rFonts w:ascii="Tahoma" w:hAnsi="Tahoma" w:cs="Tahoma"/>
          <w:highlight w:val="lightGray"/>
          <w:lang w:eastAsia="fr-FR"/>
        </w:rPr>
        <w:br/>
      </w:r>
      <w:r w:rsidRPr="00B16B97">
        <w:rPr>
          <w:rFonts w:ascii="Tahoma" w:hAnsi="Tahoma" w:cs="Tahoma"/>
          <w:highlight w:val="lightGray"/>
          <w:lang w:eastAsia="fr-FR"/>
        </w:rPr>
        <w:t xml:space="preserve">Ce congé </w:t>
      </w:r>
      <w:r w:rsidRPr="00470604">
        <w:rPr>
          <w:rFonts w:ascii="Tahoma" w:hAnsi="Tahoma" w:cs="Tahoma"/>
          <w:b/>
          <w:highlight w:val="lightGray"/>
          <w:lang w:eastAsia="fr-FR"/>
        </w:rPr>
        <w:t>ne peut pas non plus être décalé sans son accord</w:t>
      </w:r>
      <w:r w:rsidRPr="00B16B97">
        <w:rPr>
          <w:rFonts w:ascii="Tahoma" w:hAnsi="Tahoma" w:cs="Tahoma"/>
          <w:highlight w:val="lightGray"/>
          <w:lang w:eastAsia="fr-FR"/>
        </w:rPr>
        <w:t>.</w:t>
      </w:r>
    </w:p>
    <w:p w:rsidR="00B16B97" w:rsidRPr="00A9037C" w:rsidRDefault="00B16B97" w:rsidP="00B16B97">
      <w:pPr>
        <w:spacing w:after="0" w:line="240" w:lineRule="auto"/>
        <w:rPr>
          <w:rFonts w:ascii="Tahoma" w:hAnsi="Tahoma" w:cs="Tahoma"/>
          <w:lang w:eastAsia="fr-FR"/>
        </w:rPr>
      </w:pPr>
    </w:p>
    <w:p w:rsidR="00470604" w:rsidRDefault="00470604" w:rsidP="00A3357A">
      <w:pPr>
        <w:spacing w:after="0" w:line="240" w:lineRule="auto"/>
        <w:rPr>
          <w:rFonts w:ascii="Tahoma" w:hAnsi="Tahoma" w:cs="Tahoma"/>
          <w:b/>
          <w:lang w:eastAsia="fr-FR"/>
        </w:rPr>
      </w:pPr>
    </w:p>
    <w:p w:rsidR="002314D0" w:rsidRPr="00E36C01" w:rsidRDefault="002314D0" w:rsidP="00A3357A">
      <w:pPr>
        <w:spacing w:after="0" w:line="240" w:lineRule="auto"/>
        <w:rPr>
          <w:rFonts w:ascii="Tahoma" w:hAnsi="Tahoma" w:cs="Tahoma"/>
          <w:b/>
          <w:lang w:eastAsia="fr-FR"/>
        </w:rPr>
      </w:pPr>
      <w:r w:rsidRPr="00A9037C">
        <w:rPr>
          <w:rFonts w:ascii="Tahoma" w:hAnsi="Tahoma" w:cs="Tahoma"/>
          <w:b/>
          <w:lang w:eastAsia="fr-FR"/>
        </w:rPr>
        <w:t xml:space="preserve">Formalités à effectuer auprès de </w:t>
      </w:r>
      <w:r w:rsidR="009603CE">
        <w:rPr>
          <w:rFonts w:ascii="Tahoma" w:hAnsi="Tahoma" w:cs="Tahoma"/>
          <w:b/>
          <w:lang w:eastAsia="fr-FR"/>
        </w:rPr>
        <w:t>la</w:t>
      </w:r>
      <w:r w:rsidRPr="00A9037C">
        <w:rPr>
          <w:rFonts w:ascii="Tahoma" w:hAnsi="Tahoma" w:cs="Tahoma"/>
          <w:b/>
          <w:lang w:eastAsia="fr-FR"/>
        </w:rPr>
        <w:t xml:space="preserve"> Caisse d'assurance maladie</w:t>
      </w:r>
    </w:p>
    <w:p w:rsidR="002314D0" w:rsidRPr="00A9037C" w:rsidRDefault="002314D0" w:rsidP="00EC4EA2">
      <w:pPr>
        <w:spacing w:after="0" w:line="240" w:lineRule="auto"/>
        <w:rPr>
          <w:rFonts w:ascii="Tahoma" w:hAnsi="Tahoma" w:cs="Tahoma"/>
          <w:lang w:eastAsia="fr-FR"/>
        </w:rPr>
      </w:pPr>
    </w:p>
    <w:p w:rsidR="002314D0" w:rsidRDefault="009603CE" w:rsidP="0066779B">
      <w:pPr>
        <w:spacing w:after="0" w:line="240" w:lineRule="auto"/>
        <w:jc w:val="both"/>
        <w:rPr>
          <w:rFonts w:ascii="Tahoma" w:hAnsi="Tahoma" w:cs="Tahoma"/>
          <w:lang w:eastAsia="fr-FR"/>
        </w:rPr>
      </w:pPr>
      <w:r>
        <w:rPr>
          <w:rFonts w:ascii="Tahoma" w:hAnsi="Tahoma" w:cs="Tahoma"/>
          <w:lang w:eastAsia="fr-FR"/>
        </w:rPr>
        <w:t>L</w:t>
      </w:r>
      <w:r w:rsidR="002314D0" w:rsidRPr="00A9037C">
        <w:rPr>
          <w:rFonts w:ascii="Tahoma" w:hAnsi="Tahoma" w:cs="Tahoma"/>
          <w:lang w:eastAsia="fr-FR"/>
        </w:rPr>
        <w:t xml:space="preserve">a filiation </w:t>
      </w:r>
      <w:r>
        <w:rPr>
          <w:rFonts w:ascii="Tahoma" w:hAnsi="Tahoma" w:cs="Tahoma"/>
          <w:lang w:eastAsia="fr-FR"/>
        </w:rPr>
        <w:t>de l’</w:t>
      </w:r>
      <w:r w:rsidR="002314D0" w:rsidRPr="00A9037C">
        <w:rPr>
          <w:rFonts w:ascii="Tahoma" w:hAnsi="Tahoma" w:cs="Tahoma"/>
          <w:lang w:eastAsia="fr-FR"/>
        </w:rPr>
        <w:t xml:space="preserve">enfant </w:t>
      </w:r>
      <w:r>
        <w:rPr>
          <w:rFonts w:ascii="Tahoma" w:hAnsi="Tahoma" w:cs="Tahoma"/>
          <w:lang w:eastAsia="fr-FR"/>
        </w:rPr>
        <w:t xml:space="preserve">doit être justifiée, il faut </w:t>
      </w:r>
      <w:r w:rsidR="002314D0" w:rsidRPr="00A9037C">
        <w:rPr>
          <w:rFonts w:ascii="Tahoma" w:hAnsi="Tahoma" w:cs="Tahoma"/>
          <w:lang w:eastAsia="fr-FR"/>
        </w:rPr>
        <w:t xml:space="preserve"> adresser à </w:t>
      </w:r>
      <w:r>
        <w:rPr>
          <w:rFonts w:ascii="Tahoma" w:hAnsi="Tahoma" w:cs="Tahoma"/>
          <w:lang w:eastAsia="fr-FR"/>
        </w:rPr>
        <w:t>la</w:t>
      </w:r>
      <w:r w:rsidR="002314D0" w:rsidRPr="00A9037C">
        <w:rPr>
          <w:rFonts w:ascii="Tahoma" w:hAnsi="Tahoma" w:cs="Tahoma"/>
          <w:lang w:eastAsia="fr-FR"/>
        </w:rPr>
        <w:t xml:space="preserve"> Caisse d'assurance maladie :</w:t>
      </w:r>
    </w:p>
    <w:p w:rsidR="002314D0" w:rsidRPr="00A9037C" w:rsidRDefault="002314D0" w:rsidP="00BD6F02">
      <w:pPr>
        <w:numPr>
          <w:ilvl w:val="0"/>
          <w:numId w:val="21"/>
        </w:numPr>
        <w:spacing w:after="0" w:line="240" w:lineRule="auto"/>
        <w:ind w:left="1276"/>
        <w:rPr>
          <w:rFonts w:ascii="Tahoma" w:hAnsi="Tahoma" w:cs="Tahoma"/>
          <w:lang w:eastAsia="fr-FR"/>
        </w:rPr>
      </w:pPr>
      <w:r w:rsidRPr="00A9037C">
        <w:rPr>
          <w:rFonts w:ascii="Tahoma" w:hAnsi="Tahoma" w:cs="Tahoma"/>
          <w:lang w:eastAsia="fr-FR"/>
        </w:rPr>
        <w:t>une copie de l</w:t>
      </w:r>
      <w:r w:rsidR="00A3357A">
        <w:rPr>
          <w:rFonts w:ascii="Tahoma" w:hAnsi="Tahoma" w:cs="Tahoma"/>
          <w:lang w:eastAsia="fr-FR"/>
        </w:rPr>
        <w:t xml:space="preserve">'acte de naissance de l'enfant </w:t>
      </w:r>
    </w:p>
    <w:p w:rsidR="002314D0" w:rsidRPr="00A9037C" w:rsidRDefault="002314D0" w:rsidP="00BD6F02">
      <w:pPr>
        <w:numPr>
          <w:ilvl w:val="0"/>
          <w:numId w:val="21"/>
        </w:numPr>
        <w:spacing w:after="0" w:line="240" w:lineRule="auto"/>
        <w:ind w:left="1276"/>
        <w:rPr>
          <w:rFonts w:ascii="Tahoma" w:hAnsi="Tahoma" w:cs="Tahoma"/>
          <w:lang w:eastAsia="fr-FR"/>
        </w:rPr>
      </w:pPr>
      <w:r w:rsidRPr="00A9037C">
        <w:rPr>
          <w:rFonts w:ascii="Tahoma" w:hAnsi="Tahoma" w:cs="Tahoma"/>
          <w:lang w:eastAsia="fr-FR"/>
        </w:rPr>
        <w:t>ou une copie d</w:t>
      </w:r>
      <w:r w:rsidR="00A3357A">
        <w:rPr>
          <w:rFonts w:ascii="Tahoma" w:hAnsi="Tahoma" w:cs="Tahoma"/>
          <w:lang w:eastAsia="fr-FR"/>
        </w:rPr>
        <w:t xml:space="preserve">u livret de famille mis à jour </w:t>
      </w:r>
    </w:p>
    <w:p w:rsidR="002314D0" w:rsidRPr="00A9037C" w:rsidRDefault="002314D0" w:rsidP="00BD6F02">
      <w:pPr>
        <w:numPr>
          <w:ilvl w:val="0"/>
          <w:numId w:val="21"/>
        </w:numPr>
        <w:spacing w:after="0" w:line="240" w:lineRule="auto"/>
        <w:ind w:left="1276"/>
        <w:rPr>
          <w:rFonts w:ascii="Tahoma" w:hAnsi="Tahoma" w:cs="Tahoma"/>
          <w:lang w:eastAsia="fr-FR"/>
        </w:rPr>
      </w:pPr>
      <w:r w:rsidRPr="00A9037C">
        <w:rPr>
          <w:rFonts w:ascii="Tahoma" w:hAnsi="Tahoma" w:cs="Tahoma"/>
          <w:lang w:eastAsia="fr-FR"/>
        </w:rPr>
        <w:t>ou, le cas échéant, la copie de l'acte d</w:t>
      </w:r>
      <w:r w:rsidR="00A3357A">
        <w:rPr>
          <w:rFonts w:ascii="Tahoma" w:hAnsi="Tahoma" w:cs="Tahoma"/>
          <w:lang w:eastAsia="fr-FR"/>
        </w:rPr>
        <w:t>e reconnaissance de l'enfant</w:t>
      </w:r>
    </w:p>
    <w:p w:rsidR="002314D0" w:rsidRPr="00A9037C" w:rsidRDefault="002314D0" w:rsidP="00EC4EA2">
      <w:pPr>
        <w:spacing w:after="0" w:line="240" w:lineRule="auto"/>
        <w:rPr>
          <w:rFonts w:ascii="Tahoma" w:hAnsi="Tahoma" w:cs="Tahoma"/>
          <w:b/>
          <w:lang w:eastAsia="fr-FR"/>
        </w:rPr>
      </w:pPr>
    </w:p>
    <w:p w:rsidR="002314D0" w:rsidRPr="00A9037C" w:rsidRDefault="002314D0" w:rsidP="00EC4EA2">
      <w:pPr>
        <w:spacing w:after="0" w:line="240" w:lineRule="auto"/>
        <w:rPr>
          <w:rFonts w:ascii="Tahoma" w:hAnsi="Tahoma" w:cs="Tahoma"/>
          <w:b/>
          <w:lang w:eastAsia="fr-FR"/>
        </w:rPr>
      </w:pPr>
      <w:r w:rsidRPr="00A9037C">
        <w:rPr>
          <w:rFonts w:ascii="Tahoma" w:hAnsi="Tahoma" w:cs="Tahoma"/>
          <w:b/>
          <w:lang w:eastAsia="fr-FR"/>
        </w:rPr>
        <w:t>A noter :</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Cette pièce justificative peut aussi être adressée à </w:t>
      </w:r>
      <w:r w:rsidR="009603CE">
        <w:rPr>
          <w:rFonts w:ascii="Tahoma" w:hAnsi="Tahoma" w:cs="Tahoma"/>
          <w:lang w:eastAsia="fr-FR"/>
        </w:rPr>
        <w:t>la</w:t>
      </w:r>
      <w:r w:rsidRPr="00A9037C">
        <w:rPr>
          <w:rFonts w:ascii="Tahoma" w:hAnsi="Tahoma" w:cs="Tahoma"/>
          <w:lang w:eastAsia="fr-FR"/>
        </w:rPr>
        <w:t xml:space="preserve"> Caisse d'assurance maladie par </w:t>
      </w:r>
      <w:r w:rsidR="009603CE">
        <w:rPr>
          <w:rFonts w:ascii="Tahoma" w:hAnsi="Tahoma" w:cs="Tahoma"/>
          <w:lang w:eastAsia="fr-FR"/>
        </w:rPr>
        <w:t>l’</w:t>
      </w:r>
      <w:r w:rsidRPr="00A9037C">
        <w:rPr>
          <w:rFonts w:ascii="Tahoma" w:hAnsi="Tahoma" w:cs="Tahoma"/>
          <w:lang w:eastAsia="fr-FR"/>
        </w:rPr>
        <w:t xml:space="preserve">employeur en même temps que l'attestation de salaire. </w:t>
      </w:r>
    </w:p>
    <w:p w:rsidR="002314D0" w:rsidRPr="00A9037C" w:rsidRDefault="002314D0" w:rsidP="00EC4EA2">
      <w:pPr>
        <w:spacing w:after="0" w:line="240" w:lineRule="auto"/>
        <w:jc w:val="both"/>
        <w:rPr>
          <w:rFonts w:ascii="Tahoma" w:hAnsi="Tahoma" w:cs="Tahoma"/>
          <w:lang w:eastAsia="fr-FR"/>
        </w:rPr>
      </w:pPr>
    </w:p>
    <w:p w:rsidR="00470604" w:rsidRDefault="00470604">
      <w:pPr>
        <w:spacing w:after="0" w:line="240" w:lineRule="auto"/>
        <w:rPr>
          <w:rFonts w:ascii="Tahoma" w:hAnsi="Tahoma" w:cs="Tahoma"/>
          <w:b/>
          <w:bCs/>
          <w:caps/>
          <w:lang w:eastAsia="fr-FR"/>
        </w:rPr>
      </w:pPr>
      <w:r>
        <w:br w:type="page"/>
      </w:r>
    </w:p>
    <w:p w:rsidR="002314D0" w:rsidRPr="006D705D" w:rsidRDefault="002314D0" w:rsidP="009420C4">
      <w:pPr>
        <w:pStyle w:val="SOUS-TITREflcheverte"/>
      </w:pPr>
      <w:r w:rsidRPr="006D705D">
        <w:lastRenderedPageBreak/>
        <w:t>Indemnités journalières LORS DU CONGE DE PATERNITE</w:t>
      </w: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Les indemnités journalières versées pendant un congé paternité sont attribuées dans les mêmes conditions que les indemnités journalières versées pendant un congé maternité : les conditions d'ouverture de droits pour en bénéficier sont identiques, et les indemnités journalières sont calculées de la même façon.</w:t>
      </w:r>
    </w:p>
    <w:p w:rsidR="00347495" w:rsidRPr="00A9037C" w:rsidRDefault="00347495" w:rsidP="00EC4EA2">
      <w:pPr>
        <w:spacing w:after="0" w:line="240" w:lineRule="auto"/>
        <w:jc w:val="both"/>
        <w:rPr>
          <w:rFonts w:ascii="Tahoma" w:hAnsi="Tahoma" w:cs="Tahoma"/>
          <w:lang w:eastAsia="fr-FR"/>
        </w:rPr>
      </w:pPr>
    </w:p>
    <w:p w:rsidR="002314D0" w:rsidRPr="00A9037C" w:rsidRDefault="009603CE" w:rsidP="00E36C01">
      <w:pPr>
        <w:shd w:val="clear" w:color="auto" w:fill="C2D69B"/>
        <w:spacing w:after="0" w:line="240" w:lineRule="auto"/>
        <w:jc w:val="both"/>
        <w:rPr>
          <w:rFonts w:ascii="Tahoma" w:hAnsi="Tahoma" w:cs="Tahoma"/>
          <w:b/>
          <w:lang w:eastAsia="fr-FR"/>
        </w:rPr>
      </w:pPr>
      <w:r>
        <w:rPr>
          <w:rFonts w:ascii="Tahoma" w:hAnsi="Tahoma" w:cs="Tahoma"/>
          <w:b/>
          <w:lang w:eastAsia="fr-FR"/>
        </w:rPr>
        <w:t>Salarié</w:t>
      </w:r>
    </w:p>
    <w:p w:rsidR="002314D0" w:rsidRPr="00A9037C" w:rsidRDefault="002314D0" w:rsidP="00EC4EA2">
      <w:pPr>
        <w:spacing w:after="0" w:line="240" w:lineRule="auto"/>
        <w:jc w:val="both"/>
        <w:rPr>
          <w:rFonts w:ascii="Tahoma" w:hAnsi="Tahoma" w:cs="Tahoma"/>
          <w:u w:val="single"/>
          <w:lang w:eastAsia="fr-FR"/>
        </w:rPr>
      </w:pPr>
    </w:p>
    <w:p w:rsidR="002314D0" w:rsidRPr="00E36C01" w:rsidRDefault="002314D0" w:rsidP="00E36C01">
      <w:pPr>
        <w:spacing w:after="0" w:line="240" w:lineRule="auto"/>
        <w:rPr>
          <w:rFonts w:ascii="Tahoma" w:hAnsi="Tahoma" w:cs="Tahoma"/>
          <w:b/>
          <w:lang w:eastAsia="fr-FR"/>
        </w:rPr>
      </w:pPr>
      <w:r w:rsidRPr="00E36C01">
        <w:rPr>
          <w:rFonts w:ascii="Tahoma" w:hAnsi="Tahoma" w:cs="Tahoma"/>
          <w:b/>
          <w:lang w:eastAsia="fr-FR"/>
        </w:rPr>
        <w:t xml:space="preserve">Conditions d'ouverture de droits </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Pour avoir droit aux indemnités journalières pendant </w:t>
      </w:r>
      <w:r w:rsidR="009603CE">
        <w:rPr>
          <w:rFonts w:ascii="Tahoma" w:hAnsi="Tahoma" w:cs="Tahoma"/>
          <w:lang w:eastAsia="fr-FR"/>
        </w:rPr>
        <w:t>le</w:t>
      </w:r>
      <w:r w:rsidRPr="00A9037C">
        <w:rPr>
          <w:rFonts w:ascii="Tahoma" w:hAnsi="Tahoma" w:cs="Tahoma"/>
          <w:lang w:eastAsia="fr-FR"/>
        </w:rPr>
        <w:t xml:space="preserve"> congé paternité, </w:t>
      </w:r>
      <w:r w:rsidR="009603CE">
        <w:rPr>
          <w:rFonts w:ascii="Tahoma" w:hAnsi="Tahoma" w:cs="Tahoma"/>
          <w:lang w:eastAsia="fr-FR"/>
        </w:rPr>
        <w:t>il faut</w:t>
      </w:r>
      <w:r w:rsidRPr="00A9037C">
        <w:rPr>
          <w:rFonts w:ascii="Tahoma" w:hAnsi="Tahoma" w:cs="Tahoma"/>
          <w:lang w:eastAsia="fr-FR"/>
        </w:rPr>
        <w:t xml:space="preserve"> justifier de 10 mois d'immatriculation, en tant qu'assuré social, à la date du début du congé paternité.</w:t>
      </w:r>
    </w:p>
    <w:p w:rsidR="002314D0" w:rsidRPr="00A9037C" w:rsidRDefault="002314D0" w:rsidP="00EC4EA2">
      <w:pPr>
        <w:spacing w:after="0" w:line="240" w:lineRule="auto"/>
        <w:jc w:val="both"/>
        <w:rPr>
          <w:rFonts w:ascii="Tahoma" w:hAnsi="Tahoma" w:cs="Tahoma"/>
          <w:lang w:eastAsia="fr-FR"/>
        </w:rPr>
      </w:pPr>
    </w:p>
    <w:p w:rsidR="002314D0" w:rsidRPr="00A9037C" w:rsidRDefault="009603CE" w:rsidP="00EC4EA2">
      <w:pPr>
        <w:spacing w:after="0" w:line="240" w:lineRule="auto"/>
        <w:jc w:val="both"/>
        <w:rPr>
          <w:rFonts w:ascii="Tahoma" w:hAnsi="Tahoma" w:cs="Tahoma"/>
          <w:lang w:eastAsia="fr-FR"/>
        </w:rPr>
      </w:pPr>
      <w:r>
        <w:rPr>
          <w:rFonts w:ascii="Tahoma" w:hAnsi="Tahoma" w:cs="Tahoma"/>
          <w:lang w:eastAsia="fr-FR"/>
        </w:rPr>
        <w:t>Il faut</w:t>
      </w:r>
      <w:r w:rsidR="002314D0" w:rsidRPr="00A9037C">
        <w:rPr>
          <w:rFonts w:ascii="Tahoma" w:hAnsi="Tahoma" w:cs="Tahoma"/>
          <w:lang w:eastAsia="fr-FR"/>
        </w:rPr>
        <w:t xml:space="preserve"> également justifier :</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avoir travaillé au moins 200 heures au cours des 3 mois précédant la date du début du congé paternité ;</w:t>
      </w:r>
    </w:p>
    <w:p w:rsidR="002314D0" w:rsidRPr="00A9037C" w:rsidRDefault="00A3357A" w:rsidP="00BD6F02">
      <w:pPr>
        <w:numPr>
          <w:ilvl w:val="0"/>
          <w:numId w:val="15"/>
        </w:numPr>
        <w:spacing w:after="0" w:line="240" w:lineRule="auto"/>
        <w:rPr>
          <w:rFonts w:ascii="Tahoma" w:hAnsi="Tahoma" w:cs="Tahoma"/>
          <w:lang w:eastAsia="fr-FR"/>
        </w:rPr>
      </w:pPr>
      <w:r>
        <w:rPr>
          <w:rFonts w:ascii="Tahoma" w:hAnsi="Tahoma" w:cs="Tahoma"/>
          <w:lang w:eastAsia="fr-FR"/>
        </w:rPr>
        <w:t>o</w:t>
      </w:r>
      <w:r w:rsidR="002314D0" w:rsidRPr="00A9037C">
        <w:rPr>
          <w:rFonts w:ascii="Tahoma" w:hAnsi="Tahoma" w:cs="Tahoma"/>
          <w:lang w:eastAsia="fr-FR"/>
        </w:rPr>
        <w:t>u avoir cotisé sur un salaire au moins égal à 1 015 fois le montant du SMIC horaire au cours des 6 mois précédant la date du début du congé paternité.</w:t>
      </w:r>
    </w:p>
    <w:p w:rsidR="002314D0" w:rsidRPr="00A9037C" w:rsidRDefault="002314D0" w:rsidP="00EC4EA2">
      <w:pPr>
        <w:spacing w:after="0" w:line="240" w:lineRule="auto"/>
        <w:rPr>
          <w:rFonts w:ascii="Tahoma" w:hAnsi="Tahoma" w:cs="Tahoma"/>
          <w:lang w:eastAsia="fr-FR"/>
        </w:rPr>
      </w:pPr>
    </w:p>
    <w:p w:rsidR="002314D0" w:rsidRPr="00E36C01" w:rsidRDefault="002314D0" w:rsidP="00E36C01">
      <w:pPr>
        <w:spacing w:after="0" w:line="240" w:lineRule="auto"/>
        <w:rPr>
          <w:rFonts w:ascii="Tahoma" w:hAnsi="Tahoma" w:cs="Tahoma"/>
          <w:b/>
          <w:lang w:eastAsia="fr-FR"/>
        </w:rPr>
      </w:pPr>
      <w:r w:rsidRPr="00E36C01">
        <w:rPr>
          <w:rFonts w:ascii="Tahoma" w:hAnsi="Tahoma" w:cs="Tahoma"/>
          <w:b/>
          <w:lang w:eastAsia="fr-FR"/>
        </w:rPr>
        <w:t>Montant de l'indemnité journalière</w:t>
      </w:r>
    </w:p>
    <w:p w:rsidR="002314D0" w:rsidRPr="00A9037C" w:rsidRDefault="002314D0" w:rsidP="00EC4EA2">
      <w:pPr>
        <w:spacing w:after="0" w:line="240" w:lineRule="auto"/>
        <w:rPr>
          <w:rFonts w:ascii="Tahoma" w:hAnsi="Tahoma" w:cs="Tahoma"/>
          <w:lang w:eastAsia="fr-FR"/>
        </w:rPr>
      </w:pP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L'indemnité journalière paternité est égale au salaire journalier de base, calculé sur la moyenne des salaires* des 3 mois qui précèdent le congé paternité.</w:t>
      </w:r>
    </w:p>
    <w:p w:rsidR="00565A7E" w:rsidRPr="00565A7E" w:rsidRDefault="00565A7E" w:rsidP="00BD6F02">
      <w:pPr>
        <w:pStyle w:val="Paragraphedeliste"/>
        <w:numPr>
          <w:ilvl w:val="0"/>
          <w:numId w:val="15"/>
        </w:numPr>
        <w:spacing w:after="0" w:line="240" w:lineRule="auto"/>
        <w:jc w:val="both"/>
        <w:rPr>
          <w:rFonts w:ascii="Tahoma" w:hAnsi="Tahoma" w:cs="Tahoma"/>
          <w:lang w:eastAsia="fr-FR"/>
        </w:rPr>
      </w:pPr>
      <w:r w:rsidRPr="00565A7E">
        <w:rPr>
          <w:rFonts w:ascii="Tahoma" w:hAnsi="Tahoma" w:cs="Tahoma"/>
          <w:lang w:eastAsia="fr-FR"/>
        </w:rPr>
        <w:t xml:space="preserve">Salaires soumis à cotisations, moins les cotisations salariales obligatoires et la CSG, et pris en compte dans la limite du </w:t>
      </w:r>
      <w:hyperlink r:id="rId23" w:history="1">
        <w:r w:rsidRPr="00565A7E">
          <w:rPr>
            <w:rStyle w:val="Lienhypertexte"/>
            <w:rFonts w:ascii="Tahoma" w:hAnsi="Tahoma" w:cs="Tahoma"/>
            <w:lang w:eastAsia="fr-FR"/>
          </w:rPr>
          <w:t>plafond mensuel de la sécurité sociale</w:t>
        </w:r>
      </w:hyperlink>
      <w:r w:rsidRPr="00565A7E">
        <w:rPr>
          <w:rFonts w:ascii="Tahoma" w:hAnsi="Tahoma" w:cs="Tahoma"/>
          <w:lang w:eastAsia="fr-FR"/>
        </w:rPr>
        <w:t xml:space="preserve">, soit 3 428 euros au </w:t>
      </w:r>
      <w:r>
        <w:rPr>
          <w:rFonts w:ascii="Tahoma" w:hAnsi="Tahoma" w:cs="Tahoma"/>
          <w:lang w:eastAsia="fr-FR"/>
        </w:rPr>
        <w:br/>
      </w:r>
      <w:r w:rsidRPr="00565A7E">
        <w:rPr>
          <w:rFonts w:ascii="Tahoma" w:hAnsi="Tahoma" w:cs="Tahoma"/>
          <w:lang w:eastAsia="fr-FR"/>
        </w:rPr>
        <w:t>1er janvier 2021</w:t>
      </w:r>
    </w:p>
    <w:p w:rsidR="002314D0" w:rsidRPr="00A9037C" w:rsidRDefault="002314D0" w:rsidP="00EC4EA2">
      <w:pPr>
        <w:spacing w:after="0" w:line="240" w:lineRule="auto"/>
        <w:rPr>
          <w:rFonts w:ascii="Tahoma" w:hAnsi="Tahoma" w:cs="Tahoma"/>
          <w:lang w:eastAsia="fr-FR"/>
        </w:rPr>
      </w:pPr>
    </w:p>
    <w:p w:rsidR="00347495" w:rsidRDefault="009603CE" w:rsidP="00BD6F02">
      <w:pPr>
        <w:numPr>
          <w:ilvl w:val="0"/>
          <w:numId w:val="15"/>
        </w:numPr>
        <w:spacing w:after="0" w:line="240" w:lineRule="auto"/>
        <w:jc w:val="both"/>
        <w:rPr>
          <w:rFonts w:ascii="Tahoma" w:hAnsi="Tahoma" w:cs="Tahoma"/>
          <w:lang w:eastAsia="fr-FR"/>
        </w:rPr>
      </w:pPr>
      <w:r>
        <w:rPr>
          <w:rFonts w:ascii="Tahoma" w:hAnsi="Tahoma" w:cs="Tahoma"/>
          <w:lang w:eastAsia="fr-FR"/>
        </w:rPr>
        <w:t>Il est nécessaire de consulter la</w:t>
      </w:r>
      <w:r w:rsidR="002314D0" w:rsidRPr="00A9037C">
        <w:rPr>
          <w:rFonts w:ascii="Tahoma" w:hAnsi="Tahoma" w:cs="Tahoma"/>
          <w:lang w:eastAsia="fr-FR"/>
        </w:rPr>
        <w:t xml:space="preserve"> convention collective pour connaître les conditions du maintien </w:t>
      </w:r>
      <w:r>
        <w:rPr>
          <w:rFonts w:ascii="Tahoma" w:hAnsi="Tahoma" w:cs="Tahoma"/>
          <w:lang w:eastAsia="fr-FR"/>
        </w:rPr>
        <w:t>du</w:t>
      </w:r>
      <w:r w:rsidR="002314D0" w:rsidRPr="00A9037C">
        <w:rPr>
          <w:rFonts w:ascii="Tahoma" w:hAnsi="Tahoma" w:cs="Tahoma"/>
          <w:lang w:eastAsia="fr-FR"/>
        </w:rPr>
        <w:t xml:space="preserve"> salaire pendant </w:t>
      </w:r>
      <w:r>
        <w:rPr>
          <w:rFonts w:ascii="Tahoma" w:hAnsi="Tahoma" w:cs="Tahoma"/>
          <w:lang w:eastAsia="fr-FR"/>
        </w:rPr>
        <w:t>le</w:t>
      </w:r>
      <w:r w:rsidR="002314D0" w:rsidRPr="00A9037C">
        <w:rPr>
          <w:rFonts w:ascii="Tahoma" w:hAnsi="Tahoma" w:cs="Tahoma"/>
          <w:lang w:eastAsia="fr-FR"/>
        </w:rPr>
        <w:t xml:space="preserve"> congé paternité.</w:t>
      </w:r>
    </w:p>
    <w:p w:rsidR="00347495" w:rsidRDefault="00347495" w:rsidP="00347495">
      <w:pPr>
        <w:rPr>
          <w:lang w:eastAsia="fr-FR"/>
        </w:rPr>
      </w:pPr>
      <w:r>
        <w:rPr>
          <w:lang w:eastAsia="fr-FR"/>
        </w:rPr>
        <w:br w:type="page"/>
      </w:r>
    </w:p>
    <w:p w:rsidR="002314D0" w:rsidRPr="00A9037C" w:rsidRDefault="002314D0" w:rsidP="00E36C01">
      <w:pPr>
        <w:spacing w:after="0" w:line="240" w:lineRule="auto"/>
        <w:ind w:left="360"/>
        <w:jc w:val="both"/>
        <w:rPr>
          <w:rFonts w:ascii="Tahoma" w:hAnsi="Tahoma" w:cs="Tahoma"/>
          <w:lang w:eastAsia="fr-FR"/>
        </w:rPr>
      </w:pPr>
    </w:p>
    <w:p w:rsidR="002314D0" w:rsidRPr="00A9037C" w:rsidRDefault="009603CE" w:rsidP="00E36C01">
      <w:pPr>
        <w:shd w:val="clear" w:color="auto" w:fill="C2D69B"/>
        <w:spacing w:after="0" w:line="240" w:lineRule="auto"/>
        <w:jc w:val="both"/>
        <w:rPr>
          <w:rFonts w:ascii="Tahoma" w:hAnsi="Tahoma" w:cs="Tahoma"/>
          <w:lang w:eastAsia="fr-FR"/>
        </w:rPr>
      </w:pPr>
      <w:r>
        <w:rPr>
          <w:rFonts w:ascii="Tahoma" w:hAnsi="Tahoma" w:cs="Tahoma"/>
          <w:b/>
          <w:lang w:eastAsia="fr-FR"/>
        </w:rPr>
        <w:t>S</w:t>
      </w:r>
      <w:r w:rsidR="002314D0" w:rsidRPr="00A9037C">
        <w:rPr>
          <w:rFonts w:ascii="Tahoma" w:hAnsi="Tahoma" w:cs="Tahoma"/>
          <w:b/>
          <w:lang w:eastAsia="fr-FR"/>
        </w:rPr>
        <w:t>alarié intérimaire ou salarié saisonnier</w:t>
      </w:r>
      <w:r w:rsidR="002314D0" w:rsidRPr="00A9037C">
        <w:rPr>
          <w:rFonts w:ascii="Tahoma" w:hAnsi="Tahoma" w:cs="Tahoma"/>
          <w:lang w:eastAsia="fr-FR"/>
        </w:rPr>
        <w:t xml:space="preserve"> </w:t>
      </w:r>
    </w:p>
    <w:p w:rsidR="002314D0" w:rsidRPr="00A9037C" w:rsidRDefault="002314D0" w:rsidP="00EC4EA2">
      <w:pPr>
        <w:spacing w:after="0" w:line="240" w:lineRule="auto"/>
        <w:jc w:val="both"/>
        <w:rPr>
          <w:rFonts w:ascii="Tahoma" w:hAnsi="Tahoma" w:cs="Tahoma"/>
          <w:lang w:eastAsia="fr-FR"/>
        </w:rPr>
      </w:pPr>
    </w:p>
    <w:p w:rsidR="002314D0" w:rsidRPr="00E33FBD" w:rsidRDefault="002314D0" w:rsidP="00E33FBD">
      <w:pPr>
        <w:spacing w:after="0" w:line="240" w:lineRule="auto"/>
        <w:rPr>
          <w:rFonts w:ascii="Tahoma" w:hAnsi="Tahoma" w:cs="Tahoma"/>
          <w:b/>
          <w:lang w:eastAsia="fr-FR"/>
        </w:rPr>
      </w:pPr>
      <w:r w:rsidRPr="00E33FBD">
        <w:rPr>
          <w:rFonts w:ascii="Tahoma" w:hAnsi="Tahoma" w:cs="Tahoma"/>
          <w:b/>
          <w:lang w:eastAsia="fr-FR"/>
        </w:rPr>
        <w:t>Conditions d'ouverture de droits</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Pour avoir droit aux indemnités journalières pendant </w:t>
      </w:r>
      <w:r w:rsidR="009603CE">
        <w:rPr>
          <w:rFonts w:ascii="Tahoma" w:hAnsi="Tahoma" w:cs="Tahoma"/>
          <w:lang w:eastAsia="fr-FR"/>
        </w:rPr>
        <w:t>le</w:t>
      </w:r>
      <w:r w:rsidRPr="00A9037C">
        <w:rPr>
          <w:rFonts w:ascii="Tahoma" w:hAnsi="Tahoma" w:cs="Tahoma"/>
          <w:lang w:eastAsia="fr-FR"/>
        </w:rPr>
        <w:t xml:space="preserve"> congé paternité, </w:t>
      </w:r>
      <w:r w:rsidR="009603CE">
        <w:rPr>
          <w:rFonts w:ascii="Tahoma" w:hAnsi="Tahoma" w:cs="Tahoma"/>
          <w:lang w:eastAsia="fr-FR"/>
        </w:rPr>
        <w:t>il faut</w:t>
      </w:r>
      <w:r w:rsidRPr="00A9037C">
        <w:rPr>
          <w:rFonts w:ascii="Tahoma" w:hAnsi="Tahoma" w:cs="Tahoma"/>
          <w:lang w:eastAsia="fr-FR"/>
        </w:rPr>
        <w:t xml:space="preserve"> justifier de 10 mois d'immatriculation, en tant qu'assuré social, à la date du début du congé paternité.</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A défaut de remplir les conditions générales d’ouverture de droits (voir ci-dessus : salarié), </w:t>
      </w:r>
      <w:r w:rsidR="009603CE">
        <w:rPr>
          <w:rFonts w:ascii="Tahoma" w:hAnsi="Tahoma" w:cs="Tahoma"/>
          <w:lang w:eastAsia="fr-FR"/>
        </w:rPr>
        <w:t>il faut</w:t>
      </w:r>
      <w:r w:rsidRPr="00A9037C">
        <w:rPr>
          <w:rFonts w:ascii="Tahoma" w:hAnsi="Tahoma" w:cs="Tahoma"/>
          <w:lang w:eastAsia="fr-FR"/>
        </w:rPr>
        <w:t xml:space="preserve"> également justifier :</w:t>
      </w: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avoir travaillé au moins 800 heures au cours de l'année précédant la date du début du congé paternité ;</w:t>
      </w:r>
    </w:p>
    <w:p w:rsidR="002314D0" w:rsidRPr="00347495" w:rsidRDefault="002314D0" w:rsidP="00BD6F02">
      <w:pPr>
        <w:keepNext/>
        <w:numPr>
          <w:ilvl w:val="0"/>
          <w:numId w:val="15"/>
        </w:numPr>
        <w:spacing w:after="0" w:line="240" w:lineRule="auto"/>
        <w:jc w:val="both"/>
        <w:outlineLvl w:val="6"/>
        <w:rPr>
          <w:rFonts w:ascii="Tahoma" w:hAnsi="Tahoma" w:cs="Tahoma"/>
          <w:b/>
          <w:lang w:eastAsia="fr-FR"/>
        </w:rPr>
      </w:pPr>
      <w:r w:rsidRPr="00347495">
        <w:rPr>
          <w:rFonts w:ascii="Tahoma" w:hAnsi="Tahoma" w:cs="Tahoma"/>
          <w:lang w:eastAsia="fr-FR"/>
        </w:rPr>
        <w:t>ou avoir cotisé sur un salaire au moins égal à 2 030 fois le montant du SMIC horaire, au cours de l'année précédant la date du début du congé paternité.</w:t>
      </w:r>
    </w:p>
    <w:p w:rsidR="00347495" w:rsidRPr="00347495" w:rsidRDefault="00347495" w:rsidP="00347495">
      <w:pPr>
        <w:keepNext/>
        <w:spacing w:after="0" w:line="240" w:lineRule="auto"/>
        <w:jc w:val="both"/>
        <w:outlineLvl w:val="6"/>
        <w:rPr>
          <w:rFonts w:ascii="Tahoma" w:hAnsi="Tahoma" w:cs="Tahoma"/>
          <w:b/>
          <w:lang w:eastAsia="fr-FR"/>
        </w:rPr>
      </w:pPr>
    </w:p>
    <w:p w:rsidR="002314D0" w:rsidRPr="00A9037C" w:rsidRDefault="002314D0" w:rsidP="00E36C01">
      <w:pPr>
        <w:shd w:val="clear" w:color="auto" w:fill="C2D69B"/>
        <w:spacing w:after="0" w:line="240" w:lineRule="auto"/>
        <w:jc w:val="both"/>
        <w:rPr>
          <w:rFonts w:ascii="Tahoma" w:hAnsi="Tahoma" w:cs="Tahoma"/>
          <w:b/>
          <w:lang w:eastAsia="fr-FR"/>
        </w:rPr>
      </w:pPr>
      <w:r>
        <w:rPr>
          <w:rFonts w:ascii="Tahoma" w:hAnsi="Tahoma" w:cs="Tahoma"/>
          <w:b/>
          <w:lang w:eastAsia="fr-FR"/>
        </w:rPr>
        <w:t>L</w:t>
      </w:r>
      <w:r w:rsidRPr="00A9037C">
        <w:rPr>
          <w:rFonts w:ascii="Tahoma" w:hAnsi="Tahoma" w:cs="Tahoma"/>
          <w:b/>
          <w:lang w:eastAsia="fr-FR"/>
        </w:rPr>
        <w:t>es sans emploi et le cong</w:t>
      </w:r>
      <w:r w:rsidR="005146BE">
        <w:rPr>
          <w:rFonts w:ascii="Tahoma" w:hAnsi="Tahoma" w:cs="Tahoma"/>
          <w:b/>
          <w:lang w:eastAsia="fr-FR"/>
        </w:rPr>
        <w:t>é</w:t>
      </w:r>
      <w:r w:rsidRPr="00A9037C">
        <w:rPr>
          <w:rFonts w:ascii="Tahoma" w:hAnsi="Tahoma" w:cs="Tahoma"/>
          <w:b/>
          <w:lang w:eastAsia="fr-FR"/>
        </w:rPr>
        <w:t xml:space="preserve"> de paternit</w:t>
      </w:r>
      <w:r w:rsidR="005146BE">
        <w:rPr>
          <w:rFonts w:ascii="Tahoma" w:hAnsi="Tahoma" w:cs="Tahoma"/>
          <w:b/>
          <w:lang w:eastAsia="fr-FR"/>
        </w:rPr>
        <w:t>é</w:t>
      </w:r>
    </w:p>
    <w:p w:rsidR="002314D0" w:rsidRPr="00A9037C" w:rsidRDefault="002314D0" w:rsidP="00EC4EA2">
      <w:pPr>
        <w:spacing w:after="0" w:line="240" w:lineRule="auto"/>
        <w:rPr>
          <w:rFonts w:ascii="Tahoma" w:hAnsi="Tahoma" w:cs="Tahoma"/>
          <w:lang w:eastAsia="fr-FR"/>
        </w:rPr>
      </w:pPr>
    </w:p>
    <w:p w:rsidR="002314D0" w:rsidRPr="00A9037C" w:rsidRDefault="009722C2" w:rsidP="00EC4EA2">
      <w:pPr>
        <w:spacing w:after="0" w:line="240" w:lineRule="auto"/>
        <w:jc w:val="both"/>
        <w:rPr>
          <w:rFonts w:ascii="Tahoma" w:hAnsi="Tahoma" w:cs="Tahoma"/>
          <w:lang w:eastAsia="fr-FR"/>
        </w:rPr>
      </w:pPr>
      <w:r>
        <w:rPr>
          <w:rFonts w:ascii="Tahoma" w:hAnsi="Tahoma" w:cs="Tahoma"/>
          <w:lang w:eastAsia="fr-FR"/>
        </w:rPr>
        <w:t>Il faut bénéficier ou avoir bénéficié</w:t>
      </w:r>
      <w:r w:rsidR="002314D0" w:rsidRPr="00A9037C">
        <w:rPr>
          <w:rFonts w:ascii="Tahoma" w:hAnsi="Tahoma" w:cs="Tahoma"/>
          <w:lang w:eastAsia="fr-FR"/>
        </w:rPr>
        <w:t xml:space="preserve"> au cours des 12 derniers mois, d'une allocation </w:t>
      </w:r>
      <w:r w:rsidR="009F0FE8">
        <w:rPr>
          <w:rFonts w:ascii="Tahoma" w:hAnsi="Tahoma" w:cs="Tahoma"/>
          <w:lang w:eastAsia="fr-FR"/>
        </w:rPr>
        <w:t>POLE EMPLOI</w:t>
      </w:r>
      <w:r w:rsidR="002314D0" w:rsidRPr="00A9037C">
        <w:rPr>
          <w:rFonts w:ascii="Tahoma" w:hAnsi="Tahoma" w:cs="Tahoma"/>
          <w:lang w:eastAsia="fr-FR"/>
        </w:rPr>
        <w:t xml:space="preserve">, ou </w:t>
      </w:r>
      <w:r>
        <w:rPr>
          <w:rFonts w:ascii="Tahoma" w:hAnsi="Tahoma" w:cs="Tahoma"/>
          <w:lang w:eastAsia="fr-FR"/>
        </w:rPr>
        <w:t>avoir cessé une</w:t>
      </w:r>
      <w:r w:rsidR="002314D0" w:rsidRPr="00A9037C">
        <w:rPr>
          <w:rFonts w:ascii="Tahoma" w:hAnsi="Tahoma" w:cs="Tahoma"/>
          <w:lang w:eastAsia="fr-FR"/>
        </w:rPr>
        <w:t xml:space="preserve"> activité salariée depuis moins de 12 mois.</w:t>
      </w:r>
    </w:p>
    <w:p w:rsidR="002314D0" w:rsidRPr="00A9037C" w:rsidRDefault="002314D0" w:rsidP="00EC4EA2">
      <w:pPr>
        <w:spacing w:after="0" w:line="240" w:lineRule="auto"/>
        <w:jc w:val="both"/>
        <w:rPr>
          <w:rFonts w:ascii="Tahoma" w:hAnsi="Tahoma" w:cs="Tahoma"/>
          <w:u w:val="single"/>
          <w:lang w:eastAsia="fr-FR"/>
        </w:rPr>
      </w:pPr>
    </w:p>
    <w:p w:rsidR="002314D0" w:rsidRPr="00E33FBD" w:rsidRDefault="002314D0" w:rsidP="00E33FBD">
      <w:pPr>
        <w:spacing w:after="0" w:line="240" w:lineRule="auto"/>
        <w:rPr>
          <w:rFonts w:ascii="Tahoma" w:hAnsi="Tahoma" w:cs="Tahoma"/>
          <w:b/>
          <w:lang w:eastAsia="fr-FR"/>
        </w:rPr>
      </w:pPr>
      <w:r w:rsidRPr="00E33FBD">
        <w:rPr>
          <w:rFonts w:ascii="Tahoma" w:hAnsi="Tahoma" w:cs="Tahoma"/>
          <w:b/>
          <w:lang w:eastAsia="fr-FR"/>
        </w:rPr>
        <w:t>Conditions d'ouverture de droits</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C'est </w:t>
      </w:r>
      <w:r w:rsidR="009722C2">
        <w:rPr>
          <w:rFonts w:ascii="Tahoma" w:hAnsi="Tahoma" w:cs="Tahoma"/>
          <w:lang w:eastAsia="fr-FR"/>
        </w:rPr>
        <w:t>l’</w:t>
      </w:r>
      <w:r w:rsidRPr="00A9037C">
        <w:rPr>
          <w:rFonts w:ascii="Tahoma" w:hAnsi="Tahoma" w:cs="Tahoma"/>
          <w:lang w:eastAsia="fr-FR"/>
        </w:rPr>
        <w:t xml:space="preserve">activité salariée antérieure, à </w:t>
      </w:r>
      <w:r w:rsidR="009722C2">
        <w:rPr>
          <w:rFonts w:ascii="Tahoma" w:hAnsi="Tahoma" w:cs="Tahoma"/>
          <w:lang w:eastAsia="fr-FR"/>
        </w:rPr>
        <w:t>l’</w:t>
      </w:r>
      <w:r w:rsidRPr="00A9037C">
        <w:rPr>
          <w:rFonts w:ascii="Tahoma" w:hAnsi="Tahoma" w:cs="Tahoma"/>
          <w:lang w:eastAsia="fr-FR"/>
        </w:rPr>
        <w:t xml:space="preserve">indemnisation chômage ou à </w:t>
      </w:r>
      <w:r w:rsidR="009722C2">
        <w:rPr>
          <w:rFonts w:ascii="Tahoma" w:hAnsi="Tahoma" w:cs="Tahoma"/>
          <w:lang w:eastAsia="fr-FR"/>
        </w:rPr>
        <w:t>la</w:t>
      </w:r>
      <w:r w:rsidRPr="00A9037C">
        <w:rPr>
          <w:rFonts w:ascii="Tahoma" w:hAnsi="Tahoma" w:cs="Tahoma"/>
          <w:lang w:eastAsia="fr-FR"/>
        </w:rPr>
        <w:t xml:space="preserve"> cessation d’activité salariée, qui détermine les règles d'attribution et de calcul de </w:t>
      </w:r>
      <w:r w:rsidR="006D28B9">
        <w:rPr>
          <w:rFonts w:ascii="Tahoma" w:hAnsi="Tahoma" w:cs="Tahoma"/>
          <w:lang w:eastAsia="fr-FR"/>
        </w:rPr>
        <w:t>l’</w:t>
      </w:r>
      <w:r w:rsidR="006D28B9" w:rsidRPr="00A9037C">
        <w:rPr>
          <w:rFonts w:ascii="Tahoma" w:hAnsi="Tahoma" w:cs="Tahoma"/>
          <w:lang w:eastAsia="fr-FR"/>
        </w:rPr>
        <w:t>indemnité</w:t>
      </w:r>
      <w:r w:rsidRPr="00A9037C">
        <w:rPr>
          <w:rFonts w:ascii="Tahoma" w:hAnsi="Tahoma" w:cs="Tahoma"/>
          <w:lang w:eastAsia="fr-FR"/>
        </w:rPr>
        <w:t xml:space="preserve"> journalière paternité.</w:t>
      </w:r>
    </w:p>
    <w:p w:rsidR="002314D0" w:rsidRPr="00A9037C" w:rsidRDefault="002314D0" w:rsidP="00EC4EA2">
      <w:pPr>
        <w:spacing w:after="0" w:line="240" w:lineRule="auto"/>
        <w:rPr>
          <w:rFonts w:ascii="Tahoma" w:hAnsi="Tahoma" w:cs="Tahoma"/>
          <w:lang w:eastAsia="fr-FR"/>
        </w:rPr>
      </w:pPr>
    </w:p>
    <w:p w:rsidR="002314D0" w:rsidRPr="00E36C01" w:rsidRDefault="002314D0" w:rsidP="009420C4">
      <w:pPr>
        <w:pStyle w:val="SOUS-TITREflcheverte"/>
      </w:pPr>
      <w:r w:rsidRPr="00E36C01">
        <w:t>Montant de l'indemnité journalièrE PENDANT LE CONGE DE PATERNITE</w:t>
      </w:r>
    </w:p>
    <w:p w:rsidR="002314D0" w:rsidRPr="00A9037C" w:rsidRDefault="002314D0" w:rsidP="00EC4EA2">
      <w:pPr>
        <w:spacing w:after="0" w:line="240" w:lineRule="auto"/>
        <w:rPr>
          <w:rFonts w:ascii="Tahoma" w:hAnsi="Tahoma" w:cs="Tahoma"/>
          <w:i/>
          <w:caps/>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L'indemnité journalière paternité est égale au salaire journalier de base, calculé sur la moyenne des salaires* des 3 mois, ou des 12 mois en cas d'activité discontinue, qui précèdent la date d'effet de rupture du contrat de travail.</w:t>
      </w:r>
    </w:p>
    <w:p w:rsidR="004D67DF" w:rsidRPr="00C0303D" w:rsidRDefault="004D67DF" w:rsidP="004D67DF">
      <w:pPr>
        <w:spacing w:after="0" w:line="240" w:lineRule="auto"/>
        <w:jc w:val="both"/>
        <w:rPr>
          <w:rFonts w:ascii="Tahoma" w:hAnsi="Tahoma" w:cs="Tahoma"/>
          <w:sz w:val="18"/>
          <w:lang w:eastAsia="fr-FR"/>
        </w:rPr>
      </w:pPr>
      <w:r w:rsidRPr="00C0303D">
        <w:rPr>
          <w:rFonts w:ascii="Tahoma" w:hAnsi="Tahoma" w:cs="Tahoma"/>
          <w:i/>
          <w:sz w:val="18"/>
          <w:lang w:eastAsia="fr-FR"/>
        </w:rPr>
        <w:t xml:space="preserve">*salaires soumis à cotisations, moins les cotisations salariales obligatoires et la CSG, et pris en compte dans la limite du </w:t>
      </w:r>
      <w:hyperlink r:id="rId24" w:history="1">
        <w:r w:rsidRPr="00C0303D">
          <w:rPr>
            <w:rStyle w:val="Lienhypertexte"/>
            <w:rFonts w:ascii="Tahoma" w:hAnsi="Tahoma" w:cs="Tahoma"/>
            <w:i/>
            <w:sz w:val="18"/>
            <w:lang w:eastAsia="fr-FR"/>
          </w:rPr>
          <w:t>plafond mensuel de la sécurité sociale</w:t>
        </w:r>
      </w:hyperlink>
      <w:r w:rsidRPr="00C0303D">
        <w:rPr>
          <w:rFonts w:ascii="Tahoma" w:hAnsi="Tahoma" w:cs="Tahoma"/>
          <w:i/>
          <w:sz w:val="18"/>
          <w:lang w:eastAsia="fr-FR"/>
        </w:rPr>
        <w:t>, soit 3 </w:t>
      </w:r>
      <w:r>
        <w:rPr>
          <w:rFonts w:ascii="Tahoma" w:hAnsi="Tahoma" w:cs="Tahoma"/>
          <w:i/>
          <w:sz w:val="18"/>
          <w:lang w:eastAsia="fr-FR"/>
        </w:rPr>
        <w:t>428</w:t>
      </w:r>
      <w:r w:rsidRPr="00C0303D">
        <w:rPr>
          <w:rFonts w:ascii="Tahoma" w:hAnsi="Tahoma" w:cs="Tahoma"/>
          <w:i/>
          <w:sz w:val="18"/>
          <w:lang w:eastAsia="fr-FR"/>
        </w:rPr>
        <w:t> euros au 1er janvier 20</w:t>
      </w:r>
      <w:r>
        <w:rPr>
          <w:rFonts w:ascii="Tahoma" w:hAnsi="Tahoma" w:cs="Tahoma"/>
          <w:i/>
          <w:sz w:val="18"/>
          <w:lang w:eastAsia="fr-FR"/>
        </w:rPr>
        <w:t>21</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rPr>
          <w:rFonts w:ascii="Tahoma" w:hAnsi="Tahoma" w:cs="Tahoma"/>
          <w:lang w:eastAsia="fr-FR"/>
        </w:rPr>
      </w:pPr>
    </w:p>
    <w:p w:rsidR="002314D0" w:rsidRPr="00B855D4" w:rsidRDefault="009722C2" w:rsidP="00B855D4">
      <w:pPr>
        <w:spacing w:after="0" w:line="240" w:lineRule="auto"/>
        <w:rPr>
          <w:rFonts w:ascii="Tahoma" w:hAnsi="Tahoma" w:cs="Tahoma"/>
          <w:b/>
          <w:lang w:eastAsia="fr-FR"/>
        </w:rPr>
      </w:pPr>
      <w:r>
        <w:rPr>
          <w:rFonts w:ascii="Tahoma" w:hAnsi="Tahoma" w:cs="Tahoma"/>
          <w:b/>
          <w:lang w:eastAsia="fr-FR"/>
        </w:rPr>
        <w:t>Il faut</w:t>
      </w:r>
      <w:r w:rsidR="002314D0" w:rsidRPr="00B855D4">
        <w:rPr>
          <w:rFonts w:ascii="Tahoma" w:hAnsi="Tahoma" w:cs="Tahoma"/>
          <w:b/>
          <w:lang w:eastAsia="fr-FR"/>
        </w:rPr>
        <w:t xml:space="preserve"> envoyer à </w:t>
      </w:r>
      <w:r>
        <w:rPr>
          <w:rFonts w:ascii="Tahoma" w:hAnsi="Tahoma" w:cs="Tahoma"/>
          <w:b/>
          <w:lang w:eastAsia="fr-FR"/>
        </w:rPr>
        <w:t>la</w:t>
      </w:r>
      <w:r w:rsidR="002314D0" w:rsidRPr="00B855D4">
        <w:rPr>
          <w:rFonts w:ascii="Tahoma" w:hAnsi="Tahoma" w:cs="Tahoma"/>
          <w:b/>
          <w:lang w:eastAsia="fr-FR"/>
        </w:rPr>
        <w:t xml:space="preserve"> caisse d'Assurance Maladie :</w:t>
      </w:r>
    </w:p>
    <w:p w:rsidR="002314D0" w:rsidRPr="00A9037C" w:rsidRDefault="002314D0" w:rsidP="00BD6F02">
      <w:pPr>
        <w:numPr>
          <w:ilvl w:val="0"/>
          <w:numId w:val="15"/>
        </w:numPr>
        <w:spacing w:after="0" w:line="240" w:lineRule="auto"/>
        <w:rPr>
          <w:rFonts w:ascii="Tahoma" w:hAnsi="Tahoma" w:cs="Tahoma"/>
          <w:lang w:eastAsia="fr-FR"/>
        </w:rPr>
      </w:pPr>
      <w:r w:rsidRPr="00A9037C">
        <w:rPr>
          <w:rFonts w:ascii="Tahoma" w:hAnsi="Tahoma" w:cs="Tahoma"/>
          <w:lang w:eastAsia="fr-FR"/>
        </w:rPr>
        <w:t xml:space="preserve"> certificat de travail et 3 derniers bulletins de salaire ;</w:t>
      </w:r>
    </w:p>
    <w:p w:rsidR="002314D0" w:rsidRPr="00A9037C" w:rsidRDefault="002314D0" w:rsidP="00BD6F02">
      <w:pPr>
        <w:numPr>
          <w:ilvl w:val="0"/>
          <w:numId w:val="15"/>
        </w:numPr>
        <w:spacing w:after="0" w:line="240" w:lineRule="auto"/>
        <w:rPr>
          <w:rFonts w:ascii="Tahoma" w:hAnsi="Tahoma" w:cs="Tahoma"/>
          <w:lang w:eastAsia="fr-FR"/>
        </w:rPr>
      </w:pPr>
      <w:r w:rsidRPr="00A9037C">
        <w:rPr>
          <w:rFonts w:ascii="Tahoma" w:hAnsi="Tahoma" w:cs="Tahoma"/>
          <w:lang w:eastAsia="fr-FR"/>
        </w:rPr>
        <w:t xml:space="preserve"> et, le cas échéant, l'avis d'admission à l'allocation </w:t>
      </w:r>
      <w:r w:rsidR="009F0FE8">
        <w:rPr>
          <w:rFonts w:ascii="Tahoma" w:hAnsi="Tahoma" w:cs="Tahoma"/>
          <w:lang w:eastAsia="fr-FR"/>
        </w:rPr>
        <w:t>POLE EMPLOI</w:t>
      </w:r>
      <w:r w:rsidRPr="00A9037C">
        <w:rPr>
          <w:rFonts w:ascii="Tahoma" w:hAnsi="Tahoma" w:cs="Tahoma"/>
          <w:lang w:eastAsia="fr-FR"/>
        </w:rPr>
        <w:t xml:space="preserve"> ;</w:t>
      </w:r>
    </w:p>
    <w:p w:rsidR="002314D0" w:rsidRPr="00211FB0" w:rsidRDefault="002314D0" w:rsidP="00BD6F02">
      <w:pPr>
        <w:numPr>
          <w:ilvl w:val="0"/>
          <w:numId w:val="15"/>
        </w:numPr>
        <w:spacing w:after="0" w:line="240" w:lineRule="auto"/>
        <w:rPr>
          <w:rFonts w:ascii="Tahoma" w:hAnsi="Tahoma" w:cs="Tahoma"/>
          <w:b/>
          <w:lang w:eastAsia="fr-FR"/>
        </w:rPr>
      </w:pPr>
      <w:r w:rsidRPr="00211FB0">
        <w:rPr>
          <w:rFonts w:ascii="Tahoma" w:hAnsi="Tahoma" w:cs="Tahoma"/>
          <w:lang w:eastAsia="fr-FR"/>
        </w:rPr>
        <w:t xml:space="preserve"> et, le cas échéant, la dernière attestation de versement de cette allocation.</w:t>
      </w:r>
      <w:r w:rsidRPr="00211FB0">
        <w:rPr>
          <w:rFonts w:ascii="Tahoma" w:hAnsi="Tahoma" w:cs="Tahoma"/>
          <w:b/>
          <w:lang w:eastAsia="fr-FR"/>
        </w:rPr>
        <w:br w:type="page"/>
      </w:r>
    </w:p>
    <w:p w:rsidR="002314D0" w:rsidRPr="00E33FBD" w:rsidRDefault="002314D0" w:rsidP="009420C4">
      <w:pPr>
        <w:pStyle w:val="SOUS-TITREflcheverte"/>
      </w:pPr>
      <w:r w:rsidRPr="00E33FBD">
        <w:lastRenderedPageBreak/>
        <w:t xml:space="preserve">Versement des indemnités journalières </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Les indemnités journalières sont versées tous les 14 jours et, pour chaque versement, la caisse d'Assurance Maladie adresse en même temps un relevé.</w:t>
      </w:r>
    </w:p>
    <w:p w:rsidR="002314D0" w:rsidRPr="00A9037C" w:rsidRDefault="002314D0" w:rsidP="00EC4EA2">
      <w:pPr>
        <w:spacing w:after="0" w:line="240" w:lineRule="auto"/>
        <w:rPr>
          <w:rFonts w:ascii="Tahoma" w:hAnsi="Tahoma" w:cs="Tahoma"/>
          <w:lang w:eastAsia="fr-FR"/>
        </w:rPr>
      </w:pPr>
    </w:p>
    <w:p w:rsidR="002314D0" w:rsidRPr="00E36C01" w:rsidRDefault="002314D0" w:rsidP="009420C4">
      <w:pPr>
        <w:pStyle w:val="SOUS-TITREflcheverte"/>
      </w:pPr>
      <w:r w:rsidRPr="00E36C01">
        <w:t>Prélèvements sociaux, impôt, retraite</w:t>
      </w:r>
    </w:p>
    <w:p w:rsidR="002314D0" w:rsidRPr="00A9037C" w:rsidRDefault="002314D0" w:rsidP="00EC4EA2">
      <w:pPr>
        <w:spacing w:after="0" w:line="240" w:lineRule="auto"/>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 montant de l'indemnité journalière est réduit de 0,5 % au titre de la CRDS et de 6,2 % au titre de la CSG.</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Les indemnités journalières sont soumises à l'impôt sur le revenu.</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Les décomptes d'indemnités journalières valident les droits à la retraite : </w:t>
      </w:r>
      <w:r w:rsidR="0080346F">
        <w:rPr>
          <w:rFonts w:ascii="Tahoma" w:hAnsi="Tahoma" w:cs="Tahoma"/>
          <w:lang w:eastAsia="fr-FR"/>
        </w:rPr>
        <w:t>il faut les conserver</w:t>
      </w:r>
      <w:r w:rsidRPr="00A9037C">
        <w:rPr>
          <w:rFonts w:ascii="Tahoma" w:hAnsi="Tahoma" w:cs="Tahoma"/>
          <w:lang w:eastAsia="fr-FR"/>
        </w:rPr>
        <w:t xml:space="preserve"> sans limitation de durée, comme les bulletins de salaire.</w:t>
      </w:r>
    </w:p>
    <w:p w:rsidR="002314D0" w:rsidRPr="00A9037C" w:rsidRDefault="002314D0" w:rsidP="00EC4EA2">
      <w:pPr>
        <w:spacing w:after="0" w:line="240" w:lineRule="auto"/>
        <w:rPr>
          <w:rFonts w:ascii="Tahoma" w:hAnsi="Tahoma" w:cs="Tahoma"/>
          <w:lang w:eastAsia="fr-FR"/>
        </w:rPr>
      </w:pPr>
    </w:p>
    <w:p w:rsidR="002314D0" w:rsidRPr="00A9037C" w:rsidRDefault="002314D0" w:rsidP="009420C4">
      <w:pPr>
        <w:pStyle w:val="SOUS-TITREflcheverte"/>
      </w:pPr>
      <w:r w:rsidRPr="00E33FBD">
        <w:t>Règles de non cumul</w:t>
      </w:r>
      <w:r w:rsidRPr="00A9037C">
        <w:t xml:space="preserve"> </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Les indemnités journalières versées pendant le congé patern</w:t>
      </w:r>
      <w:r w:rsidR="005146BE">
        <w:rPr>
          <w:rFonts w:ascii="Tahoma" w:hAnsi="Tahoma" w:cs="Tahoma"/>
          <w:lang w:eastAsia="fr-FR"/>
        </w:rPr>
        <w:t>ité ne sont pas cumulables avec </w:t>
      </w:r>
      <w:r w:rsidRPr="00A9037C">
        <w:rPr>
          <w:rFonts w:ascii="Tahoma" w:hAnsi="Tahoma" w:cs="Tahoma"/>
          <w:lang w:eastAsia="fr-FR"/>
        </w:rPr>
        <w:t>:</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les indemnités journalières versées pendant un arrêt de travail pour maladie, accident du trav</w:t>
      </w:r>
      <w:r w:rsidR="005146BE">
        <w:rPr>
          <w:rFonts w:ascii="Tahoma" w:hAnsi="Tahoma" w:cs="Tahoma"/>
          <w:lang w:eastAsia="fr-FR"/>
        </w:rPr>
        <w:t>ail ou maladie professionnelle</w:t>
      </w:r>
    </w:p>
    <w:p w:rsidR="002314D0" w:rsidRPr="00A9037C" w:rsidRDefault="005146BE" w:rsidP="005146BE">
      <w:pPr>
        <w:spacing w:after="0" w:line="240" w:lineRule="auto"/>
        <w:rPr>
          <w:rFonts w:ascii="Tahoma" w:hAnsi="Tahoma" w:cs="Tahoma"/>
          <w:lang w:eastAsia="fr-FR"/>
        </w:rPr>
      </w:pPr>
      <w:r>
        <w:rPr>
          <w:rFonts w:ascii="Tahoma" w:hAnsi="Tahoma" w:cs="Tahoma"/>
          <w:lang w:eastAsia="fr-FR"/>
        </w:rPr>
        <w:t xml:space="preserve">- </w:t>
      </w:r>
      <w:r w:rsidR="002314D0" w:rsidRPr="00A9037C">
        <w:rPr>
          <w:rFonts w:ascii="Tahoma" w:hAnsi="Tahoma" w:cs="Tahoma"/>
          <w:lang w:eastAsia="fr-FR"/>
        </w:rPr>
        <w:t>l’</w:t>
      </w:r>
      <w:r>
        <w:rPr>
          <w:rFonts w:ascii="Tahoma" w:hAnsi="Tahoma" w:cs="Tahoma"/>
          <w:lang w:eastAsia="fr-FR"/>
        </w:rPr>
        <w:t>a</w:t>
      </w:r>
      <w:r w:rsidR="002314D0" w:rsidRPr="00A9037C">
        <w:rPr>
          <w:rFonts w:ascii="Tahoma" w:hAnsi="Tahoma" w:cs="Tahoma"/>
          <w:lang w:eastAsia="fr-FR"/>
        </w:rPr>
        <w:t xml:space="preserve">llocation parentale d’éducation (APE), </w:t>
      </w:r>
      <w:r>
        <w:rPr>
          <w:rFonts w:ascii="Tahoma" w:hAnsi="Tahoma" w:cs="Tahoma"/>
          <w:lang w:eastAsia="fr-FR"/>
        </w:rPr>
        <w:t xml:space="preserve">à taux plein ou à taux partiel </w:t>
      </w:r>
    </w:p>
    <w:p w:rsidR="002314D0" w:rsidRPr="00A9037C" w:rsidRDefault="005146BE" w:rsidP="005146BE">
      <w:pPr>
        <w:spacing w:after="0" w:line="240" w:lineRule="auto"/>
        <w:rPr>
          <w:rFonts w:ascii="Tahoma" w:hAnsi="Tahoma" w:cs="Tahoma"/>
          <w:lang w:eastAsia="fr-FR"/>
        </w:rPr>
      </w:pPr>
      <w:r>
        <w:rPr>
          <w:rFonts w:ascii="Tahoma" w:hAnsi="Tahoma" w:cs="Tahoma"/>
          <w:lang w:eastAsia="fr-FR"/>
        </w:rPr>
        <w:t>-</w:t>
      </w:r>
      <w:r w:rsidR="002314D0" w:rsidRPr="00A9037C">
        <w:rPr>
          <w:rFonts w:ascii="Tahoma" w:hAnsi="Tahoma" w:cs="Tahoma"/>
          <w:lang w:eastAsia="fr-FR"/>
        </w:rPr>
        <w:t xml:space="preserve"> l’</w:t>
      </w:r>
      <w:r>
        <w:rPr>
          <w:rFonts w:ascii="Tahoma" w:hAnsi="Tahoma" w:cs="Tahoma"/>
          <w:lang w:eastAsia="fr-FR"/>
        </w:rPr>
        <w:t>a</w:t>
      </w:r>
      <w:r w:rsidR="002314D0" w:rsidRPr="00A9037C">
        <w:rPr>
          <w:rFonts w:ascii="Tahoma" w:hAnsi="Tahoma" w:cs="Tahoma"/>
          <w:lang w:eastAsia="fr-FR"/>
        </w:rPr>
        <w:t xml:space="preserve">llocation de présence parentale (APP) </w:t>
      </w:r>
    </w:p>
    <w:p w:rsidR="002314D0" w:rsidRPr="00A9037C" w:rsidRDefault="005146BE" w:rsidP="005146BE">
      <w:pPr>
        <w:spacing w:after="0" w:line="240" w:lineRule="auto"/>
        <w:rPr>
          <w:rFonts w:ascii="Tahoma" w:hAnsi="Tahoma" w:cs="Tahoma"/>
          <w:lang w:eastAsia="fr-FR"/>
        </w:rPr>
      </w:pPr>
      <w:r>
        <w:rPr>
          <w:rFonts w:ascii="Tahoma" w:hAnsi="Tahoma" w:cs="Tahoma"/>
          <w:lang w:eastAsia="fr-FR"/>
        </w:rPr>
        <w:t xml:space="preserve">- les indemnités </w:t>
      </w:r>
      <w:r w:rsidR="009F0FE8">
        <w:rPr>
          <w:rFonts w:ascii="Tahoma" w:hAnsi="Tahoma" w:cs="Tahoma"/>
          <w:lang w:eastAsia="fr-FR"/>
        </w:rPr>
        <w:t>POLE EMPLOI</w:t>
      </w:r>
    </w:p>
    <w:p w:rsidR="002314D0" w:rsidRPr="00A9037C" w:rsidRDefault="002314D0" w:rsidP="00EC4EA2">
      <w:pPr>
        <w:spacing w:after="0" w:line="240" w:lineRule="auto"/>
        <w:rPr>
          <w:rFonts w:ascii="Tahoma" w:hAnsi="Tahoma" w:cs="Tahoma"/>
          <w:lang w:eastAsia="fr-FR"/>
        </w:rPr>
      </w:pPr>
    </w:p>
    <w:p w:rsidR="002314D0" w:rsidRPr="00A9037C" w:rsidRDefault="002314D0" w:rsidP="005146BE">
      <w:pPr>
        <w:spacing w:after="0" w:line="240" w:lineRule="auto"/>
        <w:rPr>
          <w:rFonts w:ascii="Tahoma" w:hAnsi="Tahoma" w:cs="Tahoma"/>
          <w:lang w:eastAsia="fr-FR"/>
        </w:rPr>
      </w:pPr>
      <w:r w:rsidRPr="00A9037C">
        <w:rPr>
          <w:rFonts w:ascii="Tahoma" w:hAnsi="Tahoma" w:cs="Tahoma"/>
          <w:b/>
          <w:lang w:eastAsia="fr-FR"/>
        </w:rPr>
        <w:t>Indemnités journalières pour maladie de longue durée pendant le congé paternité</w:t>
      </w:r>
      <w:r w:rsidRPr="00A9037C">
        <w:rPr>
          <w:rFonts w:ascii="Tahoma" w:hAnsi="Tahoma" w:cs="Tahoma"/>
          <w:lang w:eastAsia="fr-FR"/>
        </w:rPr>
        <w:t xml:space="preserve"> </w:t>
      </w:r>
    </w:p>
    <w:p w:rsidR="002314D0" w:rsidRPr="00A9037C" w:rsidRDefault="002314D0" w:rsidP="00EC4EA2">
      <w:pPr>
        <w:spacing w:after="0" w:line="240" w:lineRule="auto"/>
        <w:rPr>
          <w:rFonts w:ascii="Tahoma" w:hAnsi="Tahoma" w:cs="Tahoma"/>
          <w:lang w:eastAsia="fr-FR"/>
        </w:rPr>
      </w:pPr>
    </w:p>
    <w:p w:rsidR="002314D0" w:rsidRPr="00A9037C" w:rsidRDefault="002314D0" w:rsidP="00BD6F02">
      <w:pPr>
        <w:numPr>
          <w:ilvl w:val="0"/>
          <w:numId w:val="15"/>
        </w:numPr>
        <w:spacing w:after="0" w:line="240" w:lineRule="auto"/>
        <w:jc w:val="both"/>
        <w:rPr>
          <w:rFonts w:ascii="Tahoma" w:hAnsi="Tahoma" w:cs="Tahoma"/>
          <w:lang w:eastAsia="fr-FR"/>
        </w:rPr>
      </w:pPr>
      <w:r w:rsidRPr="00A9037C">
        <w:rPr>
          <w:rFonts w:ascii="Tahoma" w:hAnsi="Tahoma" w:cs="Tahoma"/>
          <w:lang w:eastAsia="fr-FR"/>
        </w:rPr>
        <w:t>Le versement des indemnités journalières pour maladie de longue durée est suspendu pendant le congé paternité du père.</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bookmarkStart w:id="3" w:name="_Toc75936762"/>
      <w:bookmarkStart w:id="4" w:name="_Toc75937124"/>
      <w:r w:rsidRPr="00A9037C">
        <w:rPr>
          <w:rFonts w:ascii="Tahoma" w:hAnsi="Tahoma" w:cs="Tahoma"/>
          <w:lang w:eastAsia="fr-FR"/>
        </w:rPr>
        <w:br w:type="page"/>
      </w:r>
      <w:bookmarkEnd w:id="3"/>
      <w:bookmarkEnd w:id="4"/>
    </w:p>
    <w:p w:rsidR="003619CC" w:rsidRDefault="003619CC" w:rsidP="003619CC">
      <w:pPr>
        <w:spacing w:after="0" w:line="240" w:lineRule="auto"/>
        <w:rPr>
          <w:rFonts w:ascii="Tahoma" w:hAnsi="Tahoma" w:cs="Tahoma"/>
          <w:lang w:eastAsia="fr-FR"/>
        </w:rPr>
        <w:sectPr w:rsidR="003619CC" w:rsidSect="00A1745D">
          <w:headerReference w:type="default" r:id="rId25"/>
          <w:footerReference w:type="default" r:id="rId26"/>
          <w:headerReference w:type="first" r:id="rId27"/>
          <w:footerReference w:type="first" r:id="rId28"/>
          <w:pgSz w:w="11906" w:h="16838"/>
          <w:pgMar w:top="2410" w:right="1417" w:bottom="851" w:left="1417" w:header="851" w:footer="0" w:gutter="0"/>
          <w:cols w:space="708"/>
          <w:titlePg/>
          <w:docGrid w:linePitch="360"/>
        </w:sectPr>
      </w:pPr>
    </w:p>
    <w:p w:rsidR="009368A6" w:rsidRDefault="009368A6" w:rsidP="009368A6">
      <w:pPr>
        <w:spacing w:before="120" w:after="120"/>
        <w:rPr>
          <w:rFonts w:ascii="Tahoma" w:hAnsi="Tahoma" w:cs="Tahoma"/>
          <w:b/>
          <w:sz w:val="36"/>
          <w:szCs w:val="36"/>
        </w:rPr>
      </w:pPr>
      <w:r>
        <w:rPr>
          <w:rFonts w:ascii="Tahoma" w:hAnsi="Tahoma" w:cs="Tahoma"/>
          <w:b/>
          <w:sz w:val="36"/>
          <w:szCs w:val="36"/>
        </w:rPr>
        <w:lastRenderedPageBreak/>
        <w:t>CREDITS</w:t>
      </w:r>
    </w:p>
    <w:p w:rsidR="009368A6" w:rsidRDefault="009368A6" w:rsidP="009368A6">
      <w:pPr>
        <w:spacing w:before="120" w:after="120"/>
        <w:jc w:val="both"/>
        <w:rPr>
          <w:rFonts w:ascii="Tahoma" w:hAnsi="Tahoma" w:cs="Tahoma"/>
          <w:sz w:val="36"/>
          <w:szCs w:val="36"/>
        </w:rPr>
      </w:pPr>
    </w:p>
    <w:p w:rsidR="009368A6" w:rsidRDefault="009368A6" w:rsidP="00BD6F02">
      <w:pPr>
        <w:numPr>
          <w:ilvl w:val="0"/>
          <w:numId w:val="20"/>
        </w:numPr>
        <w:spacing w:before="120" w:after="120"/>
        <w:jc w:val="center"/>
        <w:rPr>
          <w:rFonts w:ascii="Tahoma" w:hAnsi="Tahoma" w:cs="Tahoma"/>
          <w:b/>
          <w:bCs/>
          <w:caps/>
        </w:rPr>
      </w:pPr>
      <w:r>
        <w:rPr>
          <w:rFonts w:ascii="Tahoma" w:hAnsi="Tahoma" w:cs="Tahoma"/>
          <w:b/>
          <w:bCs/>
          <w:caps/>
          <w:sz w:val="20"/>
          <w:szCs w:val="20"/>
        </w:rPr>
        <w:t>ŒUVRE COLLECTIVE DE L’AFPA</w:t>
      </w:r>
    </w:p>
    <w:p w:rsidR="009368A6" w:rsidRDefault="009368A6" w:rsidP="009368A6">
      <w:pPr>
        <w:spacing w:before="60"/>
        <w:ind w:left="567" w:right="-284"/>
        <w:jc w:val="center"/>
        <w:rPr>
          <w:rFonts w:ascii="Tahoma" w:hAnsi="Tahoma" w:cs="Tahoma"/>
        </w:rPr>
      </w:pPr>
      <w:r>
        <w:rPr>
          <w:rFonts w:ascii="Tahoma" w:hAnsi="Tahoma" w:cs="Tahoma"/>
        </w:rPr>
        <w:t>sous le pilotage de la Direction de l’Ingénierie et de l’Innovation Pédagogique (DIIP)</w:t>
      </w:r>
      <w:r>
        <w:rPr>
          <w:rFonts w:ascii="Tahoma" w:hAnsi="Tahoma" w:cs="Tahoma"/>
        </w:rPr>
        <w:br/>
        <w:t>Centre d’ingénierie sectoriel tertiaire-services</w:t>
      </w:r>
    </w:p>
    <w:p w:rsidR="009368A6" w:rsidRDefault="009368A6" w:rsidP="009368A6">
      <w:pPr>
        <w:spacing w:before="120" w:after="120"/>
        <w:jc w:val="both"/>
        <w:rPr>
          <w:rFonts w:ascii="Tahoma" w:hAnsi="Tahoma" w:cs="Tahoma"/>
          <w:b/>
        </w:rPr>
      </w:pPr>
    </w:p>
    <w:p w:rsidR="009368A6" w:rsidRDefault="009368A6" w:rsidP="00BD6F02">
      <w:pPr>
        <w:numPr>
          <w:ilvl w:val="0"/>
          <w:numId w:val="20"/>
        </w:numPr>
        <w:spacing w:before="120" w:after="120"/>
        <w:jc w:val="center"/>
        <w:rPr>
          <w:rFonts w:ascii="Tahoma" w:hAnsi="Tahoma" w:cs="Tahoma"/>
          <w:b/>
          <w:bCs/>
          <w:caps/>
          <w:sz w:val="20"/>
          <w:szCs w:val="20"/>
        </w:rPr>
      </w:pPr>
      <w:r>
        <w:rPr>
          <w:rFonts w:ascii="Tahoma" w:hAnsi="Tahoma" w:cs="Tahoma"/>
          <w:b/>
          <w:bCs/>
          <w:caps/>
          <w:sz w:val="20"/>
          <w:szCs w:val="20"/>
        </w:rPr>
        <w:t>EQUIPE DE CONCEPTION</w:t>
      </w:r>
    </w:p>
    <w:p w:rsidR="009368A6" w:rsidRPr="00027E37" w:rsidRDefault="009368A6" w:rsidP="009368A6">
      <w:pPr>
        <w:tabs>
          <w:tab w:val="left" w:pos="708"/>
        </w:tabs>
        <w:spacing w:before="240" w:after="240"/>
        <w:jc w:val="center"/>
        <w:rPr>
          <w:rFonts w:ascii="Tahoma" w:hAnsi="Tahoma" w:cs="Tahoma"/>
        </w:rPr>
      </w:pPr>
      <w:r w:rsidRPr="00027E37">
        <w:rPr>
          <w:rFonts w:ascii="Tahoma" w:hAnsi="Tahoma" w:cs="Tahoma"/>
        </w:rPr>
        <w:t>Sylvie CULAT (Ingénieur de formation)</w:t>
      </w:r>
    </w:p>
    <w:p w:rsidR="00E71CBD" w:rsidRPr="00027E37" w:rsidRDefault="00E71CBD" w:rsidP="00E71CBD">
      <w:pPr>
        <w:tabs>
          <w:tab w:val="left" w:pos="708"/>
        </w:tabs>
        <w:spacing w:before="240" w:after="240"/>
        <w:jc w:val="center"/>
        <w:rPr>
          <w:rFonts w:ascii="Tahoma" w:hAnsi="Tahoma" w:cs="Tahoma"/>
        </w:rPr>
      </w:pPr>
      <w:r w:rsidRPr="00027E37">
        <w:rPr>
          <w:rFonts w:ascii="Tahoma" w:hAnsi="Tahoma" w:cs="Tahoma"/>
        </w:rPr>
        <w:t>Véronique BERNARD (</w:t>
      </w:r>
      <w:r w:rsidR="007D0B3A" w:rsidRPr="00027E37">
        <w:rPr>
          <w:rFonts w:ascii="Tahoma" w:hAnsi="Tahoma" w:cs="Tahoma"/>
        </w:rPr>
        <w:t>Formateur</w:t>
      </w:r>
      <w:r w:rsidRPr="00027E37">
        <w:rPr>
          <w:rFonts w:ascii="Tahoma" w:hAnsi="Tahoma" w:cs="Tahoma"/>
        </w:rPr>
        <w:t>)</w:t>
      </w:r>
    </w:p>
    <w:p w:rsidR="001730FC" w:rsidRPr="00027E37" w:rsidRDefault="009368A6" w:rsidP="001730FC">
      <w:pPr>
        <w:tabs>
          <w:tab w:val="left" w:pos="708"/>
        </w:tabs>
        <w:spacing w:before="240" w:after="240"/>
        <w:jc w:val="center"/>
        <w:rPr>
          <w:rFonts w:ascii="Tahoma" w:hAnsi="Tahoma" w:cs="Tahoma"/>
        </w:rPr>
      </w:pPr>
      <w:r w:rsidRPr="00027E37">
        <w:rPr>
          <w:rFonts w:ascii="Tahoma" w:hAnsi="Tahoma" w:cs="Tahoma"/>
        </w:rPr>
        <w:t>Lise DELAPLANCHE (Formateur)</w:t>
      </w:r>
    </w:p>
    <w:p w:rsidR="007D0B3A" w:rsidRDefault="007D0B3A" w:rsidP="001730FC">
      <w:pPr>
        <w:tabs>
          <w:tab w:val="left" w:pos="708"/>
        </w:tabs>
        <w:spacing w:before="240" w:after="240"/>
        <w:jc w:val="center"/>
        <w:rPr>
          <w:rFonts w:ascii="Tahoma" w:hAnsi="Tahoma" w:cs="Tahoma"/>
        </w:rPr>
      </w:pPr>
      <w:r w:rsidRPr="00027E37">
        <w:rPr>
          <w:rFonts w:ascii="Tahoma" w:hAnsi="Tahoma" w:cs="Tahoma"/>
        </w:rPr>
        <w:t>Frédérique HEURGUIER (Formateur)</w:t>
      </w:r>
    </w:p>
    <w:p w:rsidR="00345ECF" w:rsidRPr="00027E37" w:rsidRDefault="00345ECF" w:rsidP="001730FC">
      <w:pPr>
        <w:tabs>
          <w:tab w:val="left" w:pos="708"/>
        </w:tabs>
        <w:spacing w:before="240" w:after="240"/>
        <w:jc w:val="center"/>
        <w:rPr>
          <w:rFonts w:ascii="Tahoma" w:hAnsi="Tahoma" w:cs="Tahoma"/>
        </w:rPr>
      </w:pPr>
      <w:r>
        <w:rPr>
          <w:rFonts w:ascii="Tahoma" w:hAnsi="Tahoma" w:cs="Tahoma"/>
        </w:rPr>
        <w:t>Nadège ROSELL (Formateur)</w:t>
      </w:r>
    </w:p>
    <w:p w:rsidR="009368A6" w:rsidRDefault="009368A6" w:rsidP="009368A6">
      <w:pPr>
        <w:spacing w:before="120" w:after="120"/>
        <w:jc w:val="both"/>
        <w:rPr>
          <w:rFonts w:ascii="Tahoma" w:hAnsi="Tahoma" w:cs="Tahoma"/>
          <w:b/>
        </w:rPr>
      </w:pPr>
    </w:p>
    <w:p w:rsidR="009368A6" w:rsidRDefault="009368A6" w:rsidP="00BD6F02">
      <w:pPr>
        <w:numPr>
          <w:ilvl w:val="0"/>
          <w:numId w:val="20"/>
        </w:numPr>
        <w:spacing w:before="120" w:after="120"/>
        <w:jc w:val="center"/>
        <w:rPr>
          <w:rFonts w:ascii="Tahoma" w:hAnsi="Tahoma" w:cs="Tahoma"/>
          <w:b/>
          <w:bCs/>
          <w:caps/>
          <w:sz w:val="20"/>
          <w:szCs w:val="20"/>
        </w:rPr>
      </w:pPr>
      <w:r>
        <w:rPr>
          <w:rFonts w:ascii="Tahoma" w:hAnsi="Tahoma" w:cs="Tahoma"/>
          <w:b/>
          <w:bCs/>
          <w:caps/>
          <w:sz w:val="20"/>
          <w:szCs w:val="20"/>
        </w:rPr>
        <w:t>DATE DE MISE A JOUR</w:t>
      </w:r>
    </w:p>
    <w:p w:rsidR="009368A6" w:rsidRPr="00027E37" w:rsidRDefault="00E0654F" w:rsidP="009368A6">
      <w:pPr>
        <w:tabs>
          <w:tab w:val="left" w:pos="708"/>
        </w:tabs>
        <w:spacing w:before="240" w:after="240"/>
        <w:jc w:val="center"/>
        <w:rPr>
          <w:rFonts w:ascii="Tahoma" w:hAnsi="Tahoma" w:cs="Tahoma"/>
        </w:rPr>
      </w:pPr>
      <w:r>
        <w:rPr>
          <w:rFonts w:ascii="Tahoma" w:hAnsi="Tahoma" w:cs="Tahoma"/>
        </w:rPr>
        <w:t>01/10</w:t>
      </w:r>
      <w:r w:rsidR="00345ECF">
        <w:rPr>
          <w:rFonts w:ascii="Tahoma" w:hAnsi="Tahoma" w:cs="Tahoma"/>
        </w:rPr>
        <w:t>/2021</w:t>
      </w:r>
    </w:p>
    <w:p w:rsidR="009368A6" w:rsidRDefault="009368A6" w:rsidP="009368A6">
      <w:pPr>
        <w:tabs>
          <w:tab w:val="left" w:pos="708"/>
        </w:tabs>
        <w:spacing w:before="240" w:after="240"/>
        <w:ind w:left="-360"/>
        <w:rPr>
          <w:rFonts w:ascii="Tahoma" w:hAnsi="Tahoma" w:cs="Tahoma"/>
          <w:b/>
          <w:bCs/>
          <w:caps/>
          <w:sz w:val="20"/>
          <w:szCs w:val="20"/>
        </w:rPr>
      </w:pPr>
    </w:p>
    <w:p w:rsidR="009368A6" w:rsidRDefault="00345ECF" w:rsidP="009368A6">
      <w:pPr>
        <w:tabs>
          <w:tab w:val="left" w:pos="708"/>
        </w:tabs>
        <w:spacing w:before="240" w:after="240"/>
        <w:ind w:left="-360"/>
        <w:rPr>
          <w:rFonts w:ascii="Tahoma" w:hAnsi="Tahoma" w:cs="Tahoma"/>
          <w:b/>
          <w:bCs/>
          <w:sz w:val="20"/>
          <w:szCs w:val="20"/>
        </w:rPr>
      </w:pPr>
      <w:r>
        <w:rPr>
          <w:rFonts w:ascii="Tahoma" w:hAnsi="Tahoma" w:cs="Tahoma"/>
          <w:b/>
          <w:bCs/>
          <w:caps/>
          <w:sz w:val="20"/>
          <w:szCs w:val="20"/>
        </w:rPr>
        <w:t>© AFPA 2021</w:t>
      </w:r>
      <w:r w:rsidR="009368A6">
        <w:rPr>
          <w:rFonts w:ascii="Tahoma" w:hAnsi="Tahoma" w:cs="Tahoma"/>
          <w:b/>
          <w:bCs/>
          <w:caps/>
          <w:sz w:val="20"/>
          <w:szCs w:val="20"/>
        </w:rPr>
        <w:t xml:space="preserve"> - </w:t>
      </w:r>
      <w:r w:rsidR="009368A6">
        <w:rPr>
          <w:rFonts w:ascii="Tahoma" w:hAnsi="Tahoma" w:cs="Tahoma"/>
          <w:b/>
          <w:bCs/>
          <w:sz w:val="20"/>
          <w:szCs w:val="20"/>
        </w:rPr>
        <w:fldChar w:fldCharType="begin"/>
      </w:r>
      <w:r w:rsidR="009368A6">
        <w:rPr>
          <w:rFonts w:ascii="Tahoma" w:hAnsi="Tahoma" w:cs="Tahoma"/>
          <w:b/>
          <w:bCs/>
          <w:sz w:val="20"/>
          <w:szCs w:val="20"/>
        </w:rPr>
        <w:instrText xml:space="preserve"> FILENAME   \* MERGEFORMAT </w:instrText>
      </w:r>
      <w:r w:rsidR="009368A6">
        <w:rPr>
          <w:rFonts w:ascii="Tahoma" w:hAnsi="Tahoma" w:cs="Tahoma"/>
          <w:b/>
          <w:bCs/>
          <w:sz w:val="20"/>
          <w:szCs w:val="20"/>
        </w:rPr>
        <w:fldChar w:fldCharType="separate"/>
      </w:r>
      <w:r w:rsidR="009368A6">
        <w:rPr>
          <w:rFonts w:ascii="Tahoma" w:hAnsi="Tahoma" w:cs="Tahoma"/>
          <w:b/>
          <w:bCs/>
          <w:noProof/>
          <w:sz w:val="20"/>
          <w:szCs w:val="20"/>
        </w:rPr>
        <w:t>fi7-prestations-ss</w:t>
      </w:r>
      <w:r w:rsidR="009368A6">
        <w:rPr>
          <w:rFonts w:ascii="Tahoma" w:hAnsi="Tahoma" w:cs="Tahoma"/>
          <w:b/>
          <w:bCs/>
          <w:sz w:val="20"/>
          <w:szCs w:val="20"/>
        </w:rPr>
        <w:fldChar w:fldCharType="end"/>
      </w:r>
    </w:p>
    <w:p w:rsidR="009368A6" w:rsidRDefault="009368A6" w:rsidP="009368A6">
      <w:pPr>
        <w:tabs>
          <w:tab w:val="left" w:pos="708"/>
        </w:tabs>
        <w:spacing w:before="240" w:after="240"/>
        <w:ind w:left="-360"/>
        <w:rPr>
          <w:rFonts w:ascii="Tahoma" w:hAnsi="Tahoma" w:cs="Tahoma"/>
          <w:b/>
          <w:bCs/>
          <w:caps/>
          <w:sz w:val="20"/>
          <w:szCs w:val="20"/>
        </w:rPr>
      </w:pPr>
      <w:r>
        <w:rPr>
          <w:rFonts w:ascii="Tahoma" w:hAnsi="Tahoma" w:cs="Tahoma"/>
          <w:b/>
          <w:bCs/>
          <w:caps/>
          <w:sz w:val="20"/>
          <w:szCs w:val="20"/>
        </w:rPr>
        <w:t>Reproduction interdite</w:t>
      </w:r>
    </w:p>
    <w:p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Article L 122-4 du code de la propriété intellectuelle</w:t>
      </w:r>
    </w:p>
    <w:p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9368A6" w:rsidRDefault="00D52A24" w:rsidP="009368A6">
      <w:pPr>
        <w:spacing w:before="120" w:after="120"/>
        <w:jc w:val="both"/>
        <w:rPr>
          <w:rFonts w:ascii="Tahoma" w:hAnsi="Tahoma" w:cs="Tahoma"/>
          <w:sz w:val="36"/>
          <w:szCs w:val="36"/>
        </w:rPr>
      </w:pPr>
      <w:r>
        <w:rPr>
          <w:rFonts w:ascii="Times New Roman" w:hAnsi="Times New Roman"/>
          <w:noProof/>
          <w:sz w:val="24"/>
          <w:szCs w:val="24"/>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95250</wp:posOffset>
                </wp:positionV>
                <wp:extent cx="4301490" cy="842010"/>
                <wp:effectExtent l="0" t="0" r="3810" b="0"/>
                <wp:wrapSquare wrapText="bothSides"/>
                <wp:docPr id="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9368A6">
                            <w:pPr>
                              <w:pStyle w:val="TEXTECOURANT"/>
                              <w:spacing w:before="0" w:after="0"/>
                              <w:rPr>
                                <w:b/>
                              </w:rPr>
                            </w:pPr>
                            <w:r>
                              <w:rPr>
                                <w:b/>
                              </w:rPr>
                              <w:t>Association nationale pour la Formation Professionnelle des Adultes</w:t>
                            </w:r>
                          </w:p>
                          <w:p w:rsidR="002042D8" w:rsidRDefault="002042D8" w:rsidP="009368A6">
                            <w:pPr>
                              <w:pStyle w:val="TEXTECOURANT"/>
                              <w:spacing w:before="0" w:after="0"/>
                            </w:pPr>
                            <w:r>
                              <w:t>13 place du Général de Gaulle - 93108 Montreuil Cedex</w:t>
                            </w:r>
                          </w:p>
                          <w:p w:rsidR="002042D8" w:rsidRDefault="00E0152C" w:rsidP="009368A6">
                            <w:pPr>
                              <w:pStyle w:val="Rfrenceweb"/>
                              <w:spacing w:after="0"/>
                              <w:rPr>
                                <w:color w:val="92D050"/>
                              </w:rPr>
                            </w:pPr>
                            <w:hyperlink r:id="rId29" w:history="1">
                              <w:r w:rsidR="002042D8">
                                <w:rPr>
                                  <w:rStyle w:val="Lienhypertexte"/>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3" o:spid="_x0000_s1044" type="#_x0000_t202" style="position:absolute;left:0;text-align:left;margin-left:3.25pt;margin-top:7.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" stroked="f">
                <v:textbox style="mso-fit-shape-to-text:t">
                  <w:txbxContent>
                    <w:p w:rsidR="002042D8" w:rsidRDefault="002042D8" w:rsidP="009368A6">
                      <w:pPr>
                        <w:pStyle w:val="TEXTECOURANT"/>
                        <w:spacing w:before="0" w:after="0"/>
                        <w:rPr>
                          <w:b/>
                        </w:rPr>
                      </w:pPr>
                      <w:r>
                        <w:rPr>
                          <w:b/>
                        </w:rPr>
                        <w:t>Association nationale pour la Formation Professionnelle des Adultes</w:t>
                      </w:r>
                    </w:p>
                    <w:p w:rsidR="002042D8" w:rsidRDefault="002042D8" w:rsidP="009368A6">
                      <w:pPr>
                        <w:pStyle w:val="TEXTECOURANT"/>
                        <w:spacing w:before="0" w:after="0"/>
                      </w:pPr>
                      <w:r>
                        <w:t>13 place du Général de Gaulle - 93108 Montreuil Cedex</w:t>
                      </w:r>
                    </w:p>
                    <w:p w:rsidR="002042D8" w:rsidRDefault="002042D8" w:rsidP="009368A6">
                      <w:pPr>
                        <w:pStyle w:val="Rfrenceweb"/>
                        <w:spacing w:after="0"/>
                        <w:rPr>
                          <w:color w:val="92D050"/>
                        </w:rPr>
                      </w:pPr>
                      <w:hyperlink r:id="rId52" w:history="1">
                        <w:r>
                          <w:rPr>
                            <w:rStyle w:val="Lienhypertexte"/>
                            <w:color w:val="92D050"/>
                          </w:rPr>
                          <w:t>www.afpa.fr</w:t>
                        </w:r>
                      </w:hyperlink>
                    </w:p>
                  </w:txbxContent>
                </v:textbox>
                <w10:wrap type="square"/>
              </v:shape>
            </w:pict>
          </mc:Fallback>
        </mc:AlternateContent>
      </w:r>
    </w:p>
    <w:p w:rsidR="009368A6" w:rsidRDefault="009368A6" w:rsidP="009368A6">
      <w:pPr>
        <w:rPr>
          <w:rFonts w:ascii="Tahoma" w:hAnsi="Tahoma" w:cs="Tahoma"/>
          <w:b/>
          <w:sz w:val="20"/>
          <w:szCs w:val="20"/>
        </w:rPr>
      </w:pPr>
    </w:p>
    <w:p w:rsidR="009368A6" w:rsidRDefault="009368A6" w:rsidP="009368A6">
      <w:pPr>
        <w:spacing w:before="120" w:after="120"/>
        <w:jc w:val="both"/>
        <w:rPr>
          <w:rFonts w:ascii="Tahoma" w:hAnsi="Tahoma" w:cs="Tahoma"/>
          <w:b/>
          <w:sz w:val="20"/>
          <w:szCs w:val="20"/>
        </w:rPr>
      </w:pPr>
    </w:p>
    <w:p w:rsidR="002314D0" w:rsidRPr="00A9037C" w:rsidRDefault="002314D0" w:rsidP="00D632AD">
      <w:pPr>
        <w:pStyle w:val="TEXTECOURANT"/>
        <w:rPr>
          <w:szCs w:val="22"/>
        </w:rPr>
      </w:pPr>
    </w:p>
    <w:sectPr w:rsidR="002314D0" w:rsidRPr="00A9037C" w:rsidSect="00A669DD">
      <w:footerReference w:type="first" r:id="rId53"/>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52C" w:rsidRDefault="00E0152C">
      <w:r>
        <w:separator/>
      </w:r>
    </w:p>
  </w:endnote>
  <w:endnote w:type="continuationSeparator" w:id="0">
    <w:p w:rsidR="00E0152C" w:rsidRDefault="00E0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E65099" w:rsidRDefault="002042D8" w:rsidP="00761965">
    <w:pPr>
      <w:pStyle w:val="PIED-DE-PAGE"/>
      <w:tabs>
        <w:tab w:val="center" w:pos="4536"/>
      </w:tabs>
      <w:rPr>
        <w:rFonts w:ascii="Tahoma" w:hAnsi="Tahoma" w:cs="Tahoma"/>
        <w:b/>
        <w:bCs/>
      </w:rPr>
    </w:pPr>
    <w:r w:rsidRPr="00E65099">
      <w:rPr>
        <w:rFonts w:ascii="Tahoma" w:hAnsi="Tahoma" w:cs="Tahoma"/>
        <w:b/>
        <w:sz w:val="16"/>
        <w:szCs w:val="16"/>
      </w:rPr>
      <w:t>© AFPA 201</w:t>
    </w:r>
    <w:r>
      <w:rPr>
        <w:rFonts w:ascii="Tahoma" w:hAnsi="Tahoma" w:cs="Tahoma"/>
        <w:b/>
        <w:sz w:val="16"/>
        <w:szCs w:val="16"/>
      </w:rPr>
      <w:t>6</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Pr>
        <w:rFonts w:ascii="Tahoma" w:hAnsi="Tahoma" w:cs="Tahoma"/>
        <w:b/>
        <w:noProof/>
        <w:sz w:val="16"/>
        <w:szCs w:val="16"/>
      </w:rPr>
      <w:t>fi7</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475A94">
      <w:rPr>
        <w:rFonts w:ascii="Tahoma" w:hAnsi="Tahoma" w:cs="Tahoma"/>
        <w:b/>
        <w:bCs/>
        <w:noProof/>
      </w:rPr>
      <w:t>2</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475A94">
      <w:rPr>
        <w:rFonts w:ascii="Tahoma" w:hAnsi="Tahoma" w:cs="Tahoma"/>
        <w:b/>
        <w:bCs/>
        <w:noProof/>
      </w:rPr>
      <w:t>17</w:t>
    </w:r>
    <w:r w:rsidRPr="00E65099">
      <w:rPr>
        <w:rFonts w:ascii="Tahoma" w:hAnsi="Tahoma" w:cs="Tahoma"/>
        <w:b/>
        <w:bCs/>
      </w:rPr>
      <w:fldChar w:fldCharType="end"/>
    </w:r>
    <w:r w:rsidRPr="00E65099">
      <w:rPr>
        <w:rFonts w:ascii="Tahoma" w:hAnsi="Tahoma" w:cs="Tahoma"/>
        <w:b/>
        <w:bCs/>
      </w:rPr>
      <w:br/>
    </w:r>
    <w:r>
      <w:rPr>
        <w:rFonts w:ascii="Tahoma" w:hAnsi="Tahoma" w:cs="Tahoma"/>
        <w:sz w:val="20"/>
        <w:szCs w:val="20"/>
      </w:rPr>
      <w:t>30/09/2021</w:t>
    </w:r>
  </w:p>
  <w:p w:rsidR="002042D8" w:rsidRPr="00761965" w:rsidRDefault="002042D8" w:rsidP="0076196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E65099" w:rsidRDefault="002042D8" w:rsidP="007B07DF">
    <w:pPr>
      <w:pStyle w:val="PIED-DE-PAGE"/>
      <w:tabs>
        <w:tab w:val="center" w:pos="4536"/>
      </w:tabs>
      <w:rPr>
        <w:rFonts w:ascii="Tahoma" w:hAnsi="Tahoma" w:cs="Tahoma"/>
        <w:b/>
        <w:bCs/>
      </w:rPr>
    </w:pPr>
    <w:r w:rsidRPr="00E65099">
      <w:rPr>
        <w:rFonts w:ascii="Tahoma" w:hAnsi="Tahoma" w:cs="Tahoma"/>
        <w:b/>
        <w:sz w:val="16"/>
        <w:szCs w:val="16"/>
      </w:rPr>
      <w:t>© AFPA 20</w:t>
    </w:r>
    <w:r>
      <w:rPr>
        <w:rFonts w:ascii="Tahoma" w:hAnsi="Tahoma" w:cs="Tahoma"/>
        <w:b/>
        <w:sz w:val="16"/>
        <w:szCs w:val="16"/>
      </w:rPr>
      <w:t>21</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Pr>
        <w:rFonts w:ascii="Tahoma" w:hAnsi="Tahoma" w:cs="Tahoma"/>
        <w:b/>
        <w:noProof/>
        <w:sz w:val="16"/>
        <w:szCs w:val="16"/>
      </w:rPr>
      <w:t>fi7</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475A94">
      <w:rPr>
        <w:rFonts w:ascii="Tahoma" w:hAnsi="Tahoma" w:cs="Tahoma"/>
        <w:b/>
        <w:bCs/>
        <w:noProof/>
      </w:rPr>
      <w:t>1</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475A94">
      <w:rPr>
        <w:rFonts w:ascii="Tahoma" w:hAnsi="Tahoma" w:cs="Tahoma"/>
        <w:b/>
        <w:bCs/>
        <w:noProof/>
      </w:rPr>
      <w:t>17</w:t>
    </w:r>
    <w:r w:rsidRPr="00E65099">
      <w:rPr>
        <w:rFonts w:ascii="Tahoma" w:hAnsi="Tahoma" w:cs="Tahoma"/>
        <w:b/>
        <w:bCs/>
      </w:rPr>
      <w:fldChar w:fldCharType="end"/>
    </w:r>
    <w:r w:rsidRPr="00E65099">
      <w:rPr>
        <w:rFonts w:ascii="Tahoma" w:hAnsi="Tahoma" w:cs="Tahoma"/>
        <w:b/>
        <w:bCs/>
      </w:rPr>
      <w:br/>
    </w:r>
    <w:r>
      <w:rPr>
        <w:rFonts w:ascii="Tahoma" w:hAnsi="Tahoma" w:cs="Tahoma"/>
        <w:sz w:val="20"/>
        <w:szCs w:val="20"/>
      </w:rPr>
      <w:t>01/10/2021</w:t>
    </w:r>
  </w:p>
  <w:p w:rsidR="002042D8" w:rsidRDefault="002042D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2C2CBE" w:rsidRDefault="002042D8" w:rsidP="002C2CBE">
    <w:pPr>
      <w:pStyle w:val="PIED-DE-PAGE"/>
    </w:pPr>
    <w:r>
      <w:tab/>
      <w:t>P/</w:t>
    </w:r>
    <w:r>
      <w:rPr>
        <w:b/>
        <w:bCs/>
      </w:rPr>
      <w:fldChar w:fldCharType="begin"/>
    </w:r>
    <w:r>
      <w:rPr>
        <w:b/>
        <w:bCs/>
      </w:rPr>
      <w:instrText>PAGE</w:instrText>
    </w:r>
    <w:r>
      <w:rPr>
        <w:b/>
        <w:bCs/>
      </w:rPr>
      <w:fldChar w:fldCharType="separate"/>
    </w:r>
    <w:r w:rsidR="00475A94">
      <w:rPr>
        <w:b/>
        <w:bCs/>
        <w:noProof/>
      </w:rPr>
      <w:t>17</w:t>
    </w:r>
    <w:r>
      <w:rPr>
        <w:b/>
        <w:bCs/>
      </w:rPr>
      <w:fldChar w:fldCharType="end"/>
    </w:r>
    <w:r>
      <w:t xml:space="preserve"> sur </w:t>
    </w:r>
    <w:r>
      <w:rPr>
        <w:b/>
        <w:bCs/>
      </w:rPr>
      <w:fldChar w:fldCharType="begin"/>
    </w:r>
    <w:r>
      <w:rPr>
        <w:b/>
        <w:bCs/>
      </w:rPr>
      <w:instrText>NUMPAGES</w:instrText>
    </w:r>
    <w:r>
      <w:rPr>
        <w:b/>
        <w:bCs/>
      </w:rPr>
      <w:fldChar w:fldCharType="separate"/>
    </w:r>
    <w:r w:rsidR="00475A94">
      <w:rPr>
        <w:b/>
        <w:bCs/>
        <w:noProof/>
      </w:rPr>
      <w:t>17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52C" w:rsidRDefault="00E0152C">
      <w:r>
        <w:separator/>
      </w:r>
    </w:p>
  </w:footnote>
  <w:footnote w:type="continuationSeparator" w:id="0">
    <w:p w:rsidR="00E0152C" w:rsidRDefault="00E015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7207E2" w:rsidRDefault="002042D8" w:rsidP="0016561F">
    <w:pPr>
      <w:pStyle w:val="TITREGENERIQUEen-tte"/>
      <w:tabs>
        <w:tab w:val="clear" w:pos="980"/>
        <w:tab w:val="right" w:pos="8364"/>
      </w:tabs>
      <w:rPr>
        <w:sz w:val="16"/>
        <w:szCs w:val="16"/>
      </w:rPr>
    </w:pPr>
    <w:r>
      <w:rPr>
        <w:sz w:val="16"/>
        <w:szCs w:val="16"/>
      </w:rPr>
      <w:drawing>
        <wp:anchor distT="0" distB="0" distL="114300" distR="114300" simplePos="0" relativeHeight="251663360" behindDoc="0" locked="0" layoutInCell="1" allowOverlap="1" wp14:anchorId="48612C18" wp14:editId="52E566D7">
          <wp:simplePos x="0" y="0"/>
          <wp:positionH relativeFrom="margin">
            <wp:align>right</wp:align>
          </wp:positionH>
          <wp:positionV relativeFrom="paragraph">
            <wp:posOffset>-54610</wp:posOffset>
          </wp:positionV>
          <wp:extent cx="502920" cy="502920"/>
          <wp:effectExtent l="0" t="0" r="0" b="0"/>
          <wp:wrapThrough wrapText="bothSides">
            <wp:wrapPolygon edited="0">
              <wp:start x="0" y="0"/>
              <wp:lineTo x="0" y="20455"/>
              <wp:lineTo x="20455" y="20455"/>
              <wp:lineTo x="20455" y="0"/>
              <wp:lineTo x="0" y="0"/>
            </wp:wrapPolygon>
          </wp:wrapThrough>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ogo AFPA Grand.jpg"/>
                  <pic:cNvPicPr/>
                </pic:nvPicPr>
                <pic:blipFill>
                  <a:blip r:embed="rId1">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14:sizeRelH relativeFrom="page">
            <wp14:pctWidth>0</wp14:pctWidth>
          </wp14:sizeRelH>
          <wp14:sizeRelV relativeFrom="page">
            <wp14:pctHeight>0</wp14:pctHeight>
          </wp14:sizeRelV>
        </wp:anchor>
      </w:drawing>
    </w:r>
    <w:r>
      <w:tab/>
    </w:r>
    <w:r w:rsidRPr="007207E2">
      <w:rPr>
        <w:sz w:val="16"/>
        <w:szCs w:val="16"/>
      </w:rPr>
      <w:t>Identifier l’environnement professionnel et les spécificites des missions et responsabilités du (de la) Secrétaire assistant(e) médico-social(e)</w:t>
    </w:r>
  </w:p>
  <w:p w:rsidR="002042D8" w:rsidRPr="004655F0" w:rsidRDefault="002042D8" w:rsidP="0016561F">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2042D8" w:rsidRDefault="002042D8" w:rsidP="0016561F">
    <w:pPr>
      <w:pStyle w:val="Titreressourceen-tte"/>
      <w:tabs>
        <w:tab w:val="clear" w:pos="980"/>
        <w:tab w:val="left" w:pos="2992"/>
      </w:tabs>
      <w:rPr>
        <w:b w:val="0"/>
      </w:rPr>
    </w:pPr>
    <w:r>
      <w:rPr>
        <w:noProof/>
      </w:rPr>
      <mc:AlternateContent>
        <mc:Choice Requires="wps">
          <w:drawing>
            <wp:anchor distT="0" distB="0" distL="114300" distR="114300" simplePos="0" relativeHeight="251660288" behindDoc="0" locked="0" layoutInCell="1" allowOverlap="1" wp14:anchorId="3CD3DA74" wp14:editId="26707879">
              <wp:simplePos x="0" y="0"/>
              <wp:positionH relativeFrom="column">
                <wp:posOffset>-916940</wp:posOffset>
              </wp:positionH>
              <wp:positionV relativeFrom="paragraph">
                <wp:posOffset>97790</wp:posOffset>
              </wp:positionV>
              <wp:extent cx="7609205" cy="3225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Pr="0006021C" w:rsidRDefault="002042D8" w:rsidP="0016561F">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3DA74" id="_x0000_t202" coordsize="21600,21600" o:spt="202" path="m,l,21600r21600,l21600,xe">
              <v:stroke joinstyle="miter"/>
              <v:path gradientshapeok="t" o:connecttype="rect"/>
            </v:shapetype>
            <v:shape id="Zone de texte 2" o:spid="_x0000_s1045" type="#_x0000_t202" style="position:absolute;margin-left:-72.2pt;margin-top:7.7pt;width:599.1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" fillcolor="#89ba17" stroked="f">
              <v:textbox>
                <w:txbxContent>
                  <w:p w:rsidR="002042D8" w:rsidRPr="0006021C" w:rsidRDefault="002042D8" w:rsidP="0016561F">
                    <w:pPr>
                      <w:pStyle w:val="Titrefondvert"/>
                      <w:ind w:left="1304"/>
                      <w:rPr>
                        <w:sz w:val="24"/>
                        <w:szCs w:val="24"/>
                      </w:rPr>
                    </w:pPr>
                    <w:r>
                      <w:rPr>
                        <w:sz w:val="24"/>
                        <w:szCs w:val="24"/>
                      </w:rPr>
                      <w:t>Les prestations de la sécurité sociale</w:t>
                    </w:r>
                  </w:p>
                </w:txbxContent>
              </v:textbox>
            </v:shape>
          </w:pict>
        </mc:Fallback>
      </mc:AlternateContent>
    </w:r>
    <w:r>
      <w:rPr>
        <w:b w:val="0"/>
      </w:rPr>
      <w:tab/>
    </w:r>
  </w:p>
  <w:p w:rsidR="002042D8" w:rsidRDefault="002042D8" w:rsidP="0016561F">
    <w:pPr>
      <w:pStyle w:val="En-tte"/>
      <w:tabs>
        <w:tab w:val="clear" w:pos="4536"/>
        <w:tab w:val="clear" w:pos="9072"/>
        <w:tab w:val="left" w:pos="2469"/>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7207E2" w:rsidRDefault="002042D8" w:rsidP="00ED7597">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simplePos x="0" y="0"/>
          <wp:positionH relativeFrom="column">
            <wp:posOffset>5472430</wp:posOffset>
          </wp:positionH>
          <wp:positionV relativeFrom="paragraph">
            <wp:posOffset>-207010</wp:posOffset>
          </wp:positionV>
          <wp:extent cx="455295" cy="455295"/>
          <wp:effectExtent l="0" t="0" r="1905" b="1905"/>
          <wp:wrapThrough wrapText="bothSides">
            <wp:wrapPolygon edited="0">
              <wp:start x="0" y="0"/>
              <wp:lineTo x="0" y="20787"/>
              <wp:lineTo x="20787" y="20787"/>
              <wp:lineTo x="20787" y="0"/>
              <wp:lineTo x="0" y="0"/>
            </wp:wrapPolygon>
          </wp:wrapThrough>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 AFPA Grand.jpg"/>
                  <pic:cNvPicPr/>
                </pic:nvPicPr>
                <pic:blipFill>
                  <a:blip r:embed="rId1">
                    <a:extLst>
                      <a:ext uri="{28A0092B-C50C-407E-A947-70E740481C1C}">
                        <a14:useLocalDpi xmlns:a14="http://schemas.microsoft.com/office/drawing/2010/main" val="0"/>
                      </a:ext>
                    </a:extLst>
                  </a:blip>
                  <a:stretch>
                    <a:fillRect/>
                  </a:stretch>
                </pic:blipFill>
                <pic:spPr>
                  <a:xfrm>
                    <a:off x="0" y="0"/>
                    <a:ext cx="455295" cy="455295"/>
                  </a:xfrm>
                  <a:prstGeom prst="rect">
                    <a:avLst/>
                  </a:prstGeom>
                </pic:spPr>
              </pic:pic>
            </a:graphicData>
          </a:graphic>
          <wp14:sizeRelH relativeFrom="page">
            <wp14:pctWidth>0</wp14:pctWidth>
          </wp14:sizeRelH>
          <wp14:sizeRelV relativeFrom="page">
            <wp14:pctHeight>0</wp14:pctHeight>
          </wp14:sizeRelV>
        </wp:anchor>
      </w:drawing>
    </w:r>
    <w:r w:rsidRPr="007207E2">
      <w:rPr>
        <w:sz w:val="16"/>
        <w:szCs w:val="16"/>
      </w:rPr>
      <w:t>Identifier l’environnement professionnel et les spécificites des missions et responsabilités du (de la) Secrétaire assistant(e) médico-social(e)</w:t>
    </w:r>
  </w:p>
  <w:p w:rsidR="002042D8" w:rsidRPr="004655F0" w:rsidRDefault="002042D8" w:rsidP="00ED7597">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2042D8" w:rsidRDefault="002042D8" w:rsidP="0016561F">
    <w:pPr>
      <w:pStyle w:val="Titreressourceen-tte"/>
      <w:tabs>
        <w:tab w:val="clear" w:pos="980"/>
        <w:tab w:val="left" w:pos="2992"/>
      </w:tabs>
      <w:rPr>
        <w:b w:val="0"/>
      </w:rPr>
    </w:pPr>
    <w:r>
      <w:rPr>
        <w:noProof/>
      </w:rPr>
      <mc:AlternateContent>
        <mc:Choice Requires="wps">
          <w:drawing>
            <wp:anchor distT="0" distB="0" distL="114300" distR="114300" simplePos="0" relativeHeight="251657216" behindDoc="0" locked="0" layoutInCell="1" allowOverlap="1" wp14:anchorId="17BCB148" wp14:editId="3CE9CB62">
              <wp:simplePos x="0" y="0"/>
              <wp:positionH relativeFrom="column">
                <wp:posOffset>-916940</wp:posOffset>
              </wp:positionH>
              <wp:positionV relativeFrom="paragraph">
                <wp:posOffset>97790</wp:posOffset>
              </wp:positionV>
              <wp:extent cx="7609205" cy="322580"/>
              <wp:effectExtent l="0" t="0" r="0" b="127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Pr="0006021C" w:rsidRDefault="002042D8" w:rsidP="00045A86">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CB148" id="_x0000_t202" coordsize="21600,21600" o:spt="202" path="m,l,21600r21600,l21600,xe">
              <v:stroke joinstyle="miter"/>
              <v:path gradientshapeok="t" o:connecttype="rect"/>
            </v:shapetype>
            <v:shape id="_x0000_s1046" type="#_x0000_t202" style="position:absolute;margin-left:-72.2pt;margin-top:7.7pt;width:599.15pt;height:2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" fillcolor="#89ba17" stroked="f">
              <v:textbox>
                <w:txbxContent>
                  <w:p w:rsidR="002042D8" w:rsidRPr="0006021C" w:rsidRDefault="002042D8" w:rsidP="00045A86">
                    <w:pPr>
                      <w:pStyle w:val="Titrefondvert"/>
                      <w:ind w:left="1304"/>
                      <w:rPr>
                        <w:sz w:val="24"/>
                        <w:szCs w:val="24"/>
                      </w:rPr>
                    </w:pPr>
                    <w:r>
                      <w:rPr>
                        <w:sz w:val="24"/>
                        <w:szCs w:val="24"/>
                      </w:rPr>
                      <w:t>Les prestations de la sécurité sociale</w:t>
                    </w:r>
                  </w:p>
                </w:txbxContent>
              </v:textbox>
            </v:shape>
          </w:pict>
        </mc:Fallback>
      </mc:AlternateContent>
    </w:r>
    <w:r>
      <w:rPr>
        <w:b w:val="0"/>
      </w:rPr>
      <w:tab/>
    </w:r>
  </w:p>
  <w:p w:rsidR="002042D8" w:rsidRPr="007C77BD" w:rsidRDefault="002042D8" w:rsidP="00C46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5.05pt;height:7.95pt" o:bullet="t">
        <v:imagedata r:id="rId1"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022E83"/>
    <w:multiLevelType w:val="hybridMultilevel"/>
    <w:tmpl w:val="36E44F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2F24C1"/>
    <w:multiLevelType w:val="hybridMultilevel"/>
    <w:tmpl w:val="D33A0C20"/>
    <w:lvl w:ilvl="0" w:tplc="799CC478">
      <w:start w:val="1"/>
      <w:numFmt w:val="bullet"/>
      <w:pStyle w:val="SOUS-TITREflcheverte"/>
      <w:lvlText w:val=""/>
      <w:lvlPicBulletId w:val="0"/>
      <w:lvlJc w:val="left"/>
      <w:pPr>
        <w:tabs>
          <w:tab w:val="num" w:pos="644"/>
        </w:tabs>
        <w:ind w:left="644"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CD33FC"/>
    <w:multiLevelType w:val="hybridMultilevel"/>
    <w:tmpl w:val="0F2A3D8E"/>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205AD"/>
    <w:multiLevelType w:val="hybridMultilevel"/>
    <w:tmpl w:val="C220C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446731"/>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2D7788C"/>
    <w:multiLevelType w:val="multilevel"/>
    <w:tmpl w:val="C7BE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711ED"/>
    <w:multiLevelType w:val="hybridMultilevel"/>
    <w:tmpl w:val="AF5849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484335F"/>
    <w:multiLevelType w:val="hybridMultilevel"/>
    <w:tmpl w:val="3D020242"/>
    <w:lvl w:ilvl="0" w:tplc="BF361C98">
      <w:start w:val="1"/>
      <w:numFmt w:val="decimal"/>
      <w:lvlText w:val="(%1)"/>
      <w:lvlJc w:val="left"/>
      <w:pPr>
        <w:ind w:left="370" w:hanging="360"/>
      </w:pPr>
      <w:rPr>
        <w:rFonts w:hint="default"/>
      </w:rPr>
    </w:lvl>
    <w:lvl w:ilvl="1" w:tplc="040C0019" w:tentative="1">
      <w:start w:val="1"/>
      <w:numFmt w:val="lowerLetter"/>
      <w:lvlText w:val="%2."/>
      <w:lvlJc w:val="left"/>
      <w:pPr>
        <w:ind w:left="1090" w:hanging="360"/>
      </w:pPr>
    </w:lvl>
    <w:lvl w:ilvl="2" w:tplc="040C001B" w:tentative="1">
      <w:start w:val="1"/>
      <w:numFmt w:val="lowerRoman"/>
      <w:lvlText w:val="%3."/>
      <w:lvlJc w:val="right"/>
      <w:pPr>
        <w:ind w:left="1810" w:hanging="180"/>
      </w:pPr>
    </w:lvl>
    <w:lvl w:ilvl="3" w:tplc="040C000F" w:tentative="1">
      <w:start w:val="1"/>
      <w:numFmt w:val="decimal"/>
      <w:lvlText w:val="%4."/>
      <w:lvlJc w:val="left"/>
      <w:pPr>
        <w:ind w:left="2530" w:hanging="360"/>
      </w:pPr>
    </w:lvl>
    <w:lvl w:ilvl="4" w:tplc="040C0019" w:tentative="1">
      <w:start w:val="1"/>
      <w:numFmt w:val="lowerLetter"/>
      <w:lvlText w:val="%5."/>
      <w:lvlJc w:val="left"/>
      <w:pPr>
        <w:ind w:left="3250" w:hanging="360"/>
      </w:pPr>
    </w:lvl>
    <w:lvl w:ilvl="5" w:tplc="040C001B" w:tentative="1">
      <w:start w:val="1"/>
      <w:numFmt w:val="lowerRoman"/>
      <w:lvlText w:val="%6."/>
      <w:lvlJc w:val="right"/>
      <w:pPr>
        <w:ind w:left="3970" w:hanging="180"/>
      </w:pPr>
    </w:lvl>
    <w:lvl w:ilvl="6" w:tplc="040C000F" w:tentative="1">
      <w:start w:val="1"/>
      <w:numFmt w:val="decimal"/>
      <w:lvlText w:val="%7."/>
      <w:lvlJc w:val="left"/>
      <w:pPr>
        <w:ind w:left="4690" w:hanging="360"/>
      </w:pPr>
    </w:lvl>
    <w:lvl w:ilvl="7" w:tplc="040C0019" w:tentative="1">
      <w:start w:val="1"/>
      <w:numFmt w:val="lowerLetter"/>
      <w:lvlText w:val="%8."/>
      <w:lvlJc w:val="left"/>
      <w:pPr>
        <w:ind w:left="5410" w:hanging="360"/>
      </w:pPr>
    </w:lvl>
    <w:lvl w:ilvl="8" w:tplc="040C001B" w:tentative="1">
      <w:start w:val="1"/>
      <w:numFmt w:val="lowerRoman"/>
      <w:lvlText w:val="%9."/>
      <w:lvlJc w:val="right"/>
      <w:pPr>
        <w:ind w:left="6130" w:hanging="180"/>
      </w:pPr>
    </w:lvl>
  </w:abstractNum>
  <w:abstractNum w:abstractNumId="9" w15:restartNumberingAfterBreak="0">
    <w:nsid w:val="161F44F1"/>
    <w:multiLevelType w:val="singleLevel"/>
    <w:tmpl w:val="C770B4C6"/>
    <w:lvl w:ilvl="0">
      <w:numFmt w:val="bullet"/>
      <w:lvlText w:val="-"/>
      <w:lvlJc w:val="left"/>
      <w:pPr>
        <w:tabs>
          <w:tab w:val="num" w:pos="360"/>
        </w:tabs>
        <w:ind w:left="360" w:hanging="360"/>
      </w:pPr>
      <w:rPr>
        <w:rFonts w:hint="default"/>
      </w:rPr>
    </w:lvl>
  </w:abstractNum>
  <w:abstractNum w:abstractNumId="10" w15:restartNumberingAfterBreak="0">
    <w:nsid w:val="1B663BEC"/>
    <w:multiLevelType w:val="hybridMultilevel"/>
    <w:tmpl w:val="124C7384"/>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1B32C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A9957ED"/>
    <w:multiLevelType w:val="hybridMultilevel"/>
    <w:tmpl w:val="C9CC23B2"/>
    <w:lvl w:ilvl="0" w:tplc="01345FC8">
      <w:start w:val="1"/>
      <w:numFmt w:val="bullet"/>
      <w:lvlText w:val=""/>
      <w:lvlJc w:val="left"/>
      <w:pPr>
        <w:ind w:left="2771"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31C99"/>
    <w:multiLevelType w:val="hybridMultilevel"/>
    <w:tmpl w:val="A08213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195B6B"/>
    <w:multiLevelType w:val="hybridMultilevel"/>
    <w:tmpl w:val="C42EC93C"/>
    <w:lvl w:ilvl="0" w:tplc="040C0001">
      <w:start w:val="1"/>
      <w:numFmt w:val="bullet"/>
      <w:lvlText w:val=""/>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1930DF6"/>
    <w:multiLevelType w:val="singleLevel"/>
    <w:tmpl w:val="0D5A81BC"/>
    <w:lvl w:ilvl="0">
      <w:start w:val="1"/>
      <w:numFmt w:val="bullet"/>
      <w:lvlText w:val="-"/>
      <w:lvlJc w:val="left"/>
      <w:pPr>
        <w:tabs>
          <w:tab w:val="num" w:pos="397"/>
        </w:tabs>
        <w:ind w:left="397" w:hanging="397"/>
      </w:pPr>
      <w:rPr>
        <w:rFonts w:ascii="Times New Roman" w:hAnsi="Times New Roman" w:hint="default"/>
      </w:rPr>
    </w:lvl>
  </w:abstractNum>
  <w:abstractNum w:abstractNumId="16" w15:restartNumberingAfterBreak="0">
    <w:nsid w:val="32CC02DB"/>
    <w:multiLevelType w:val="singleLevel"/>
    <w:tmpl w:val="9AAE7DAE"/>
    <w:lvl w:ilvl="0">
      <w:start w:val="4"/>
      <w:numFmt w:val="bullet"/>
      <w:lvlText w:val="-"/>
      <w:lvlJc w:val="left"/>
      <w:pPr>
        <w:tabs>
          <w:tab w:val="num" w:pos="360"/>
        </w:tabs>
        <w:ind w:left="360" w:hanging="360"/>
      </w:pPr>
      <w:rPr>
        <w:rFonts w:hint="default"/>
      </w:rPr>
    </w:lvl>
  </w:abstractNum>
  <w:abstractNum w:abstractNumId="17" w15:restartNumberingAfterBreak="0">
    <w:nsid w:val="33D818D7"/>
    <w:multiLevelType w:val="hybridMultilevel"/>
    <w:tmpl w:val="5266898A"/>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C43614"/>
    <w:multiLevelType w:val="hybridMultilevel"/>
    <w:tmpl w:val="A9FA82F8"/>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70579D"/>
    <w:multiLevelType w:val="singleLevel"/>
    <w:tmpl w:val="45D2DBB0"/>
    <w:lvl w:ilvl="0">
      <w:start w:val="1"/>
      <w:numFmt w:val="decimal"/>
      <w:lvlText w:val="%1"/>
      <w:lvlJc w:val="left"/>
      <w:pPr>
        <w:tabs>
          <w:tab w:val="num" w:pos="2130"/>
        </w:tabs>
        <w:ind w:left="2130" w:hanging="720"/>
      </w:pPr>
      <w:rPr>
        <w:rFonts w:cs="Times New Roman" w:hint="default"/>
      </w:rPr>
    </w:lvl>
  </w:abstractNum>
  <w:abstractNum w:abstractNumId="20" w15:restartNumberingAfterBreak="0">
    <w:nsid w:val="3E2837EA"/>
    <w:multiLevelType w:val="multilevel"/>
    <w:tmpl w:val="ADAA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95667"/>
    <w:multiLevelType w:val="singleLevel"/>
    <w:tmpl w:val="040C000F"/>
    <w:lvl w:ilvl="0">
      <w:start w:val="1"/>
      <w:numFmt w:val="decimal"/>
      <w:lvlText w:val="%1."/>
      <w:lvlJc w:val="left"/>
      <w:pPr>
        <w:tabs>
          <w:tab w:val="num" w:pos="360"/>
        </w:tabs>
        <w:ind w:left="360" w:hanging="360"/>
      </w:pPr>
      <w:rPr>
        <w:rFonts w:cs="Times New Roman"/>
      </w:rPr>
    </w:lvl>
  </w:abstractNum>
  <w:abstractNum w:abstractNumId="22" w15:restartNumberingAfterBreak="0">
    <w:nsid w:val="405366E1"/>
    <w:multiLevelType w:val="hybridMultilevel"/>
    <w:tmpl w:val="1D221E20"/>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D0A71"/>
    <w:multiLevelType w:val="hybridMultilevel"/>
    <w:tmpl w:val="6BA2AF12"/>
    <w:lvl w:ilvl="0" w:tplc="DBD4DD56">
      <w:start w:val="1"/>
      <w:numFmt w:val="decimal"/>
      <w:lvlText w:val="%1)"/>
      <w:lvlJc w:val="left"/>
      <w:pPr>
        <w:ind w:left="502" w:hanging="360"/>
      </w:pPr>
      <w:rPr>
        <w:rFonts w:cs="Times New Roman"/>
        <w:b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4" w15:restartNumberingAfterBreak="0">
    <w:nsid w:val="451B5E35"/>
    <w:multiLevelType w:val="hybridMultilevel"/>
    <w:tmpl w:val="C3201D0C"/>
    <w:lvl w:ilvl="0" w:tplc="040C0011">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5" w15:restartNumberingAfterBreak="0">
    <w:nsid w:val="46CE13A9"/>
    <w:multiLevelType w:val="multilevel"/>
    <w:tmpl w:val="C46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8447B"/>
    <w:multiLevelType w:val="hybridMultilevel"/>
    <w:tmpl w:val="AF4A4882"/>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C21DF5"/>
    <w:multiLevelType w:val="hybridMultilevel"/>
    <w:tmpl w:val="E2D6D574"/>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8C7C06"/>
    <w:multiLevelType w:val="hybridMultilevel"/>
    <w:tmpl w:val="9A7E41D0"/>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30" w15:restartNumberingAfterBreak="0">
    <w:nsid w:val="5E7F09F4"/>
    <w:multiLevelType w:val="hybridMultilevel"/>
    <w:tmpl w:val="0AEC601C"/>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B3133C"/>
    <w:multiLevelType w:val="singleLevel"/>
    <w:tmpl w:val="55BA5044"/>
    <w:lvl w:ilvl="0">
      <w:start w:val="1"/>
      <w:numFmt w:val="bullet"/>
      <w:lvlText w:val="-"/>
      <w:lvlJc w:val="left"/>
      <w:pPr>
        <w:tabs>
          <w:tab w:val="num" w:pos="397"/>
        </w:tabs>
        <w:ind w:left="397" w:hanging="397"/>
      </w:pPr>
      <w:rPr>
        <w:rFonts w:ascii="Times New Roman" w:hAnsi="Times New Roman" w:hint="default"/>
      </w:rPr>
    </w:lvl>
  </w:abstractNum>
  <w:abstractNum w:abstractNumId="32" w15:restartNumberingAfterBreak="0">
    <w:nsid w:val="6063005A"/>
    <w:multiLevelType w:val="multilevel"/>
    <w:tmpl w:val="646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E4A81"/>
    <w:multiLevelType w:val="hybridMultilevel"/>
    <w:tmpl w:val="1E528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884CAF"/>
    <w:multiLevelType w:val="singleLevel"/>
    <w:tmpl w:val="45D2DBB0"/>
    <w:lvl w:ilvl="0">
      <w:start w:val="1"/>
      <w:numFmt w:val="decimal"/>
      <w:lvlText w:val="%1"/>
      <w:lvlJc w:val="left"/>
      <w:pPr>
        <w:tabs>
          <w:tab w:val="num" w:pos="2130"/>
        </w:tabs>
        <w:ind w:left="2130" w:hanging="720"/>
      </w:pPr>
      <w:rPr>
        <w:rFonts w:cs="Times New Roman" w:hint="default"/>
      </w:rPr>
    </w:lvl>
  </w:abstractNum>
  <w:abstractNum w:abstractNumId="35" w15:restartNumberingAfterBreak="0">
    <w:nsid w:val="66867AEB"/>
    <w:multiLevelType w:val="hybridMultilevel"/>
    <w:tmpl w:val="9FB8D25C"/>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EA045AA"/>
    <w:multiLevelType w:val="hybridMultilevel"/>
    <w:tmpl w:val="853A84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D86584"/>
    <w:multiLevelType w:val="hybridMultilevel"/>
    <w:tmpl w:val="80C69628"/>
    <w:lvl w:ilvl="0" w:tplc="3A3C9A2C">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B26E78"/>
    <w:multiLevelType w:val="hybridMultilevel"/>
    <w:tmpl w:val="03A29C16"/>
    <w:lvl w:ilvl="0" w:tplc="040C0003">
      <w:start w:val="1"/>
      <w:numFmt w:val="bullet"/>
      <w:lvlText w:val="o"/>
      <w:lvlJc w:val="left"/>
      <w:pPr>
        <w:ind w:left="1068" w:hanging="360"/>
      </w:pPr>
      <w:rPr>
        <w:rFonts w:ascii="Courier New" w:hAnsi="Courier New" w:cs="Courier New"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764F0D9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8800C40"/>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79574B80"/>
    <w:multiLevelType w:val="hybridMultilevel"/>
    <w:tmpl w:val="55089772"/>
    <w:lvl w:ilvl="0" w:tplc="01345FC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9672ECE"/>
    <w:multiLevelType w:val="hybridMultilevel"/>
    <w:tmpl w:val="C0029638"/>
    <w:lvl w:ilvl="0" w:tplc="040C0003">
      <w:start w:val="1"/>
      <w:numFmt w:val="bullet"/>
      <w:lvlText w:val="o"/>
      <w:lvlJc w:val="left"/>
      <w:pPr>
        <w:ind w:left="1068" w:hanging="360"/>
      </w:pPr>
      <w:rPr>
        <w:rFonts w:ascii="Courier New" w:hAnsi="Courier New" w:cs="Courier New" w:hint="default"/>
        <w:color w:val="auto"/>
      </w:rPr>
    </w:lvl>
    <w:lvl w:ilvl="1" w:tplc="55DE8D08">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CE53CD3"/>
    <w:multiLevelType w:val="hybridMultilevel"/>
    <w:tmpl w:val="3DBCC944"/>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E6364D5"/>
    <w:multiLevelType w:val="singleLevel"/>
    <w:tmpl w:val="6D141BB0"/>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2"/>
  </w:num>
  <w:num w:numId="3">
    <w:abstractNumId w:val="0"/>
    <w:lvlOverride w:ilvl="0">
      <w:lvl w:ilvl="0">
        <w:numFmt w:val="bullet"/>
        <w:lvlText w:val=""/>
        <w:legacy w:legacy="1" w:legacySpace="0" w:legacyIndent="360"/>
        <w:lvlJc w:val="left"/>
        <w:pPr>
          <w:ind w:left="1080" w:hanging="360"/>
        </w:pPr>
        <w:rPr>
          <w:rFonts w:ascii="Symbol" w:hAnsi="Symbol" w:hint="default"/>
        </w:rPr>
      </w:lvl>
    </w:lvlOverride>
  </w:num>
  <w:num w:numId="4">
    <w:abstractNumId w:val="21"/>
  </w:num>
  <w:num w:numId="5">
    <w:abstractNumId w:val="40"/>
  </w:num>
  <w:num w:numId="6">
    <w:abstractNumId w:val="5"/>
  </w:num>
  <w:num w:numId="7">
    <w:abstractNumId w:val="9"/>
  </w:num>
  <w:num w:numId="8">
    <w:abstractNumId w:val="11"/>
  </w:num>
  <w:num w:numId="9">
    <w:abstractNumId w:val="31"/>
  </w:num>
  <w:num w:numId="10">
    <w:abstractNumId w:val="15"/>
  </w:num>
  <w:num w:numId="11">
    <w:abstractNumId w:val="39"/>
  </w:num>
  <w:num w:numId="12">
    <w:abstractNumId w:val="34"/>
  </w:num>
  <w:num w:numId="13">
    <w:abstractNumId w:val="19"/>
  </w:num>
  <w:num w:numId="14">
    <w:abstractNumId w:val="45"/>
  </w:num>
  <w:num w:numId="15">
    <w:abstractNumId w:val="16"/>
  </w:num>
  <w:num w:numId="16">
    <w:abstractNumId w:val="41"/>
  </w:num>
  <w:num w:numId="17">
    <w:abstractNumId w:val="12"/>
  </w:num>
  <w:num w:numId="18">
    <w:abstractNumId w:val="24"/>
  </w:num>
  <w:num w:numId="19">
    <w:abstractNumId w:val="23"/>
  </w:num>
  <w:num w:numId="20">
    <w:abstractNumId w:val="44"/>
  </w:num>
  <w:num w:numId="21">
    <w:abstractNumId w:val="1"/>
  </w:num>
  <w:num w:numId="22">
    <w:abstractNumId w:val="20"/>
  </w:num>
  <w:num w:numId="23">
    <w:abstractNumId w:val="14"/>
  </w:num>
  <w:num w:numId="24">
    <w:abstractNumId w:val="7"/>
  </w:num>
  <w:num w:numId="25">
    <w:abstractNumId w:val="30"/>
  </w:num>
  <w:num w:numId="26">
    <w:abstractNumId w:val="37"/>
  </w:num>
  <w:num w:numId="27">
    <w:abstractNumId w:val="28"/>
  </w:num>
  <w:num w:numId="28">
    <w:abstractNumId w:val="35"/>
  </w:num>
  <w:num w:numId="29">
    <w:abstractNumId w:val="38"/>
  </w:num>
  <w:num w:numId="30">
    <w:abstractNumId w:val="42"/>
  </w:num>
  <w:num w:numId="31">
    <w:abstractNumId w:val="4"/>
  </w:num>
  <w:num w:numId="32">
    <w:abstractNumId w:val="3"/>
  </w:num>
  <w:num w:numId="33">
    <w:abstractNumId w:val="27"/>
  </w:num>
  <w:num w:numId="34">
    <w:abstractNumId w:val="10"/>
  </w:num>
  <w:num w:numId="35">
    <w:abstractNumId w:val="26"/>
  </w:num>
  <w:num w:numId="36">
    <w:abstractNumId w:val="43"/>
  </w:num>
  <w:num w:numId="37">
    <w:abstractNumId w:val="33"/>
  </w:num>
  <w:num w:numId="38">
    <w:abstractNumId w:val="8"/>
  </w:num>
  <w:num w:numId="39">
    <w:abstractNumId w:val="22"/>
  </w:num>
  <w:num w:numId="40">
    <w:abstractNumId w:val="17"/>
  </w:num>
  <w:num w:numId="41">
    <w:abstractNumId w:val="32"/>
  </w:num>
  <w:num w:numId="42">
    <w:abstractNumId w:val="25"/>
  </w:num>
  <w:num w:numId="43">
    <w:abstractNumId w:val="18"/>
  </w:num>
  <w:num w:numId="44">
    <w:abstractNumId w:val="36"/>
  </w:num>
  <w:num w:numId="45">
    <w:abstractNumId w:val="13"/>
  </w:num>
  <w:num w:numId="46">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A0"/>
    <w:rsid w:val="00003EC0"/>
    <w:rsid w:val="00003EC9"/>
    <w:rsid w:val="00011B49"/>
    <w:rsid w:val="00020EAD"/>
    <w:rsid w:val="00021CC9"/>
    <w:rsid w:val="0002476C"/>
    <w:rsid w:val="000274AF"/>
    <w:rsid w:val="00027E37"/>
    <w:rsid w:val="00030B6E"/>
    <w:rsid w:val="00030C31"/>
    <w:rsid w:val="000327EB"/>
    <w:rsid w:val="0003341F"/>
    <w:rsid w:val="00037C64"/>
    <w:rsid w:val="00041F75"/>
    <w:rsid w:val="00042DF8"/>
    <w:rsid w:val="00045A86"/>
    <w:rsid w:val="000504CC"/>
    <w:rsid w:val="00053D84"/>
    <w:rsid w:val="00054820"/>
    <w:rsid w:val="000557D6"/>
    <w:rsid w:val="0006021C"/>
    <w:rsid w:val="00061DD8"/>
    <w:rsid w:val="000621A8"/>
    <w:rsid w:val="000644F1"/>
    <w:rsid w:val="00066BD8"/>
    <w:rsid w:val="000711BF"/>
    <w:rsid w:val="000755DA"/>
    <w:rsid w:val="00080905"/>
    <w:rsid w:val="00083069"/>
    <w:rsid w:val="00083924"/>
    <w:rsid w:val="00083CF0"/>
    <w:rsid w:val="00084570"/>
    <w:rsid w:val="00087B90"/>
    <w:rsid w:val="000A16BA"/>
    <w:rsid w:val="000A46EF"/>
    <w:rsid w:val="000B6513"/>
    <w:rsid w:val="000C1C45"/>
    <w:rsid w:val="000C3B4A"/>
    <w:rsid w:val="000D131E"/>
    <w:rsid w:val="000E63C2"/>
    <w:rsid w:val="000F1C0E"/>
    <w:rsid w:val="0010241F"/>
    <w:rsid w:val="00104C48"/>
    <w:rsid w:val="0010727B"/>
    <w:rsid w:val="00112DDB"/>
    <w:rsid w:val="00115889"/>
    <w:rsid w:val="00121AF6"/>
    <w:rsid w:val="00133FEA"/>
    <w:rsid w:val="0013536A"/>
    <w:rsid w:val="00137769"/>
    <w:rsid w:val="00145C73"/>
    <w:rsid w:val="00151300"/>
    <w:rsid w:val="00153A99"/>
    <w:rsid w:val="00153B81"/>
    <w:rsid w:val="0015626E"/>
    <w:rsid w:val="00160D43"/>
    <w:rsid w:val="001610A4"/>
    <w:rsid w:val="001617F4"/>
    <w:rsid w:val="001634BC"/>
    <w:rsid w:val="00164D03"/>
    <w:rsid w:val="0016558F"/>
    <w:rsid w:val="0016561F"/>
    <w:rsid w:val="00167783"/>
    <w:rsid w:val="00172A7E"/>
    <w:rsid w:val="001730FC"/>
    <w:rsid w:val="00175B64"/>
    <w:rsid w:val="001806F9"/>
    <w:rsid w:val="001843DE"/>
    <w:rsid w:val="00187215"/>
    <w:rsid w:val="0019154F"/>
    <w:rsid w:val="00192095"/>
    <w:rsid w:val="001926E3"/>
    <w:rsid w:val="001A0393"/>
    <w:rsid w:val="001A0DD5"/>
    <w:rsid w:val="001A7EAB"/>
    <w:rsid w:val="001B7356"/>
    <w:rsid w:val="001C0EA4"/>
    <w:rsid w:val="001D2895"/>
    <w:rsid w:val="001D4473"/>
    <w:rsid w:val="001D62B8"/>
    <w:rsid w:val="001D6AA9"/>
    <w:rsid w:val="001D7EC5"/>
    <w:rsid w:val="001F1DC4"/>
    <w:rsid w:val="001F2B30"/>
    <w:rsid w:val="001F3A14"/>
    <w:rsid w:val="002002D5"/>
    <w:rsid w:val="00201826"/>
    <w:rsid w:val="00203EA2"/>
    <w:rsid w:val="002042D8"/>
    <w:rsid w:val="00211FB0"/>
    <w:rsid w:val="00215ED4"/>
    <w:rsid w:val="002314D0"/>
    <w:rsid w:val="00232755"/>
    <w:rsid w:val="00240DD3"/>
    <w:rsid w:val="00241B70"/>
    <w:rsid w:val="002478C2"/>
    <w:rsid w:val="002543AB"/>
    <w:rsid w:val="00255CC4"/>
    <w:rsid w:val="00261037"/>
    <w:rsid w:val="002701A9"/>
    <w:rsid w:val="00272D60"/>
    <w:rsid w:val="0027591F"/>
    <w:rsid w:val="00276018"/>
    <w:rsid w:val="00282D42"/>
    <w:rsid w:val="002850BA"/>
    <w:rsid w:val="002856B8"/>
    <w:rsid w:val="0029182A"/>
    <w:rsid w:val="00291A05"/>
    <w:rsid w:val="002B09A1"/>
    <w:rsid w:val="002C15BB"/>
    <w:rsid w:val="002C2CBE"/>
    <w:rsid w:val="002C3B89"/>
    <w:rsid w:val="002C4181"/>
    <w:rsid w:val="002C43B5"/>
    <w:rsid w:val="002D0BF2"/>
    <w:rsid w:val="002E523D"/>
    <w:rsid w:val="002E5AAD"/>
    <w:rsid w:val="002F7F48"/>
    <w:rsid w:val="00300AA6"/>
    <w:rsid w:val="0031151F"/>
    <w:rsid w:val="003117FE"/>
    <w:rsid w:val="00322FA2"/>
    <w:rsid w:val="00331CFE"/>
    <w:rsid w:val="00332B84"/>
    <w:rsid w:val="00333D6F"/>
    <w:rsid w:val="00334F73"/>
    <w:rsid w:val="00335597"/>
    <w:rsid w:val="00340870"/>
    <w:rsid w:val="00341D81"/>
    <w:rsid w:val="00342667"/>
    <w:rsid w:val="00345ECF"/>
    <w:rsid w:val="00347495"/>
    <w:rsid w:val="00350AE9"/>
    <w:rsid w:val="003619CC"/>
    <w:rsid w:val="00370223"/>
    <w:rsid w:val="00374518"/>
    <w:rsid w:val="00374640"/>
    <w:rsid w:val="003771B6"/>
    <w:rsid w:val="00384CDB"/>
    <w:rsid w:val="003929EE"/>
    <w:rsid w:val="00396626"/>
    <w:rsid w:val="003A5CA1"/>
    <w:rsid w:val="003A73D2"/>
    <w:rsid w:val="003B6008"/>
    <w:rsid w:val="003B7051"/>
    <w:rsid w:val="003C423B"/>
    <w:rsid w:val="003C5075"/>
    <w:rsid w:val="003D03B8"/>
    <w:rsid w:val="003D6851"/>
    <w:rsid w:val="003D69C4"/>
    <w:rsid w:val="003E3306"/>
    <w:rsid w:val="003F21FD"/>
    <w:rsid w:val="003F2357"/>
    <w:rsid w:val="003F4D91"/>
    <w:rsid w:val="00401234"/>
    <w:rsid w:val="00401816"/>
    <w:rsid w:val="004032A3"/>
    <w:rsid w:val="00410465"/>
    <w:rsid w:val="00412380"/>
    <w:rsid w:val="004138DE"/>
    <w:rsid w:val="0041603D"/>
    <w:rsid w:val="00420D47"/>
    <w:rsid w:val="00424EB2"/>
    <w:rsid w:val="00432BDF"/>
    <w:rsid w:val="00435C15"/>
    <w:rsid w:val="00436246"/>
    <w:rsid w:val="00436DAA"/>
    <w:rsid w:val="00437EB6"/>
    <w:rsid w:val="00441EE2"/>
    <w:rsid w:val="004425DB"/>
    <w:rsid w:val="00444E65"/>
    <w:rsid w:val="00446D57"/>
    <w:rsid w:val="004557C2"/>
    <w:rsid w:val="00460E06"/>
    <w:rsid w:val="004655F0"/>
    <w:rsid w:val="00470604"/>
    <w:rsid w:val="004706CA"/>
    <w:rsid w:val="00473D59"/>
    <w:rsid w:val="00475A94"/>
    <w:rsid w:val="00475F11"/>
    <w:rsid w:val="00483082"/>
    <w:rsid w:val="00484DEB"/>
    <w:rsid w:val="004B106D"/>
    <w:rsid w:val="004B28A2"/>
    <w:rsid w:val="004B66CC"/>
    <w:rsid w:val="004C5FD6"/>
    <w:rsid w:val="004D0806"/>
    <w:rsid w:val="004D2C66"/>
    <w:rsid w:val="004D67DF"/>
    <w:rsid w:val="004E4EF9"/>
    <w:rsid w:val="004F48AC"/>
    <w:rsid w:val="00505052"/>
    <w:rsid w:val="0051315A"/>
    <w:rsid w:val="00513301"/>
    <w:rsid w:val="005146BE"/>
    <w:rsid w:val="0052004D"/>
    <w:rsid w:val="005201E9"/>
    <w:rsid w:val="005259A7"/>
    <w:rsid w:val="00531AF8"/>
    <w:rsid w:val="00534F33"/>
    <w:rsid w:val="005422AD"/>
    <w:rsid w:val="00542FFB"/>
    <w:rsid w:val="005531F1"/>
    <w:rsid w:val="00554259"/>
    <w:rsid w:val="00563528"/>
    <w:rsid w:val="00564407"/>
    <w:rsid w:val="00565A7E"/>
    <w:rsid w:val="00566515"/>
    <w:rsid w:val="005714BE"/>
    <w:rsid w:val="00571CC0"/>
    <w:rsid w:val="00572787"/>
    <w:rsid w:val="0057421B"/>
    <w:rsid w:val="00576618"/>
    <w:rsid w:val="005840AA"/>
    <w:rsid w:val="00584985"/>
    <w:rsid w:val="00593809"/>
    <w:rsid w:val="0059482D"/>
    <w:rsid w:val="00595D55"/>
    <w:rsid w:val="005A33D2"/>
    <w:rsid w:val="005A57A1"/>
    <w:rsid w:val="005A6AF4"/>
    <w:rsid w:val="005B756E"/>
    <w:rsid w:val="005B7811"/>
    <w:rsid w:val="005C66E9"/>
    <w:rsid w:val="005D62D1"/>
    <w:rsid w:val="005E48C1"/>
    <w:rsid w:val="005F6657"/>
    <w:rsid w:val="00600D27"/>
    <w:rsid w:val="0060223D"/>
    <w:rsid w:val="006024FC"/>
    <w:rsid w:val="0060292B"/>
    <w:rsid w:val="00603FCE"/>
    <w:rsid w:val="00606BB8"/>
    <w:rsid w:val="0061504A"/>
    <w:rsid w:val="00622743"/>
    <w:rsid w:val="00623043"/>
    <w:rsid w:val="00625759"/>
    <w:rsid w:val="00626AC7"/>
    <w:rsid w:val="00630C85"/>
    <w:rsid w:val="00632305"/>
    <w:rsid w:val="00643EC6"/>
    <w:rsid w:val="0066779B"/>
    <w:rsid w:val="00671802"/>
    <w:rsid w:val="00671847"/>
    <w:rsid w:val="00672954"/>
    <w:rsid w:val="0067333B"/>
    <w:rsid w:val="00674B7A"/>
    <w:rsid w:val="006772CF"/>
    <w:rsid w:val="006778A3"/>
    <w:rsid w:val="00683C0E"/>
    <w:rsid w:val="006871BE"/>
    <w:rsid w:val="00691985"/>
    <w:rsid w:val="006A1058"/>
    <w:rsid w:val="006A4DA8"/>
    <w:rsid w:val="006B071D"/>
    <w:rsid w:val="006B0B28"/>
    <w:rsid w:val="006B6661"/>
    <w:rsid w:val="006B6683"/>
    <w:rsid w:val="006B79F2"/>
    <w:rsid w:val="006C5701"/>
    <w:rsid w:val="006D2696"/>
    <w:rsid w:val="006D28B9"/>
    <w:rsid w:val="006D2BBB"/>
    <w:rsid w:val="006D705D"/>
    <w:rsid w:val="006E4469"/>
    <w:rsid w:val="006E77FF"/>
    <w:rsid w:val="006F1C7D"/>
    <w:rsid w:val="006F4222"/>
    <w:rsid w:val="006F72C9"/>
    <w:rsid w:val="00705BB8"/>
    <w:rsid w:val="0071235A"/>
    <w:rsid w:val="00715203"/>
    <w:rsid w:val="0071653E"/>
    <w:rsid w:val="007207E2"/>
    <w:rsid w:val="00721051"/>
    <w:rsid w:val="0072338F"/>
    <w:rsid w:val="00732033"/>
    <w:rsid w:val="00743824"/>
    <w:rsid w:val="00744AF0"/>
    <w:rsid w:val="0075021D"/>
    <w:rsid w:val="00761965"/>
    <w:rsid w:val="007747DC"/>
    <w:rsid w:val="0079348C"/>
    <w:rsid w:val="007A1706"/>
    <w:rsid w:val="007A5A94"/>
    <w:rsid w:val="007B07DF"/>
    <w:rsid w:val="007B34AB"/>
    <w:rsid w:val="007C77BD"/>
    <w:rsid w:val="007C7E81"/>
    <w:rsid w:val="007D0B3A"/>
    <w:rsid w:val="007D1F2F"/>
    <w:rsid w:val="007D3AFD"/>
    <w:rsid w:val="007E4137"/>
    <w:rsid w:val="007E6CAF"/>
    <w:rsid w:val="007F1F9A"/>
    <w:rsid w:val="007F58FA"/>
    <w:rsid w:val="0080346F"/>
    <w:rsid w:val="00805668"/>
    <w:rsid w:val="00815A40"/>
    <w:rsid w:val="0082026B"/>
    <w:rsid w:val="008277A7"/>
    <w:rsid w:val="00833D4B"/>
    <w:rsid w:val="0084400D"/>
    <w:rsid w:val="008442F0"/>
    <w:rsid w:val="00847790"/>
    <w:rsid w:val="00870C3A"/>
    <w:rsid w:val="008711CD"/>
    <w:rsid w:val="00881AED"/>
    <w:rsid w:val="00885879"/>
    <w:rsid w:val="008934CF"/>
    <w:rsid w:val="0089467D"/>
    <w:rsid w:val="008957D3"/>
    <w:rsid w:val="008A5288"/>
    <w:rsid w:val="008A5A11"/>
    <w:rsid w:val="008A627C"/>
    <w:rsid w:val="008A77CA"/>
    <w:rsid w:val="008B04DA"/>
    <w:rsid w:val="008B1565"/>
    <w:rsid w:val="008B386E"/>
    <w:rsid w:val="008B3D09"/>
    <w:rsid w:val="008B7434"/>
    <w:rsid w:val="008C21A9"/>
    <w:rsid w:val="008C27BF"/>
    <w:rsid w:val="008D0600"/>
    <w:rsid w:val="008D0FD2"/>
    <w:rsid w:val="008D1E94"/>
    <w:rsid w:val="008D2CAF"/>
    <w:rsid w:val="008D46D9"/>
    <w:rsid w:val="008E6EA7"/>
    <w:rsid w:val="008F1C3D"/>
    <w:rsid w:val="008F43C2"/>
    <w:rsid w:val="008F7D68"/>
    <w:rsid w:val="00914B1F"/>
    <w:rsid w:val="009155F3"/>
    <w:rsid w:val="00916B4D"/>
    <w:rsid w:val="0092015E"/>
    <w:rsid w:val="009212A1"/>
    <w:rsid w:val="009259BD"/>
    <w:rsid w:val="00931C7A"/>
    <w:rsid w:val="0093378C"/>
    <w:rsid w:val="009355B7"/>
    <w:rsid w:val="009368A6"/>
    <w:rsid w:val="00937EF5"/>
    <w:rsid w:val="009420C4"/>
    <w:rsid w:val="00945832"/>
    <w:rsid w:val="009514D1"/>
    <w:rsid w:val="00952908"/>
    <w:rsid w:val="0095635A"/>
    <w:rsid w:val="009603CE"/>
    <w:rsid w:val="00961B4E"/>
    <w:rsid w:val="009654E0"/>
    <w:rsid w:val="00966E1E"/>
    <w:rsid w:val="00967BEF"/>
    <w:rsid w:val="00971158"/>
    <w:rsid w:val="009722C2"/>
    <w:rsid w:val="00982C3A"/>
    <w:rsid w:val="00984257"/>
    <w:rsid w:val="009A13CA"/>
    <w:rsid w:val="009A188B"/>
    <w:rsid w:val="009A32EB"/>
    <w:rsid w:val="009A38E1"/>
    <w:rsid w:val="009C4F44"/>
    <w:rsid w:val="009C5521"/>
    <w:rsid w:val="009C6C19"/>
    <w:rsid w:val="009C7D94"/>
    <w:rsid w:val="009D09CA"/>
    <w:rsid w:val="009D26AA"/>
    <w:rsid w:val="009D4501"/>
    <w:rsid w:val="009D5B83"/>
    <w:rsid w:val="009D7F3F"/>
    <w:rsid w:val="009E6D18"/>
    <w:rsid w:val="009F0FE8"/>
    <w:rsid w:val="009F5045"/>
    <w:rsid w:val="009F6A61"/>
    <w:rsid w:val="00A0698C"/>
    <w:rsid w:val="00A147BF"/>
    <w:rsid w:val="00A1745D"/>
    <w:rsid w:val="00A2431A"/>
    <w:rsid w:val="00A24550"/>
    <w:rsid w:val="00A2499D"/>
    <w:rsid w:val="00A3357A"/>
    <w:rsid w:val="00A37A9E"/>
    <w:rsid w:val="00A447F3"/>
    <w:rsid w:val="00A45A4B"/>
    <w:rsid w:val="00A45E1A"/>
    <w:rsid w:val="00A4658D"/>
    <w:rsid w:val="00A47974"/>
    <w:rsid w:val="00A54547"/>
    <w:rsid w:val="00A553F3"/>
    <w:rsid w:val="00A55A1C"/>
    <w:rsid w:val="00A55BEB"/>
    <w:rsid w:val="00A616AC"/>
    <w:rsid w:val="00A61C37"/>
    <w:rsid w:val="00A669DD"/>
    <w:rsid w:val="00A70D70"/>
    <w:rsid w:val="00A84572"/>
    <w:rsid w:val="00A9037C"/>
    <w:rsid w:val="00A909EA"/>
    <w:rsid w:val="00A94155"/>
    <w:rsid w:val="00AB3226"/>
    <w:rsid w:val="00AB6BE7"/>
    <w:rsid w:val="00AB72A0"/>
    <w:rsid w:val="00AB78FB"/>
    <w:rsid w:val="00AC0178"/>
    <w:rsid w:val="00AC2490"/>
    <w:rsid w:val="00AC2C2D"/>
    <w:rsid w:val="00AC7689"/>
    <w:rsid w:val="00AC7F38"/>
    <w:rsid w:val="00AD2F94"/>
    <w:rsid w:val="00AD5CE1"/>
    <w:rsid w:val="00AD7B01"/>
    <w:rsid w:val="00AE6C9F"/>
    <w:rsid w:val="00AF192F"/>
    <w:rsid w:val="00AF49A9"/>
    <w:rsid w:val="00AF72D9"/>
    <w:rsid w:val="00B01BAA"/>
    <w:rsid w:val="00B02D92"/>
    <w:rsid w:val="00B05DB8"/>
    <w:rsid w:val="00B06340"/>
    <w:rsid w:val="00B0760D"/>
    <w:rsid w:val="00B10334"/>
    <w:rsid w:val="00B165EB"/>
    <w:rsid w:val="00B16B97"/>
    <w:rsid w:val="00B3288F"/>
    <w:rsid w:val="00B351FD"/>
    <w:rsid w:val="00B35693"/>
    <w:rsid w:val="00B363FC"/>
    <w:rsid w:val="00B43E3F"/>
    <w:rsid w:val="00B5670D"/>
    <w:rsid w:val="00B61F9F"/>
    <w:rsid w:val="00B62F6F"/>
    <w:rsid w:val="00B65A6B"/>
    <w:rsid w:val="00B8038F"/>
    <w:rsid w:val="00B81A3D"/>
    <w:rsid w:val="00B82D36"/>
    <w:rsid w:val="00B855D4"/>
    <w:rsid w:val="00B93937"/>
    <w:rsid w:val="00B95FA4"/>
    <w:rsid w:val="00B965B1"/>
    <w:rsid w:val="00B97D02"/>
    <w:rsid w:val="00BA6652"/>
    <w:rsid w:val="00BB44A0"/>
    <w:rsid w:val="00BB5E21"/>
    <w:rsid w:val="00BC5A15"/>
    <w:rsid w:val="00BC5D60"/>
    <w:rsid w:val="00BD08E6"/>
    <w:rsid w:val="00BD19F5"/>
    <w:rsid w:val="00BD1D33"/>
    <w:rsid w:val="00BD6F02"/>
    <w:rsid w:val="00BD74DE"/>
    <w:rsid w:val="00BF59ED"/>
    <w:rsid w:val="00BF72A5"/>
    <w:rsid w:val="00C0303D"/>
    <w:rsid w:val="00C06DE9"/>
    <w:rsid w:val="00C13375"/>
    <w:rsid w:val="00C13D2A"/>
    <w:rsid w:val="00C152D9"/>
    <w:rsid w:val="00C15D72"/>
    <w:rsid w:val="00C23450"/>
    <w:rsid w:val="00C2766A"/>
    <w:rsid w:val="00C31666"/>
    <w:rsid w:val="00C3456B"/>
    <w:rsid w:val="00C35A78"/>
    <w:rsid w:val="00C42E25"/>
    <w:rsid w:val="00C442DC"/>
    <w:rsid w:val="00C46DF8"/>
    <w:rsid w:val="00C83736"/>
    <w:rsid w:val="00C877D3"/>
    <w:rsid w:val="00C934F7"/>
    <w:rsid w:val="00CA3423"/>
    <w:rsid w:val="00CB4B3A"/>
    <w:rsid w:val="00CC5CE9"/>
    <w:rsid w:val="00CD452D"/>
    <w:rsid w:val="00CE3A3B"/>
    <w:rsid w:val="00CF2357"/>
    <w:rsid w:val="00CF2C72"/>
    <w:rsid w:val="00D06981"/>
    <w:rsid w:val="00D144EC"/>
    <w:rsid w:val="00D15328"/>
    <w:rsid w:val="00D1594B"/>
    <w:rsid w:val="00D15B1F"/>
    <w:rsid w:val="00D221F2"/>
    <w:rsid w:val="00D22BCE"/>
    <w:rsid w:val="00D26B84"/>
    <w:rsid w:val="00D329CE"/>
    <w:rsid w:val="00D34AF0"/>
    <w:rsid w:val="00D5050E"/>
    <w:rsid w:val="00D514D8"/>
    <w:rsid w:val="00D51C72"/>
    <w:rsid w:val="00D52A24"/>
    <w:rsid w:val="00D60303"/>
    <w:rsid w:val="00D632AD"/>
    <w:rsid w:val="00D63397"/>
    <w:rsid w:val="00D64624"/>
    <w:rsid w:val="00D669BA"/>
    <w:rsid w:val="00D66BF8"/>
    <w:rsid w:val="00D72D23"/>
    <w:rsid w:val="00D75C77"/>
    <w:rsid w:val="00D83B97"/>
    <w:rsid w:val="00D848E1"/>
    <w:rsid w:val="00D86487"/>
    <w:rsid w:val="00D903C0"/>
    <w:rsid w:val="00DA491C"/>
    <w:rsid w:val="00DA6201"/>
    <w:rsid w:val="00DC5208"/>
    <w:rsid w:val="00DC5677"/>
    <w:rsid w:val="00DD502C"/>
    <w:rsid w:val="00DE1AB0"/>
    <w:rsid w:val="00DE7431"/>
    <w:rsid w:val="00DE7A77"/>
    <w:rsid w:val="00DF1F61"/>
    <w:rsid w:val="00DF20C2"/>
    <w:rsid w:val="00E00B0B"/>
    <w:rsid w:val="00E0152C"/>
    <w:rsid w:val="00E0560D"/>
    <w:rsid w:val="00E0654F"/>
    <w:rsid w:val="00E11B40"/>
    <w:rsid w:val="00E15FD0"/>
    <w:rsid w:val="00E16873"/>
    <w:rsid w:val="00E17E02"/>
    <w:rsid w:val="00E23577"/>
    <w:rsid w:val="00E301C2"/>
    <w:rsid w:val="00E336DB"/>
    <w:rsid w:val="00E338B3"/>
    <w:rsid w:val="00E33FBD"/>
    <w:rsid w:val="00E36C01"/>
    <w:rsid w:val="00E40051"/>
    <w:rsid w:val="00E4439B"/>
    <w:rsid w:val="00E44868"/>
    <w:rsid w:val="00E46047"/>
    <w:rsid w:val="00E63940"/>
    <w:rsid w:val="00E652D1"/>
    <w:rsid w:val="00E655D6"/>
    <w:rsid w:val="00E66963"/>
    <w:rsid w:val="00E71CBD"/>
    <w:rsid w:val="00E76D4F"/>
    <w:rsid w:val="00E77AB7"/>
    <w:rsid w:val="00E82705"/>
    <w:rsid w:val="00E87BF5"/>
    <w:rsid w:val="00E92B24"/>
    <w:rsid w:val="00E9301E"/>
    <w:rsid w:val="00EA107A"/>
    <w:rsid w:val="00EA3188"/>
    <w:rsid w:val="00EA715E"/>
    <w:rsid w:val="00EA7D25"/>
    <w:rsid w:val="00EB0528"/>
    <w:rsid w:val="00EB3D8F"/>
    <w:rsid w:val="00EB4EA3"/>
    <w:rsid w:val="00EB4F40"/>
    <w:rsid w:val="00EC0DEF"/>
    <w:rsid w:val="00EC41BE"/>
    <w:rsid w:val="00EC4EA2"/>
    <w:rsid w:val="00EC589B"/>
    <w:rsid w:val="00ED1C47"/>
    <w:rsid w:val="00ED7597"/>
    <w:rsid w:val="00EE0902"/>
    <w:rsid w:val="00EE162C"/>
    <w:rsid w:val="00EF335B"/>
    <w:rsid w:val="00EF6DB9"/>
    <w:rsid w:val="00F062C5"/>
    <w:rsid w:val="00F12FA3"/>
    <w:rsid w:val="00F153AF"/>
    <w:rsid w:val="00F16BEE"/>
    <w:rsid w:val="00F206D6"/>
    <w:rsid w:val="00F20F4C"/>
    <w:rsid w:val="00F21364"/>
    <w:rsid w:val="00F234CB"/>
    <w:rsid w:val="00F24FAD"/>
    <w:rsid w:val="00F370DB"/>
    <w:rsid w:val="00F43E14"/>
    <w:rsid w:val="00F453F9"/>
    <w:rsid w:val="00F52AA0"/>
    <w:rsid w:val="00F54CF7"/>
    <w:rsid w:val="00F57A0D"/>
    <w:rsid w:val="00F62016"/>
    <w:rsid w:val="00F64AC1"/>
    <w:rsid w:val="00F76591"/>
    <w:rsid w:val="00F77443"/>
    <w:rsid w:val="00F82101"/>
    <w:rsid w:val="00F851EA"/>
    <w:rsid w:val="00F85CC3"/>
    <w:rsid w:val="00F955F9"/>
    <w:rsid w:val="00F95BAA"/>
    <w:rsid w:val="00FA42E2"/>
    <w:rsid w:val="00FA5F6D"/>
    <w:rsid w:val="00FB1429"/>
    <w:rsid w:val="00FB4990"/>
    <w:rsid w:val="00FB70FB"/>
    <w:rsid w:val="00FC737F"/>
    <w:rsid w:val="00FD04E4"/>
    <w:rsid w:val="00FD0795"/>
    <w:rsid w:val="00FD296D"/>
    <w:rsid w:val="00FD2C70"/>
    <w:rsid w:val="00FE0B9F"/>
    <w:rsid w:val="00FE35C5"/>
    <w:rsid w:val="00FF6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D6E726"/>
  <w15:docId w15:val="{89C513A0-02F9-4D34-9166-98186B4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03D"/>
    <w:pPr>
      <w:spacing w:after="200" w:line="276" w:lineRule="auto"/>
    </w:pPr>
    <w:rPr>
      <w:rFonts w:ascii="Calibri" w:hAnsi="Calibri"/>
      <w:sz w:val="22"/>
      <w:szCs w:val="22"/>
      <w:lang w:eastAsia="en-US"/>
    </w:rPr>
  </w:style>
  <w:style w:type="paragraph" w:styleId="Titre1">
    <w:name w:val="heading 1"/>
    <w:basedOn w:val="Normal"/>
    <w:next w:val="Normal"/>
    <w:link w:val="Titre1Car"/>
    <w:autoRedefine/>
    <w:uiPriority w:val="99"/>
    <w:qFormat/>
    <w:rsid w:val="000B6513"/>
    <w:pPr>
      <w:pBdr>
        <w:bottom w:val="single" w:sz="12" w:space="4" w:color="76923C"/>
      </w:pBdr>
      <w:spacing w:before="360" w:after="240" w:line="240" w:lineRule="auto"/>
      <w:ind w:left="-289"/>
      <w:outlineLvl w:val="0"/>
    </w:pPr>
    <w:rPr>
      <w:rFonts w:ascii="Tahoma" w:hAnsi="Tahoma" w:cs="Tahoma"/>
      <w:b/>
      <w:bCs/>
      <w:caps/>
      <w:sz w:val="24"/>
      <w:lang w:eastAsia="fr-FR"/>
      <w14:glow w14:rad="101600">
        <w14:schemeClr w14:val="accent3">
          <w14:alpha w14:val="60000"/>
          <w14:satMod w14:val="175000"/>
        </w14:schemeClr>
      </w14:glow>
    </w:rPr>
  </w:style>
  <w:style w:type="paragraph" w:styleId="Titre2">
    <w:name w:val="heading 2"/>
    <w:basedOn w:val="SOUS-TITREflcheverte"/>
    <w:next w:val="Normal"/>
    <w:link w:val="Titre2Car"/>
    <w:uiPriority w:val="99"/>
    <w:qFormat/>
    <w:rsid w:val="004F48AC"/>
    <w:pPr>
      <w:tabs>
        <w:tab w:val="num" w:pos="851"/>
      </w:tabs>
      <w:ind w:left="851" w:hanging="491"/>
      <w:outlineLvl w:val="1"/>
    </w:pPr>
  </w:style>
  <w:style w:type="paragraph" w:styleId="Titre3">
    <w:name w:val="heading 3"/>
    <w:basedOn w:val="Normal"/>
    <w:next w:val="Normal"/>
    <w:link w:val="Titre3Car"/>
    <w:uiPriority w:val="99"/>
    <w:qFormat/>
    <w:rsid w:val="004F48AC"/>
    <w:pPr>
      <w:keepNext/>
      <w:spacing w:before="240" w:after="60" w:line="240" w:lineRule="auto"/>
      <w:outlineLvl w:val="2"/>
    </w:pPr>
    <w:rPr>
      <w:rFonts w:ascii="Tahoma" w:hAnsi="Tahoma"/>
      <w:b/>
      <w:bCs/>
      <w:iCs/>
      <w:caps/>
      <w:kern w:val="28"/>
      <w:sz w:val="24"/>
      <w:szCs w:val="24"/>
      <w:lang w:eastAsia="fr-FR"/>
    </w:rPr>
  </w:style>
  <w:style w:type="paragraph" w:styleId="Titre4">
    <w:name w:val="heading 4"/>
    <w:basedOn w:val="Normal"/>
    <w:next w:val="Normal"/>
    <w:link w:val="Titre4Car"/>
    <w:uiPriority w:val="99"/>
    <w:qFormat/>
    <w:rsid w:val="00EC4EA2"/>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9"/>
    <w:qFormat/>
    <w:rsid w:val="00EC4EA2"/>
    <w:pPr>
      <w:keepNext/>
      <w:spacing w:after="0" w:line="240" w:lineRule="auto"/>
      <w:ind w:left="360"/>
      <w:outlineLvl w:val="4"/>
    </w:pPr>
    <w:rPr>
      <w:rFonts w:ascii="Times New Roman" w:hAnsi="Times New Roman"/>
      <w:b/>
      <w:bCs/>
      <w:smallCaps/>
      <w:sz w:val="24"/>
      <w:szCs w:val="24"/>
      <w:lang w:eastAsia="fr-FR"/>
    </w:rPr>
  </w:style>
  <w:style w:type="paragraph" w:styleId="Titre6">
    <w:name w:val="heading 6"/>
    <w:basedOn w:val="Normal"/>
    <w:next w:val="Normal"/>
    <w:link w:val="Titre6Car"/>
    <w:uiPriority w:val="99"/>
    <w:qFormat/>
    <w:rsid w:val="00EC4EA2"/>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9"/>
    <w:qFormat/>
    <w:rsid w:val="00EC4EA2"/>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EC4EA2"/>
    <w:pPr>
      <w:keepNext/>
      <w:spacing w:after="0" w:line="240" w:lineRule="auto"/>
      <w:outlineLvl w:val="7"/>
    </w:pPr>
    <w:rPr>
      <w:rFonts w:ascii="Times New Roman" w:hAnsi="Times New Roman"/>
      <w:i/>
      <w:iCs/>
      <w:sz w:val="24"/>
      <w:szCs w:val="24"/>
      <w:lang w:eastAsia="fr-FR"/>
    </w:rPr>
  </w:style>
  <w:style w:type="paragraph" w:styleId="Titre9">
    <w:name w:val="heading 9"/>
    <w:basedOn w:val="Normal"/>
    <w:next w:val="Normal"/>
    <w:link w:val="Titre9Car"/>
    <w:uiPriority w:val="99"/>
    <w:qFormat/>
    <w:rsid w:val="00EC4EA2"/>
    <w:pPr>
      <w:keepNext/>
      <w:spacing w:after="0" w:line="240" w:lineRule="auto"/>
      <w:ind w:left="397"/>
      <w:outlineLvl w:val="8"/>
    </w:pPr>
    <w:rPr>
      <w:rFonts w:ascii="Times New Roman" w:hAnsi="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0B6513"/>
    <w:rPr>
      <w:rFonts w:ascii="Tahoma" w:hAnsi="Tahoma" w:cs="Tahoma"/>
      <w:b/>
      <w:bCs/>
      <w:caps/>
      <w:sz w:val="24"/>
      <w:szCs w:val="22"/>
      <w14:glow w14:rad="101600">
        <w14:schemeClr w14:val="accent3">
          <w14:alpha w14:val="60000"/>
          <w14:satMod w14:val="175000"/>
        </w14:schemeClr>
      </w14:glow>
    </w:rPr>
  </w:style>
  <w:style w:type="character" w:customStyle="1" w:styleId="Titre2Car">
    <w:name w:val="Titre 2 Car"/>
    <w:link w:val="Titre2"/>
    <w:uiPriority w:val="99"/>
    <w:locked/>
    <w:rsid w:val="004F48AC"/>
    <w:rPr>
      <w:rFonts w:ascii="Tahoma" w:hAnsi="Tahoma" w:cs="Tahoma"/>
      <w:b/>
      <w:bCs/>
      <w:caps/>
      <w:sz w:val="22"/>
      <w:szCs w:val="22"/>
    </w:rPr>
  </w:style>
  <w:style w:type="character" w:customStyle="1" w:styleId="Titre3Car">
    <w:name w:val="Titre 3 Car"/>
    <w:link w:val="Titre3"/>
    <w:uiPriority w:val="99"/>
    <w:locked/>
    <w:rsid w:val="004F48AC"/>
    <w:rPr>
      <w:rFonts w:ascii="Tahoma" w:hAnsi="Tahoma"/>
      <w:b/>
      <w:caps/>
      <w:kern w:val="28"/>
      <w:sz w:val="24"/>
    </w:rPr>
  </w:style>
  <w:style w:type="character" w:customStyle="1" w:styleId="Titre4Car">
    <w:name w:val="Titre 4 Car"/>
    <w:link w:val="Titre4"/>
    <w:uiPriority w:val="99"/>
    <w:semiHidden/>
    <w:locked/>
    <w:rsid w:val="00EC4EA2"/>
    <w:rPr>
      <w:rFonts w:ascii="Cambria" w:hAnsi="Cambria" w:cs="Times New Roman"/>
      <w:b/>
      <w:bCs/>
      <w:i/>
      <w:iCs/>
      <w:color w:val="4F81BD"/>
      <w:sz w:val="22"/>
      <w:szCs w:val="22"/>
      <w:lang w:eastAsia="en-US"/>
    </w:rPr>
  </w:style>
  <w:style w:type="character" w:customStyle="1" w:styleId="Titre5Car">
    <w:name w:val="Titre 5 Car"/>
    <w:link w:val="Titre5"/>
    <w:uiPriority w:val="99"/>
    <w:locked/>
    <w:rsid w:val="00EC4EA2"/>
    <w:rPr>
      <w:rFonts w:cs="Times New Roman"/>
      <w:b/>
      <w:bCs/>
      <w:smallCaps/>
      <w:sz w:val="24"/>
      <w:szCs w:val="24"/>
    </w:rPr>
  </w:style>
  <w:style w:type="character" w:customStyle="1" w:styleId="Titre6Car">
    <w:name w:val="Titre 6 Car"/>
    <w:link w:val="Titre6"/>
    <w:uiPriority w:val="99"/>
    <w:semiHidden/>
    <w:locked/>
    <w:rsid w:val="00EC4EA2"/>
    <w:rPr>
      <w:rFonts w:ascii="Cambria" w:hAnsi="Cambria" w:cs="Times New Roman"/>
      <w:i/>
      <w:iCs/>
      <w:color w:val="243F60"/>
      <w:sz w:val="22"/>
      <w:szCs w:val="22"/>
      <w:lang w:eastAsia="en-US"/>
    </w:rPr>
  </w:style>
  <w:style w:type="character" w:customStyle="1" w:styleId="Titre7Car">
    <w:name w:val="Titre 7 Car"/>
    <w:link w:val="Titre7"/>
    <w:uiPriority w:val="99"/>
    <w:semiHidden/>
    <w:locked/>
    <w:rsid w:val="00EC4EA2"/>
    <w:rPr>
      <w:rFonts w:ascii="Cambria" w:hAnsi="Cambria" w:cs="Times New Roman"/>
      <w:i/>
      <w:iCs/>
      <w:color w:val="404040"/>
      <w:sz w:val="22"/>
      <w:szCs w:val="22"/>
      <w:lang w:eastAsia="en-US"/>
    </w:rPr>
  </w:style>
  <w:style w:type="character" w:customStyle="1" w:styleId="Titre8Car">
    <w:name w:val="Titre 8 Car"/>
    <w:link w:val="Titre8"/>
    <w:uiPriority w:val="99"/>
    <w:locked/>
    <w:rsid w:val="00EC4EA2"/>
    <w:rPr>
      <w:rFonts w:cs="Times New Roman"/>
      <w:i/>
      <w:iCs/>
      <w:sz w:val="24"/>
      <w:szCs w:val="24"/>
    </w:rPr>
  </w:style>
  <w:style w:type="character" w:customStyle="1" w:styleId="Titre9Car">
    <w:name w:val="Titre 9 Car"/>
    <w:link w:val="Titre9"/>
    <w:uiPriority w:val="99"/>
    <w:locked/>
    <w:rsid w:val="00EC4EA2"/>
    <w:rPr>
      <w:rFonts w:cs="Times New Roman"/>
      <w:b/>
      <w:bCs/>
      <w:sz w:val="24"/>
      <w:szCs w:val="24"/>
    </w:rPr>
  </w:style>
  <w:style w:type="paragraph" w:styleId="En-tte">
    <w:name w:val="header"/>
    <w:basedOn w:val="Normal"/>
    <w:link w:val="En-tteCar"/>
    <w:uiPriority w:val="99"/>
    <w:rsid w:val="00BB5E21"/>
    <w:pPr>
      <w:tabs>
        <w:tab w:val="center" w:pos="4536"/>
        <w:tab w:val="right" w:pos="9072"/>
      </w:tabs>
    </w:pPr>
  </w:style>
  <w:style w:type="character" w:customStyle="1" w:styleId="En-tteCar">
    <w:name w:val="En-tête Car"/>
    <w:link w:val="En-tte"/>
    <w:uiPriority w:val="99"/>
    <w:locked/>
    <w:rsid w:val="00BB5E21"/>
    <w:rPr>
      <w:rFonts w:ascii="Calibri" w:hAnsi="Calibri"/>
      <w:sz w:val="22"/>
      <w:lang w:eastAsia="en-US"/>
    </w:rPr>
  </w:style>
  <w:style w:type="paragraph" w:styleId="Pieddepage">
    <w:name w:val="footer"/>
    <w:basedOn w:val="Normal"/>
    <w:link w:val="PieddepageCar"/>
    <w:uiPriority w:val="99"/>
    <w:rsid w:val="00BB5E21"/>
    <w:pPr>
      <w:tabs>
        <w:tab w:val="center" w:pos="4536"/>
        <w:tab w:val="right" w:pos="9072"/>
      </w:tabs>
    </w:pPr>
  </w:style>
  <w:style w:type="character" w:customStyle="1" w:styleId="PieddepageCar">
    <w:name w:val="Pied de page Car"/>
    <w:link w:val="Pieddepage"/>
    <w:uiPriority w:val="99"/>
    <w:locked/>
    <w:rsid w:val="00BB5E21"/>
    <w:rPr>
      <w:rFonts w:ascii="Calibri" w:hAnsi="Calibri"/>
      <w:sz w:val="22"/>
      <w:lang w:eastAsia="en-US"/>
    </w:rPr>
  </w:style>
  <w:style w:type="table" w:styleId="Grilledutableau">
    <w:name w:val="Table Grid"/>
    <w:basedOn w:val="TableauNormal"/>
    <w:uiPriority w:val="99"/>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uiPriority w:val="99"/>
    <w:rsid w:val="00041F75"/>
    <w:pPr>
      <w:tabs>
        <w:tab w:val="left" w:pos="980"/>
      </w:tabs>
      <w:spacing w:line="276" w:lineRule="auto"/>
    </w:pPr>
    <w:rPr>
      <w:rFonts w:ascii="Tahoma" w:hAnsi="Tahoma" w:cs="Tahoma"/>
      <w:caps/>
      <w:noProof/>
      <w:sz w:val="28"/>
      <w:szCs w:val="24"/>
    </w:rPr>
  </w:style>
  <w:style w:type="paragraph" w:customStyle="1" w:styleId="Titreressourceen-tte">
    <w:name w:val="Titre ressource [en-tête]"/>
    <w:uiPriority w:val="99"/>
    <w:rsid w:val="00EA715E"/>
    <w:pPr>
      <w:tabs>
        <w:tab w:val="left" w:pos="980"/>
      </w:tabs>
      <w:spacing w:line="276" w:lineRule="auto"/>
    </w:pPr>
    <w:rPr>
      <w:rFonts w:ascii="Tahoma" w:hAnsi="Tahoma" w:cs="Tahoma"/>
      <w:b/>
      <w:sz w:val="36"/>
      <w:szCs w:val="24"/>
    </w:rPr>
  </w:style>
  <w:style w:type="paragraph" w:customStyle="1" w:styleId="Titrefondvert">
    <w:name w:val="Titre [fond vert]"/>
    <w:uiPriority w:val="99"/>
    <w:rsid w:val="00EC41BE"/>
    <w:pPr>
      <w:spacing w:after="120"/>
    </w:pPr>
    <w:rPr>
      <w:rFonts w:ascii="Tahoma" w:hAnsi="Tahoma" w:cs="Tahoma"/>
      <w:b/>
      <w:color w:val="FFFFFF"/>
      <w:sz w:val="60"/>
      <w:szCs w:val="60"/>
      <w:lang w:eastAsia="en-US"/>
    </w:rPr>
  </w:style>
  <w:style w:type="paragraph" w:customStyle="1" w:styleId="TITRENIVEAU1">
    <w:name w:val="TITRE NIVEAU 1"/>
    <w:uiPriority w:val="99"/>
    <w:rsid w:val="009C5521"/>
    <w:pPr>
      <w:spacing w:before="240"/>
    </w:pPr>
    <w:rPr>
      <w:rFonts w:ascii="Tahoma" w:hAnsi="Tahoma" w:cs="Tahoma"/>
      <w:b/>
      <w:bCs/>
      <w:caps/>
      <w:sz w:val="28"/>
      <w:szCs w:val="24"/>
    </w:rPr>
  </w:style>
  <w:style w:type="paragraph" w:customStyle="1" w:styleId="LISTEtitreniveau1">
    <w:name w:val="LISTE [titre niveau 1]"/>
    <w:uiPriority w:val="99"/>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4F48AC"/>
    <w:pPr>
      <w:spacing w:before="120" w:after="120"/>
      <w:jc w:val="both"/>
    </w:pPr>
    <w:rPr>
      <w:rFonts w:ascii="Tahoma" w:hAnsi="Tahoma" w:cs="Tahoma"/>
      <w:sz w:val="22"/>
      <w:szCs w:val="24"/>
    </w:rPr>
  </w:style>
  <w:style w:type="paragraph" w:customStyle="1" w:styleId="TITRENIVEAU2">
    <w:name w:val="TITRE NIVEAU 2"/>
    <w:uiPriority w:val="99"/>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autoRedefine/>
    <w:uiPriority w:val="99"/>
    <w:rsid w:val="009420C4"/>
    <w:pPr>
      <w:numPr>
        <w:numId w:val="2"/>
      </w:numPr>
      <w:spacing w:before="120" w:after="120"/>
    </w:pPr>
    <w:rPr>
      <w:rFonts w:ascii="Tahoma" w:hAnsi="Tahoma" w:cs="Tahoma"/>
      <w:b/>
      <w:bCs/>
      <w:caps/>
      <w:sz w:val="22"/>
      <w:szCs w:val="22"/>
    </w:rPr>
  </w:style>
  <w:style w:type="paragraph" w:customStyle="1" w:styleId="LISTEsous-titre">
    <w:name w:val="LISTE [sous-titre]"/>
    <w:uiPriority w:val="99"/>
    <w:rsid w:val="002856B8"/>
    <w:pPr>
      <w:numPr>
        <w:ilvl w:val="2"/>
        <w:numId w:val="1"/>
      </w:numPr>
      <w:ind w:hanging="229"/>
    </w:pPr>
    <w:rPr>
      <w:rFonts w:ascii="Tahoma" w:hAnsi="Tahoma" w:cs="Tahoma"/>
    </w:rPr>
  </w:style>
  <w:style w:type="paragraph" w:customStyle="1" w:styleId="TEXTECOURANTsous-titre">
    <w:name w:val="TEXTE COURANT [sous-titre]"/>
    <w:uiPriority w:val="99"/>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uiPriority w:val="99"/>
    <w:rsid w:val="00AB6BE7"/>
    <w:pPr>
      <w:ind w:right="-35"/>
    </w:pPr>
    <w:rPr>
      <w:rFonts w:ascii="Calibri" w:hAnsi="Calibri"/>
      <w:i/>
      <w:lang w:eastAsia="en-US"/>
    </w:rPr>
  </w:style>
  <w:style w:type="paragraph" w:styleId="Textedebulles">
    <w:name w:val="Balloon Text"/>
    <w:basedOn w:val="Normal"/>
    <w:link w:val="TextedebullesCar"/>
    <w:uiPriority w:val="99"/>
    <w:rsid w:val="00D63397"/>
    <w:pPr>
      <w:spacing w:after="0" w:line="240" w:lineRule="auto"/>
    </w:pPr>
    <w:rPr>
      <w:rFonts w:ascii="Tahoma" w:hAnsi="Tahoma"/>
      <w:sz w:val="16"/>
      <w:szCs w:val="16"/>
    </w:rPr>
  </w:style>
  <w:style w:type="character" w:customStyle="1" w:styleId="TextedebullesCar">
    <w:name w:val="Texte de bulles Car"/>
    <w:link w:val="Textedebulles"/>
    <w:uiPriority w:val="99"/>
    <w:locked/>
    <w:rsid w:val="00D63397"/>
    <w:rPr>
      <w:rFonts w:ascii="Tahoma" w:hAnsi="Tahoma"/>
      <w:sz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character" w:styleId="Lienhypertexte">
    <w:name w:val="Hyperlink"/>
    <w:uiPriority w:val="99"/>
    <w:rsid w:val="009D5B83"/>
    <w:rPr>
      <w:rFonts w:cs="Times New Roman"/>
      <w:color w:val="0563C1"/>
      <w:u w:val="single"/>
    </w:rPr>
  </w:style>
  <w:style w:type="character" w:styleId="Lienhypertextesuivivisit">
    <w:name w:val="FollowedHyperlink"/>
    <w:uiPriority w:val="99"/>
    <w:rsid w:val="008F7D68"/>
    <w:rPr>
      <w:rFonts w:cs="Times New Roman"/>
      <w:color w:val="954F72"/>
      <w:u w:val="single"/>
    </w:rPr>
  </w:style>
  <w:style w:type="paragraph" w:styleId="Paragraphedeliste">
    <w:name w:val="List Paragraph"/>
    <w:basedOn w:val="Normal"/>
    <w:uiPriority w:val="99"/>
    <w:qFormat/>
    <w:rsid w:val="0041603D"/>
    <w:pPr>
      <w:ind w:left="720"/>
      <w:contextualSpacing/>
    </w:pPr>
  </w:style>
  <w:style w:type="character" w:styleId="lev">
    <w:name w:val="Strong"/>
    <w:uiPriority w:val="22"/>
    <w:qFormat/>
    <w:rsid w:val="00F64AC1"/>
    <w:rPr>
      <w:rFonts w:cs="Times New Roman"/>
      <w:b/>
      <w:bCs/>
    </w:rPr>
  </w:style>
  <w:style w:type="paragraph" w:styleId="Titre">
    <w:name w:val="Title"/>
    <w:basedOn w:val="TITRENIVEAU2"/>
    <w:next w:val="Normal"/>
    <w:link w:val="TitreCar"/>
    <w:qFormat/>
    <w:rsid w:val="004F48AC"/>
    <w:pPr>
      <w:jc w:val="center"/>
    </w:pPr>
    <w:rPr>
      <w:rFonts w:ascii="Cambria" w:hAnsi="Cambria"/>
      <w:caps w:val="0"/>
      <w:noProof/>
      <w:color w:val="76923C"/>
      <w:position w:val="-12"/>
      <w:sz w:val="52"/>
      <w:szCs w:val="52"/>
      <w:lang w:eastAsia="fr-FR"/>
    </w:rPr>
  </w:style>
  <w:style w:type="character" w:customStyle="1" w:styleId="TitreCar">
    <w:name w:val="Titre Car"/>
    <w:link w:val="Titre"/>
    <w:locked/>
    <w:rsid w:val="004F48AC"/>
    <w:rPr>
      <w:rFonts w:ascii="Cambria" w:hAnsi="Cambria" w:cs="Tahoma"/>
      <w:b/>
      <w:bCs/>
      <w:noProof/>
      <w:color w:val="76923C"/>
      <w:position w:val="-12"/>
      <w:sz w:val="52"/>
      <w:szCs w:val="52"/>
    </w:rPr>
  </w:style>
  <w:style w:type="paragraph" w:customStyle="1" w:styleId="Style1">
    <w:name w:val="Style1"/>
    <w:basedOn w:val="Titre4"/>
    <w:uiPriority w:val="99"/>
    <w:rsid w:val="00EC4EA2"/>
    <w:pPr>
      <w:keepLines w:val="0"/>
      <w:spacing w:before="240" w:after="60" w:line="240" w:lineRule="auto"/>
    </w:pPr>
    <w:rPr>
      <w:rFonts w:ascii="Century Gothic" w:hAnsi="Century Gothic"/>
      <w:b w:val="0"/>
      <w:bCs w:val="0"/>
      <w:i w:val="0"/>
      <w:iCs w:val="0"/>
      <w:caps/>
      <w:color w:val="auto"/>
      <w:sz w:val="24"/>
      <w:szCs w:val="24"/>
      <w:lang w:eastAsia="fr-FR"/>
    </w:rPr>
  </w:style>
  <w:style w:type="paragraph" w:customStyle="1" w:styleId="H2">
    <w:name w:val="H2"/>
    <w:basedOn w:val="Normal"/>
    <w:next w:val="Normal"/>
    <w:uiPriority w:val="99"/>
    <w:rsid w:val="00EC4EA2"/>
    <w:pPr>
      <w:keepNext/>
      <w:spacing w:before="100" w:after="100" w:line="240" w:lineRule="auto"/>
      <w:outlineLvl w:val="2"/>
    </w:pPr>
    <w:rPr>
      <w:rFonts w:ascii="Times New Roman" w:hAnsi="Times New Roman"/>
      <w:b/>
      <w:bCs/>
      <w:sz w:val="36"/>
      <w:szCs w:val="36"/>
      <w:lang w:eastAsia="fr-FR"/>
    </w:rPr>
  </w:style>
  <w:style w:type="paragraph" w:customStyle="1" w:styleId="H3">
    <w:name w:val="H3"/>
    <w:basedOn w:val="Normal"/>
    <w:next w:val="Normal"/>
    <w:uiPriority w:val="99"/>
    <w:rsid w:val="00EC4EA2"/>
    <w:pPr>
      <w:keepNext/>
      <w:spacing w:before="100" w:after="100" w:line="240" w:lineRule="auto"/>
      <w:outlineLvl w:val="3"/>
    </w:pPr>
    <w:rPr>
      <w:rFonts w:ascii="Times New Roman" w:hAnsi="Times New Roman"/>
      <w:b/>
      <w:bCs/>
      <w:sz w:val="28"/>
      <w:szCs w:val="28"/>
      <w:lang w:eastAsia="fr-FR"/>
    </w:rPr>
  </w:style>
  <w:style w:type="paragraph" w:customStyle="1" w:styleId="Blockquote">
    <w:name w:val="Blockquote"/>
    <w:basedOn w:val="Normal"/>
    <w:uiPriority w:val="99"/>
    <w:rsid w:val="00EC4EA2"/>
    <w:pPr>
      <w:spacing w:before="100" w:after="100" w:line="240" w:lineRule="auto"/>
      <w:ind w:left="360" w:right="360"/>
    </w:pPr>
    <w:rPr>
      <w:rFonts w:ascii="Times New Roman" w:hAnsi="Times New Roman"/>
      <w:sz w:val="24"/>
      <w:szCs w:val="24"/>
      <w:lang w:eastAsia="fr-FR"/>
    </w:rPr>
  </w:style>
  <w:style w:type="paragraph" w:styleId="Corpsdetexte">
    <w:name w:val="Body Text"/>
    <w:basedOn w:val="Normal"/>
    <w:link w:val="CorpsdetexteCar"/>
    <w:uiPriority w:val="99"/>
    <w:semiHidden/>
    <w:rsid w:val="00EC4EA2"/>
    <w:pPr>
      <w:spacing w:after="0" w:line="240" w:lineRule="auto"/>
      <w:jc w:val="both"/>
    </w:pPr>
    <w:rPr>
      <w:rFonts w:ascii="Times New Roman" w:hAnsi="Times New Roman"/>
      <w:sz w:val="24"/>
      <w:szCs w:val="24"/>
      <w:lang w:eastAsia="fr-FR"/>
    </w:rPr>
  </w:style>
  <w:style w:type="character" w:customStyle="1" w:styleId="CorpsdetexteCar">
    <w:name w:val="Corps de texte Car"/>
    <w:link w:val="Corpsdetexte"/>
    <w:uiPriority w:val="99"/>
    <w:semiHidden/>
    <w:locked/>
    <w:rsid w:val="00EC4EA2"/>
    <w:rPr>
      <w:rFonts w:cs="Times New Roman"/>
      <w:sz w:val="24"/>
      <w:szCs w:val="24"/>
    </w:rPr>
  </w:style>
  <w:style w:type="paragraph" w:styleId="Retraitcorpsdetexte2">
    <w:name w:val="Body Text Indent 2"/>
    <w:basedOn w:val="Normal"/>
    <w:link w:val="Retraitcorpsdetexte2Car"/>
    <w:uiPriority w:val="99"/>
    <w:semiHidden/>
    <w:rsid w:val="00EC4EA2"/>
    <w:pPr>
      <w:spacing w:after="0" w:line="240" w:lineRule="auto"/>
      <w:ind w:left="360"/>
      <w:jc w:val="both"/>
    </w:pPr>
    <w:rPr>
      <w:rFonts w:ascii="Times New Roman" w:hAnsi="Times New Roman"/>
      <w:b/>
      <w:bCs/>
      <w:sz w:val="24"/>
      <w:szCs w:val="24"/>
      <w:lang w:eastAsia="fr-FR"/>
    </w:rPr>
  </w:style>
  <w:style w:type="character" w:customStyle="1" w:styleId="Retraitcorpsdetexte2Car">
    <w:name w:val="Retrait corps de texte 2 Car"/>
    <w:link w:val="Retraitcorpsdetexte2"/>
    <w:uiPriority w:val="99"/>
    <w:semiHidden/>
    <w:locked/>
    <w:rsid w:val="00EC4EA2"/>
    <w:rPr>
      <w:rFonts w:cs="Times New Roman"/>
      <w:b/>
      <w:bCs/>
      <w:sz w:val="24"/>
      <w:szCs w:val="24"/>
    </w:rPr>
  </w:style>
  <w:style w:type="paragraph" w:styleId="Listepuces">
    <w:name w:val="List Bullet"/>
    <w:basedOn w:val="Normal"/>
    <w:autoRedefine/>
    <w:uiPriority w:val="99"/>
    <w:semiHidden/>
    <w:rsid w:val="00EC4EA2"/>
    <w:pPr>
      <w:spacing w:after="0" w:line="240" w:lineRule="auto"/>
    </w:pPr>
    <w:rPr>
      <w:rFonts w:ascii="Times New Roman" w:hAnsi="Times New Roman"/>
      <w:b/>
      <w:bCs/>
      <w:sz w:val="24"/>
      <w:szCs w:val="24"/>
      <w:lang w:eastAsia="fr-FR"/>
    </w:rPr>
  </w:style>
  <w:style w:type="character" w:styleId="Numrodepage">
    <w:name w:val="page number"/>
    <w:uiPriority w:val="99"/>
    <w:semiHidden/>
    <w:rsid w:val="00EC4EA2"/>
    <w:rPr>
      <w:rFonts w:cs="Times New Roman"/>
    </w:rPr>
  </w:style>
  <w:style w:type="paragraph" w:styleId="Corpsdetexte3">
    <w:name w:val="Body Text 3"/>
    <w:basedOn w:val="Normal"/>
    <w:link w:val="Corpsdetexte3Car"/>
    <w:semiHidden/>
    <w:rsid w:val="00EC4EA2"/>
    <w:pPr>
      <w:spacing w:after="0" w:line="240" w:lineRule="auto"/>
      <w:jc w:val="center"/>
    </w:pPr>
    <w:rPr>
      <w:rFonts w:ascii="Times New Roman" w:hAnsi="Times New Roman"/>
      <w:sz w:val="24"/>
      <w:szCs w:val="24"/>
      <w:lang w:eastAsia="fr-FR"/>
    </w:rPr>
  </w:style>
  <w:style w:type="character" w:customStyle="1" w:styleId="Corpsdetexte3Car">
    <w:name w:val="Corps de texte 3 Car"/>
    <w:link w:val="Corpsdetexte3"/>
    <w:uiPriority w:val="99"/>
    <w:semiHidden/>
    <w:locked/>
    <w:rsid w:val="00EC4EA2"/>
    <w:rPr>
      <w:rFonts w:cs="Times New Roman"/>
      <w:sz w:val="24"/>
      <w:szCs w:val="24"/>
    </w:rPr>
  </w:style>
  <w:style w:type="paragraph" w:styleId="Corpsdetexte2">
    <w:name w:val="Body Text 2"/>
    <w:basedOn w:val="Normal"/>
    <w:link w:val="Corpsdetexte2Car"/>
    <w:uiPriority w:val="99"/>
    <w:semiHidden/>
    <w:rsid w:val="00EC4EA2"/>
    <w:pPr>
      <w:spacing w:after="0" w:line="240" w:lineRule="auto"/>
      <w:jc w:val="both"/>
    </w:pPr>
    <w:rPr>
      <w:rFonts w:ascii="Times New Roman" w:hAnsi="Times New Roman"/>
      <w:sz w:val="20"/>
      <w:szCs w:val="20"/>
      <w:lang w:eastAsia="fr-FR"/>
    </w:rPr>
  </w:style>
  <w:style w:type="character" w:customStyle="1" w:styleId="Corpsdetexte2Car">
    <w:name w:val="Corps de texte 2 Car"/>
    <w:link w:val="Corpsdetexte2"/>
    <w:uiPriority w:val="99"/>
    <w:semiHidden/>
    <w:locked/>
    <w:rsid w:val="00EC4EA2"/>
    <w:rPr>
      <w:rFonts w:cs="Times New Roman"/>
    </w:rPr>
  </w:style>
  <w:style w:type="paragraph" w:styleId="Retraitcorpsdetexte">
    <w:name w:val="Body Text Indent"/>
    <w:basedOn w:val="Normal"/>
    <w:link w:val="RetraitcorpsdetexteCar"/>
    <w:uiPriority w:val="99"/>
    <w:semiHidden/>
    <w:rsid w:val="00EC4EA2"/>
    <w:pPr>
      <w:spacing w:after="0" w:line="240" w:lineRule="auto"/>
      <w:ind w:left="708"/>
    </w:pPr>
    <w:rPr>
      <w:rFonts w:ascii="Times New Roman" w:hAnsi="Times New Roman"/>
      <w:i/>
      <w:iCs/>
      <w:sz w:val="20"/>
      <w:szCs w:val="20"/>
      <w:lang w:eastAsia="fr-FR"/>
    </w:rPr>
  </w:style>
  <w:style w:type="character" w:customStyle="1" w:styleId="RetraitcorpsdetexteCar">
    <w:name w:val="Retrait corps de texte Car"/>
    <w:link w:val="Retraitcorpsdetexte"/>
    <w:uiPriority w:val="99"/>
    <w:semiHidden/>
    <w:locked/>
    <w:rsid w:val="00EC4EA2"/>
    <w:rPr>
      <w:rFonts w:cs="Times New Roman"/>
      <w:i/>
      <w:iCs/>
    </w:rPr>
  </w:style>
  <w:style w:type="paragraph" w:styleId="Retraitcorpsdetexte3">
    <w:name w:val="Body Text Indent 3"/>
    <w:basedOn w:val="Normal"/>
    <w:link w:val="Retraitcorpsdetexte3Car"/>
    <w:uiPriority w:val="99"/>
    <w:semiHidden/>
    <w:rsid w:val="00EC4EA2"/>
    <w:pPr>
      <w:spacing w:after="0" w:line="240" w:lineRule="auto"/>
      <w:ind w:left="360"/>
      <w:jc w:val="both"/>
    </w:pPr>
    <w:rPr>
      <w:rFonts w:ascii="Comic Sans MS" w:hAnsi="Comic Sans MS"/>
      <w:sz w:val="20"/>
      <w:szCs w:val="20"/>
      <w:lang w:eastAsia="fr-FR"/>
    </w:rPr>
  </w:style>
  <w:style w:type="character" w:customStyle="1" w:styleId="Retraitcorpsdetexte3Car">
    <w:name w:val="Retrait corps de texte 3 Car"/>
    <w:link w:val="Retraitcorpsdetexte3"/>
    <w:uiPriority w:val="99"/>
    <w:semiHidden/>
    <w:locked/>
    <w:rsid w:val="00EC4EA2"/>
    <w:rPr>
      <w:rFonts w:ascii="Comic Sans MS" w:hAnsi="Comic Sans MS" w:cs="Times New Roman"/>
    </w:rPr>
  </w:style>
  <w:style w:type="paragraph" w:styleId="NormalWeb">
    <w:name w:val="Normal (Web)"/>
    <w:basedOn w:val="Normal"/>
    <w:uiPriority w:val="99"/>
    <w:semiHidden/>
    <w:rsid w:val="00EC4EA2"/>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TM1">
    <w:name w:val="toc 1"/>
    <w:basedOn w:val="Normal"/>
    <w:next w:val="Normal"/>
    <w:autoRedefine/>
    <w:uiPriority w:val="99"/>
    <w:semiHidden/>
    <w:rsid w:val="00EC4EA2"/>
    <w:pPr>
      <w:spacing w:before="360" w:after="0" w:line="240" w:lineRule="auto"/>
    </w:pPr>
    <w:rPr>
      <w:rFonts w:ascii="Arial" w:hAnsi="Arial"/>
      <w:b/>
      <w:caps/>
      <w:sz w:val="24"/>
      <w:szCs w:val="20"/>
      <w:lang w:eastAsia="fr-FR"/>
    </w:rPr>
  </w:style>
  <w:style w:type="table" w:styleId="TableauGrille5Fonc-Accentuation3">
    <w:name w:val="Grid Table 5 Dark Accent 3"/>
    <w:basedOn w:val="TableauNormal"/>
    <w:uiPriority w:val="50"/>
    <w:rsid w:val="005F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533">
      <w:bodyDiv w:val="1"/>
      <w:marLeft w:val="0"/>
      <w:marRight w:val="0"/>
      <w:marTop w:val="0"/>
      <w:marBottom w:val="0"/>
      <w:divBdr>
        <w:top w:val="none" w:sz="0" w:space="0" w:color="auto"/>
        <w:left w:val="none" w:sz="0" w:space="0" w:color="auto"/>
        <w:bottom w:val="none" w:sz="0" w:space="0" w:color="auto"/>
        <w:right w:val="none" w:sz="0" w:space="0" w:color="auto"/>
      </w:divBdr>
    </w:div>
    <w:div w:id="210845190">
      <w:bodyDiv w:val="1"/>
      <w:marLeft w:val="0"/>
      <w:marRight w:val="0"/>
      <w:marTop w:val="0"/>
      <w:marBottom w:val="0"/>
      <w:divBdr>
        <w:top w:val="none" w:sz="0" w:space="0" w:color="auto"/>
        <w:left w:val="none" w:sz="0" w:space="0" w:color="auto"/>
        <w:bottom w:val="none" w:sz="0" w:space="0" w:color="auto"/>
        <w:right w:val="none" w:sz="0" w:space="0" w:color="auto"/>
      </w:divBdr>
      <w:divsChild>
        <w:div w:id="2015646169">
          <w:marLeft w:val="0"/>
          <w:marRight w:val="0"/>
          <w:marTop w:val="0"/>
          <w:marBottom w:val="0"/>
          <w:divBdr>
            <w:top w:val="none" w:sz="0" w:space="0" w:color="auto"/>
            <w:left w:val="none" w:sz="0" w:space="0" w:color="auto"/>
            <w:bottom w:val="none" w:sz="0" w:space="0" w:color="auto"/>
            <w:right w:val="none" w:sz="0" w:space="0" w:color="auto"/>
          </w:divBdr>
          <w:divsChild>
            <w:div w:id="85425794">
              <w:marLeft w:val="0"/>
              <w:marRight w:val="0"/>
              <w:marTop w:val="0"/>
              <w:marBottom w:val="0"/>
              <w:divBdr>
                <w:top w:val="none" w:sz="0" w:space="0" w:color="auto"/>
                <w:left w:val="none" w:sz="0" w:space="0" w:color="auto"/>
                <w:bottom w:val="none" w:sz="0" w:space="0" w:color="auto"/>
                <w:right w:val="none" w:sz="0" w:space="0" w:color="auto"/>
              </w:divBdr>
              <w:divsChild>
                <w:div w:id="1319576445">
                  <w:marLeft w:val="0"/>
                  <w:marRight w:val="0"/>
                  <w:marTop w:val="0"/>
                  <w:marBottom w:val="0"/>
                  <w:divBdr>
                    <w:top w:val="none" w:sz="0" w:space="0" w:color="auto"/>
                    <w:left w:val="none" w:sz="0" w:space="0" w:color="auto"/>
                    <w:bottom w:val="none" w:sz="0" w:space="0" w:color="auto"/>
                    <w:right w:val="none" w:sz="0" w:space="0" w:color="auto"/>
                  </w:divBdr>
                  <w:divsChild>
                    <w:div w:id="1060977256">
                      <w:marLeft w:val="0"/>
                      <w:marRight w:val="0"/>
                      <w:marTop w:val="0"/>
                      <w:marBottom w:val="0"/>
                      <w:divBdr>
                        <w:top w:val="none" w:sz="0" w:space="0" w:color="auto"/>
                        <w:left w:val="none" w:sz="0" w:space="0" w:color="auto"/>
                        <w:bottom w:val="none" w:sz="0" w:space="0" w:color="auto"/>
                        <w:right w:val="none" w:sz="0" w:space="0" w:color="auto"/>
                      </w:divBdr>
                      <w:divsChild>
                        <w:div w:id="991324846">
                          <w:marLeft w:val="0"/>
                          <w:marRight w:val="0"/>
                          <w:marTop w:val="0"/>
                          <w:marBottom w:val="0"/>
                          <w:divBdr>
                            <w:top w:val="none" w:sz="0" w:space="0" w:color="auto"/>
                            <w:left w:val="none" w:sz="0" w:space="0" w:color="auto"/>
                            <w:bottom w:val="none" w:sz="0" w:space="0" w:color="auto"/>
                            <w:right w:val="none" w:sz="0" w:space="0" w:color="auto"/>
                          </w:divBdr>
                          <w:divsChild>
                            <w:div w:id="2020422054">
                              <w:marLeft w:val="150"/>
                              <w:marRight w:val="0"/>
                              <w:marTop w:val="0"/>
                              <w:marBottom w:val="0"/>
                              <w:divBdr>
                                <w:top w:val="none" w:sz="0" w:space="0" w:color="auto"/>
                                <w:left w:val="none" w:sz="0" w:space="0" w:color="auto"/>
                                <w:bottom w:val="none" w:sz="0" w:space="0" w:color="auto"/>
                                <w:right w:val="none" w:sz="0" w:space="0" w:color="auto"/>
                              </w:divBdr>
                              <w:divsChild>
                                <w:div w:id="1953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01287">
      <w:bodyDiv w:val="1"/>
      <w:marLeft w:val="0"/>
      <w:marRight w:val="0"/>
      <w:marTop w:val="0"/>
      <w:marBottom w:val="0"/>
      <w:divBdr>
        <w:top w:val="none" w:sz="0" w:space="0" w:color="auto"/>
        <w:left w:val="none" w:sz="0" w:space="0" w:color="auto"/>
        <w:bottom w:val="none" w:sz="0" w:space="0" w:color="auto"/>
        <w:right w:val="none" w:sz="0" w:space="0" w:color="auto"/>
      </w:divBdr>
      <w:divsChild>
        <w:div w:id="1740515675">
          <w:marLeft w:val="0"/>
          <w:marRight w:val="0"/>
          <w:marTop w:val="0"/>
          <w:marBottom w:val="0"/>
          <w:divBdr>
            <w:top w:val="none" w:sz="0" w:space="0" w:color="auto"/>
            <w:left w:val="none" w:sz="0" w:space="0" w:color="auto"/>
            <w:bottom w:val="none" w:sz="0" w:space="0" w:color="auto"/>
            <w:right w:val="none" w:sz="0" w:space="0" w:color="auto"/>
          </w:divBdr>
          <w:divsChild>
            <w:div w:id="500434880">
              <w:marLeft w:val="0"/>
              <w:marRight w:val="0"/>
              <w:marTop w:val="0"/>
              <w:marBottom w:val="0"/>
              <w:divBdr>
                <w:top w:val="none" w:sz="0" w:space="0" w:color="auto"/>
                <w:left w:val="none" w:sz="0" w:space="0" w:color="auto"/>
                <w:bottom w:val="none" w:sz="0" w:space="0" w:color="auto"/>
                <w:right w:val="none" w:sz="0" w:space="0" w:color="auto"/>
              </w:divBdr>
              <w:divsChild>
                <w:div w:id="2132899832">
                  <w:marLeft w:val="0"/>
                  <w:marRight w:val="0"/>
                  <w:marTop w:val="0"/>
                  <w:marBottom w:val="0"/>
                  <w:divBdr>
                    <w:top w:val="none" w:sz="0" w:space="0" w:color="auto"/>
                    <w:left w:val="none" w:sz="0" w:space="0" w:color="auto"/>
                    <w:bottom w:val="none" w:sz="0" w:space="0" w:color="auto"/>
                    <w:right w:val="none" w:sz="0" w:space="0" w:color="auto"/>
                  </w:divBdr>
                  <w:divsChild>
                    <w:div w:id="1821997521">
                      <w:marLeft w:val="0"/>
                      <w:marRight w:val="0"/>
                      <w:marTop w:val="0"/>
                      <w:marBottom w:val="0"/>
                      <w:divBdr>
                        <w:top w:val="none" w:sz="0" w:space="0" w:color="auto"/>
                        <w:left w:val="none" w:sz="0" w:space="0" w:color="auto"/>
                        <w:bottom w:val="none" w:sz="0" w:space="0" w:color="auto"/>
                        <w:right w:val="none" w:sz="0" w:space="0" w:color="auto"/>
                      </w:divBdr>
                      <w:divsChild>
                        <w:div w:id="1526138456">
                          <w:marLeft w:val="0"/>
                          <w:marRight w:val="0"/>
                          <w:marTop w:val="0"/>
                          <w:marBottom w:val="0"/>
                          <w:divBdr>
                            <w:top w:val="none" w:sz="0" w:space="0" w:color="auto"/>
                            <w:left w:val="none" w:sz="0" w:space="0" w:color="auto"/>
                            <w:bottom w:val="none" w:sz="0" w:space="0" w:color="auto"/>
                            <w:right w:val="none" w:sz="0" w:space="0" w:color="auto"/>
                          </w:divBdr>
                          <w:divsChild>
                            <w:div w:id="21639764">
                              <w:marLeft w:val="0"/>
                              <w:marRight w:val="0"/>
                              <w:marTop w:val="0"/>
                              <w:marBottom w:val="0"/>
                              <w:divBdr>
                                <w:top w:val="none" w:sz="0" w:space="0" w:color="auto"/>
                                <w:left w:val="none" w:sz="0" w:space="0" w:color="auto"/>
                                <w:bottom w:val="none" w:sz="0" w:space="0" w:color="auto"/>
                                <w:right w:val="none" w:sz="0" w:space="0" w:color="auto"/>
                              </w:divBdr>
                              <w:divsChild>
                                <w:div w:id="15935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97680">
      <w:bodyDiv w:val="1"/>
      <w:marLeft w:val="0"/>
      <w:marRight w:val="0"/>
      <w:marTop w:val="0"/>
      <w:marBottom w:val="0"/>
      <w:divBdr>
        <w:top w:val="none" w:sz="0" w:space="0" w:color="auto"/>
        <w:left w:val="none" w:sz="0" w:space="0" w:color="auto"/>
        <w:bottom w:val="none" w:sz="0" w:space="0" w:color="auto"/>
        <w:right w:val="none" w:sz="0" w:space="0" w:color="auto"/>
      </w:divBdr>
      <w:divsChild>
        <w:div w:id="594948277">
          <w:marLeft w:val="0"/>
          <w:marRight w:val="0"/>
          <w:marTop w:val="0"/>
          <w:marBottom w:val="0"/>
          <w:divBdr>
            <w:top w:val="none" w:sz="0" w:space="0" w:color="auto"/>
            <w:left w:val="none" w:sz="0" w:space="0" w:color="auto"/>
            <w:bottom w:val="none" w:sz="0" w:space="0" w:color="auto"/>
            <w:right w:val="none" w:sz="0" w:space="0" w:color="auto"/>
          </w:divBdr>
          <w:divsChild>
            <w:div w:id="1044207840">
              <w:marLeft w:val="0"/>
              <w:marRight w:val="0"/>
              <w:marTop w:val="0"/>
              <w:marBottom w:val="0"/>
              <w:divBdr>
                <w:top w:val="none" w:sz="0" w:space="0" w:color="auto"/>
                <w:left w:val="none" w:sz="0" w:space="0" w:color="auto"/>
                <w:bottom w:val="none" w:sz="0" w:space="0" w:color="auto"/>
                <w:right w:val="none" w:sz="0" w:space="0" w:color="auto"/>
              </w:divBdr>
              <w:divsChild>
                <w:div w:id="451558279">
                  <w:marLeft w:val="0"/>
                  <w:marRight w:val="0"/>
                  <w:marTop w:val="0"/>
                  <w:marBottom w:val="0"/>
                  <w:divBdr>
                    <w:top w:val="none" w:sz="0" w:space="0" w:color="auto"/>
                    <w:left w:val="none" w:sz="0" w:space="0" w:color="auto"/>
                    <w:bottom w:val="none" w:sz="0" w:space="0" w:color="auto"/>
                    <w:right w:val="none" w:sz="0" w:space="0" w:color="auto"/>
                  </w:divBdr>
                  <w:divsChild>
                    <w:div w:id="178474991">
                      <w:marLeft w:val="0"/>
                      <w:marRight w:val="0"/>
                      <w:marTop w:val="0"/>
                      <w:marBottom w:val="0"/>
                      <w:divBdr>
                        <w:top w:val="none" w:sz="0" w:space="0" w:color="auto"/>
                        <w:left w:val="none" w:sz="0" w:space="0" w:color="auto"/>
                        <w:bottom w:val="none" w:sz="0" w:space="0" w:color="auto"/>
                        <w:right w:val="none" w:sz="0" w:space="0" w:color="auto"/>
                      </w:divBdr>
                      <w:divsChild>
                        <w:div w:id="622346648">
                          <w:marLeft w:val="0"/>
                          <w:marRight w:val="0"/>
                          <w:marTop w:val="0"/>
                          <w:marBottom w:val="0"/>
                          <w:divBdr>
                            <w:top w:val="none" w:sz="0" w:space="0" w:color="auto"/>
                            <w:left w:val="none" w:sz="0" w:space="0" w:color="auto"/>
                            <w:bottom w:val="none" w:sz="0" w:space="0" w:color="auto"/>
                            <w:right w:val="none" w:sz="0" w:space="0" w:color="auto"/>
                          </w:divBdr>
                          <w:divsChild>
                            <w:div w:id="1333097651">
                              <w:marLeft w:val="0"/>
                              <w:marRight w:val="0"/>
                              <w:marTop w:val="0"/>
                              <w:marBottom w:val="0"/>
                              <w:divBdr>
                                <w:top w:val="none" w:sz="0" w:space="0" w:color="auto"/>
                                <w:left w:val="none" w:sz="0" w:space="0" w:color="auto"/>
                                <w:bottom w:val="none" w:sz="0" w:space="0" w:color="auto"/>
                                <w:right w:val="none" w:sz="0" w:space="0" w:color="auto"/>
                              </w:divBdr>
                              <w:divsChild>
                                <w:div w:id="1657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6449">
      <w:bodyDiv w:val="1"/>
      <w:marLeft w:val="0"/>
      <w:marRight w:val="0"/>
      <w:marTop w:val="0"/>
      <w:marBottom w:val="0"/>
      <w:divBdr>
        <w:top w:val="none" w:sz="0" w:space="0" w:color="auto"/>
        <w:left w:val="none" w:sz="0" w:space="0" w:color="auto"/>
        <w:bottom w:val="none" w:sz="0" w:space="0" w:color="auto"/>
        <w:right w:val="none" w:sz="0" w:space="0" w:color="auto"/>
      </w:divBdr>
      <w:divsChild>
        <w:div w:id="1702585675">
          <w:marLeft w:val="0"/>
          <w:marRight w:val="0"/>
          <w:marTop w:val="0"/>
          <w:marBottom w:val="0"/>
          <w:divBdr>
            <w:top w:val="none" w:sz="0" w:space="0" w:color="auto"/>
            <w:left w:val="none" w:sz="0" w:space="0" w:color="auto"/>
            <w:bottom w:val="none" w:sz="0" w:space="0" w:color="auto"/>
            <w:right w:val="none" w:sz="0" w:space="0" w:color="auto"/>
          </w:divBdr>
          <w:divsChild>
            <w:div w:id="136648885">
              <w:marLeft w:val="0"/>
              <w:marRight w:val="0"/>
              <w:marTop w:val="0"/>
              <w:marBottom w:val="0"/>
              <w:divBdr>
                <w:top w:val="none" w:sz="0" w:space="0" w:color="auto"/>
                <w:left w:val="none" w:sz="0" w:space="0" w:color="auto"/>
                <w:bottom w:val="none" w:sz="0" w:space="0" w:color="auto"/>
                <w:right w:val="none" w:sz="0" w:space="0" w:color="auto"/>
              </w:divBdr>
              <w:divsChild>
                <w:div w:id="226964143">
                  <w:marLeft w:val="0"/>
                  <w:marRight w:val="0"/>
                  <w:marTop w:val="0"/>
                  <w:marBottom w:val="0"/>
                  <w:divBdr>
                    <w:top w:val="none" w:sz="0" w:space="0" w:color="auto"/>
                    <w:left w:val="none" w:sz="0" w:space="0" w:color="auto"/>
                    <w:bottom w:val="none" w:sz="0" w:space="0" w:color="auto"/>
                    <w:right w:val="none" w:sz="0" w:space="0" w:color="auto"/>
                  </w:divBdr>
                  <w:divsChild>
                    <w:div w:id="169489966">
                      <w:marLeft w:val="0"/>
                      <w:marRight w:val="0"/>
                      <w:marTop w:val="0"/>
                      <w:marBottom w:val="0"/>
                      <w:divBdr>
                        <w:top w:val="none" w:sz="0" w:space="0" w:color="auto"/>
                        <w:left w:val="none" w:sz="0" w:space="0" w:color="auto"/>
                        <w:bottom w:val="none" w:sz="0" w:space="0" w:color="auto"/>
                        <w:right w:val="none" w:sz="0" w:space="0" w:color="auto"/>
                      </w:divBdr>
                      <w:divsChild>
                        <w:div w:id="481316856">
                          <w:marLeft w:val="0"/>
                          <w:marRight w:val="0"/>
                          <w:marTop w:val="0"/>
                          <w:marBottom w:val="0"/>
                          <w:divBdr>
                            <w:top w:val="none" w:sz="0" w:space="0" w:color="auto"/>
                            <w:left w:val="none" w:sz="0" w:space="0" w:color="auto"/>
                            <w:bottom w:val="none" w:sz="0" w:space="0" w:color="auto"/>
                            <w:right w:val="none" w:sz="0" w:space="0" w:color="auto"/>
                          </w:divBdr>
                          <w:divsChild>
                            <w:div w:id="1972053062">
                              <w:marLeft w:val="0"/>
                              <w:marRight w:val="0"/>
                              <w:marTop w:val="0"/>
                              <w:marBottom w:val="0"/>
                              <w:divBdr>
                                <w:top w:val="none" w:sz="0" w:space="0" w:color="auto"/>
                                <w:left w:val="none" w:sz="0" w:space="0" w:color="auto"/>
                                <w:bottom w:val="none" w:sz="0" w:space="0" w:color="auto"/>
                                <w:right w:val="none" w:sz="0" w:space="0" w:color="auto"/>
                              </w:divBdr>
                              <w:divsChild>
                                <w:div w:id="1143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2304">
      <w:bodyDiv w:val="1"/>
      <w:marLeft w:val="0"/>
      <w:marRight w:val="0"/>
      <w:marTop w:val="0"/>
      <w:marBottom w:val="0"/>
      <w:divBdr>
        <w:top w:val="none" w:sz="0" w:space="0" w:color="auto"/>
        <w:left w:val="none" w:sz="0" w:space="0" w:color="auto"/>
        <w:bottom w:val="none" w:sz="0" w:space="0" w:color="auto"/>
        <w:right w:val="none" w:sz="0" w:space="0" w:color="auto"/>
      </w:divBdr>
      <w:divsChild>
        <w:div w:id="1589383607">
          <w:marLeft w:val="0"/>
          <w:marRight w:val="0"/>
          <w:marTop w:val="0"/>
          <w:marBottom w:val="0"/>
          <w:divBdr>
            <w:top w:val="none" w:sz="0" w:space="0" w:color="auto"/>
            <w:left w:val="none" w:sz="0" w:space="0" w:color="auto"/>
            <w:bottom w:val="none" w:sz="0" w:space="0" w:color="auto"/>
            <w:right w:val="none" w:sz="0" w:space="0" w:color="auto"/>
          </w:divBdr>
          <w:divsChild>
            <w:div w:id="335694525">
              <w:marLeft w:val="0"/>
              <w:marRight w:val="0"/>
              <w:marTop w:val="0"/>
              <w:marBottom w:val="0"/>
              <w:divBdr>
                <w:top w:val="none" w:sz="0" w:space="0" w:color="auto"/>
                <w:left w:val="none" w:sz="0" w:space="0" w:color="auto"/>
                <w:bottom w:val="none" w:sz="0" w:space="0" w:color="auto"/>
                <w:right w:val="none" w:sz="0" w:space="0" w:color="auto"/>
              </w:divBdr>
              <w:divsChild>
                <w:div w:id="546841052">
                  <w:marLeft w:val="0"/>
                  <w:marRight w:val="0"/>
                  <w:marTop w:val="0"/>
                  <w:marBottom w:val="0"/>
                  <w:divBdr>
                    <w:top w:val="none" w:sz="0" w:space="0" w:color="auto"/>
                    <w:left w:val="none" w:sz="0" w:space="0" w:color="auto"/>
                    <w:bottom w:val="none" w:sz="0" w:space="0" w:color="auto"/>
                    <w:right w:val="none" w:sz="0" w:space="0" w:color="auto"/>
                  </w:divBdr>
                  <w:divsChild>
                    <w:div w:id="95290602">
                      <w:marLeft w:val="0"/>
                      <w:marRight w:val="0"/>
                      <w:marTop w:val="0"/>
                      <w:marBottom w:val="0"/>
                      <w:divBdr>
                        <w:top w:val="none" w:sz="0" w:space="0" w:color="auto"/>
                        <w:left w:val="none" w:sz="0" w:space="0" w:color="auto"/>
                        <w:bottom w:val="none" w:sz="0" w:space="0" w:color="auto"/>
                        <w:right w:val="none" w:sz="0" w:space="0" w:color="auto"/>
                      </w:divBdr>
                      <w:divsChild>
                        <w:div w:id="498886753">
                          <w:marLeft w:val="0"/>
                          <w:marRight w:val="0"/>
                          <w:marTop w:val="0"/>
                          <w:marBottom w:val="0"/>
                          <w:divBdr>
                            <w:top w:val="none" w:sz="0" w:space="0" w:color="auto"/>
                            <w:left w:val="none" w:sz="0" w:space="0" w:color="auto"/>
                            <w:bottom w:val="none" w:sz="0" w:space="0" w:color="auto"/>
                            <w:right w:val="none" w:sz="0" w:space="0" w:color="auto"/>
                          </w:divBdr>
                          <w:divsChild>
                            <w:div w:id="1009212069">
                              <w:marLeft w:val="0"/>
                              <w:marRight w:val="0"/>
                              <w:marTop w:val="0"/>
                              <w:marBottom w:val="0"/>
                              <w:divBdr>
                                <w:top w:val="none" w:sz="0" w:space="0" w:color="auto"/>
                                <w:left w:val="none" w:sz="0" w:space="0" w:color="auto"/>
                                <w:bottom w:val="none" w:sz="0" w:space="0" w:color="auto"/>
                                <w:right w:val="none" w:sz="0" w:space="0" w:color="auto"/>
                              </w:divBdr>
                              <w:divsChild>
                                <w:div w:id="2638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55127">
      <w:bodyDiv w:val="1"/>
      <w:marLeft w:val="0"/>
      <w:marRight w:val="0"/>
      <w:marTop w:val="0"/>
      <w:marBottom w:val="0"/>
      <w:divBdr>
        <w:top w:val="none" w:sz="0" w:space="0" w:color="auto"/>
        <w:left w:val="none" w:sz="0" w:space="0" w:color="auto"/>
        <w:bottom w:val="none" w:sz="0" w:space="0" w:color="auto"/>
        <w:right w:val="none" w:sz="0" w:space="0" w:color="auto"/>
      </w:divBdr>
      <w:divsChild>
        <w:div w:id="1295259250">
          <w:marLeft w:val="0"/>
          <w:marRight w:val="0"/>
          <w:marTop w:val="0"/>
          <w:marBottom w:val="0"/>
          <w:divBdr>
            <w:top w:val="none" w:sz="0" w:space="0" w:color="auto"/>
            <w:left w:val="none" w:sz="0" w:space="0" w:color="auto"/>
            <w:bottom w:val="none" w:sz="0" w:space="0" w:color="auto"/>
            <w:right w:val="none" w:sz="0" w:space="0" w:color="auto"/>
          </w:divBdr>
          <w:divsChild>
            <w:div w:id="80444877">
              <w:marLeft w:val="0"/>
              <w:marRight w:val="0"/>
              <w:marTop w:val="0"/>
              <w:marBottom w:val="0"/>
              <w:divBdr>
                <w:top w:val="none" w:sz="0" w:space="0" w:color="auto"/>
                <w:left w:val="none" w:sz="0" w:space="0" w:color="auto"/>
                <w:bottom w:val="none" w:sz="0" w:space="0" w:color="auto"/>
                <w:right w:val="none" w:sz="0" w:space="0" w:color="auto"/>
              </w:divBdr>
              <w:divsChild>
                <w:div w:id="28915753">
                  <w:marLeft w:val="0"/>
                  <w:marRight w:val="0"/>
                  <w:marTop w:val="0"/>
                  <w:marBottom w:val="0"/>
                  <w:divBdr>
                    <w:top w:val="none" w:sz="0" w:space="0" w:color="auto"/>
                    <w:left w:val="none" w:sz="0" w:space="0" w:color="auto"/>
                    <w:bottom w:val="none" w:sz="0" w:space="0" w:color="auto"/>
                    <w:right w:val="none" w:sz="0" w:space="0" w:color="auto"/>
                  </w:divBdr>
                  <w:divsChild>
                    <w:div w:id="26025122">
                      <w:marLeft w:val="0"/>
                      <w:marRight w:val="0"/>
                      <w:marTop w:val="0"/>
                      <w:marBottom w:val="0"/>
                      <w:divBdr>
                        <w:top w:val="none" w:sz="0" w:space="0" w:color="auto"/>
                        <w:left w:val="none" w:sz="0" w:space="0" w:color="auto"/>
                        <w:bottom w:val="none" w:sz="0" w:space="0" w:color="auto"/>
                        <w:right w:val="none" w:sz="0" w:space="0" w:color="auto"/>
                      </w:divBdr>
                      <w:divsChild>
                        <w:div w:id="117989806">
                          <w:marLeft w:val="0"/>
                          <w:marRight w:val="0"/>
                          <w:marTop w:val="0"/>
                          <w:marBottom w:val="0"/>
                          <w:divBdr>
                            <w:top w:val="none" w:sz="0" w:space="0" w:color="auto"/>
                            <w:left w:val="none" w:sz="0" w:space="0" w:color="auto"/>
                            <w:bottom w:val="none" w:sz="0" w:space="0" w:color="auto"/>
                            <w:right w:val="none" w:sz="0" w:space="0" w:color="auto"/>
                          </w:divBdr>
                          <w:divsChild>
                            <w:div w:id="1480731084">
                              <w:marLeft w:val="0"/>
                              <w:marRight w:val="0"/>
                              <w:marTop w:val="0"/>
                              <w:marBottom w:val="0"/>
                              <w:divBdr>
                                <w:top w:val="none" w:sz="0" w:space="0" w:color="auto"/>
                                <w:left w:val="none" w:sz="0" w:space="0" w:color="auto"/>
                                <w:bottom w:val="none" w:sz="0" w:space="0" w:color="auto"/>
                                <w:right w:val="none" w:sz="0" w:space="0" w:color="auto"/>
                              </w:divBdr>
                              <w:divsChild>
                                <w:div w:id="17849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2423">
      <w:bodyDiv w:val="1"/>
      <w:marLeft w:val="0"/>
      <w:marRight w:val="0"/>
      <w:marTop w:val="0"/>
      <w:marBottom w:val="0"/>
      <w:divBdr>
        <w:top w:val="none" w:sz="0" w:space="0" w:color="auto"/>
        <w:left w:val="none" w:sz="0" w:space="0" w:color="auto"/>
        <w:bottom w:val="none" w:sz="0" w:space="0" w:color="auto"/>
        <w:right w:val="none" w:sz="0" w:space="0" w:color="auto"/>
      </w:divBdr>
      <w:divsChild>
        <w:div w:id="506798050">
          <w:marLeft w:val="0"/>
          <w:marRight w:val="0"/>
          <w:marTop w:val="0"/>
          <w:marBottom w:val="0"/>
          <w:divBdr>
            <w:top w:val="none" w:sz="0" w:space="0" w:color="auto"/>
            <w:left w:val="none" w:sz="0" w:space="0" w:color="auto"/>
            <w:bottom w:val="none" w:sz="0" w:space="0" w:color="auto"/>
            <w:right w:val="none" w:sz="0" w:space="0" w:color="auto"/>
          </w:divBdr>
          <w:divsChild>
            <w:div w:id="1167937038">
              <w:marLeft w:val="0"/>
              <w:marRight w:val="0"/>
              <w:marTop w:val="0"/>
              <w:marBottom w:val="0"/>
              <w:divBdr>
                <w:top w:val="none" w:sz="0" w:space="0" w:color="auto"/>
                <w:left w:val="none" w:sz="0" w:space="0" w:color="auto"/>
                <w:bottom w:val="none" w:sz="0" w:space="0" w:color="auto"/>
                <w:right w:val="none" w:sz="0" w:space="0" w:color="auto"/>
              </w:divBdr>
              <w:divsChild>
                <w:div w:id="425539279">
                  <w:marLeft w:val="0"/>
                  <w:marRight w:val="0"/>
                  <w:marTop w:val="0"/>
                  <w:marBottom w:val="0"/>
                  <w:divBdr>
                    <w:top w:val="none" w:sz="0" w:space="0" w:color="auto"/>
                    <w:left w:val="none" w:sz="0" w:space="0" w:color="auto"/>
                    <w:bottom w:val="none" w:sz="0" w:space="0" w:color="auto"/>
                    <w:right w:val="none" w:sz="0" w:space="0" w:color="auto"/>
                  </w:divBdr>
                  <w:divsChild>
                    <w:div w:id="704865621">
                      <w:marLeft w:val="0"/>
                      <w:marRight w:val="0"/>
                      <w:marTop w:val="0"/>
                      <w:marBottom w:val="0"/>
                      <w:divBdr>
                        <w:top w:val="none" w:sz="0" w:space="0" w:color="auto"/>
                        <w:left w:val="none" w:sz="0" w:space="0" w:color="auto"/>
                        <w:bottom w:val="none" w:sz="0" w:space="0" w:color="auto"/>
                        <w:right w:val="none" w:sz="0" w:space="0" w:color="auto"/>
                      </w:divBdr>
                      <w:divsChild>
                        <w:div w:id="931813964">
                          <w:marLeft w:val="0"/>
                          <w:marRight w:val="0"/>
                          <w:marTop w:val="0"/>
                          <w:marBottom w:val="0"/>
                          <w:divBdr>
                            <w:top w:val="none" w:sz="0" w:space="0" w:color="auto"/>
                            <w:left w:val="none" w:sz="0" w:space="0" w:color="auto"/>
                            <w:bottom w:val="none" w:sz="0" w:space="0" w:color="auto"/>
                            <w:right w:val="none" w:sz="0" w:space="0" w:color="auto"/>
                          </w:divBdr>
                          <w:divsChild>
                            <w:div w:id="650868609">
                              <w:marLeft w:val="0"/>
                              <w:marRight w:val="0"/>
                              <w:marTop w:val="0"/>
                              <w:marBottom w:val="0"/>
                              <w:divBdr>
                                <w:top w:val="none" w:sz="0" w:space="0" w:color="auto"/>
                                <w:left w:val="none" w:sz="0" w:space="0" w:color="auto"/>
                                <w:bottom w:val="none" w:sz="0" w:space="0" w:color="auto"/>
                                <w:right w:val="none" w:sz="0" w:space="0" w:color="auto"/>
                              </w:divBdr>
                              <w:divsChild>
                                <w:div w:id="1586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5808">
      <w:bodyDiv w:val="1"/>
      <w:marLeft w:val="0"/>
      <w:marRight w:val="0"/>
      <w:marTop w:val="0"/>
      <w:marBottom w:val="0"/>
      <w:divBdr>
        <w:top w:val="none" w:sz="0" w:space="0" w:color="auto"/>
        <w:left w:val="none" w:sz="0" w:space="0" w:color="auto"/>
        <w:bottom w:val="none" w:sz="0" w:space="0" w:color="auto"/>
        <w:right w:val="none" w:sz="0" w:space="0" w:color="auto"/>
      </w:divBdr>
      <w:divsChild>
        <w:div w:id="218901185">
          <w:marLeft w:val="0"/>
          <w:marRight w:val="0"/>
          <w:marTop w:val="0"/>
          <w:marBottom w:val="0"/>
          <w:divBdr>
            <w:top w:val="none" w:sz="0" w:space="0" w:color="auto"/>
            <w:left w:val="none" w:sz="0" w:space="0" w:color="auto"/>
            <w:bottom w:val="none" w:sz="0" w:space="0" w:color="auto"/>
            <w:right w:val="none" w:sz="0" w:space="0" w:color="auto"/>
          </w:divBdr>
          <w:divsChild>
            <w:div w:id="1484008865">
              <w:marLeft w:val="0"/>
              <w:marRight w:val="0"/>
              <w:marTop w:val="0"/>
              <w:marBottom w:val="0"/>
              <w:divBdr>
                <w:top w:val="none" w:sz="0" w:space="0" w:color="auto"/>
                <w:left w:val="none" w:sz="0" w:space="0" w:color="auto"/>
                <w:bottom w:val="none" w:sz="0" w:space="0" w:color="auto"/>
                <w:right w:val="none" w:sz="0" w:space="0" w:color="auto"/>
              </w:divBdr>
              <w:divsChild>
                <w:div w:id="963197788">
                  <w:marLeft w:val="0"/>
                  <w:marRight w:val="0"/>
                  <w:marTop w:val="0"/>
                  <w:marBottom w:val="0"/>
                  <w:divBdr>
                    <w:top w:val="none" w:sz="0" w:space="0" w:color="auto"/>
                    <w:left w:val="none" w:sz="0" w:space="0" w:color="auto"/>
                    <w:bottom w:val="none" w:sz="0" w:space="0" w:color="auto"/>
                    <w:right w:val="none" w:sz="0" w:space="0" w:color="auto"/>
                  </w:divBdr>
                  <w:divsChild>
                    <w:div w:id="504712993">
                      <w:marLeft w:val="0"/>
                      <w:marRight w:val="0"/>
                      <w:marTop w:val="0"/>
                      <w:marBottom w:val="0"/>
                      <w:divBdr>
                        <w:top w:val="none" w:sz="0" w:space="0" w:color="auto"/>
                        <w:left w:val="none" w:sz="0" w:space="0" w:color="auto"/>
                        <w:bottom w:val="none" w:sz="0" w:space="0" w:color="auto"/>
                        <w:right w:val="none" w:sz="0" w:space="0" w:color="auto"/>
                      </w:divBdr>
                      <w:divsChild>
                        <w:div w:id="1218586924">
                          <w:marLeft w:val="0"/>
                          <w:marRight w:val="0"/>
                          <w:marTop w:val="0"/>
                          <w:marBottom w:val="0"/>
                          <w:divBdr>
                            <w:top w:val="none" w:sz="0" w:space="0" w:color="auto"/>
                            <w:left w:val="none" w:sz="0" w:space="0" w:color="auto"/>
                            <w:bottom w:val="none" w:sz="0" w:space="0" w:color="auto"/>
                            <w:right w:val="none" w:sz="0" w:space="0" w:color="auto"/>
                          </w:divBdr>
                          <w:divsChild>
                            <w:div w:id="197394510">
                              <w:marLeft w:val="0"/>
                              <w:marRight w:val="0"/>
                              <w:marTop w:val="0"/>
                              <w:marBottom w:val="0"/>
                              <w:divBdr>
                                <w:top w:val="none" w:sz="0" w:space="0" w:color="auto"/>
                                <w:left w:val="none" w:sz="0" w:space="0" w:color="auto"/>
                                <w:bottom w:val="none" w:sz="0" w:space="0" w:color="auto"/>
                                <w:right w:val="none" w:sz="0" w:space="0" w:color="auto"/>
                              </w:divBdr>
                              <w:divsChild>
                                <w:div w:id="1463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10806">
      <w:bodyDiv w:val="1"/>
      <w:marLeft w:val="0"/>
      <w:marRight w:val="0"/>
      <w:marTop w:val="0"/>
      <w:marBottom w:val="0"/>
      <w:divBdr>
        <w:top w:val="none" w:sz="0" w:space="0" w:color="auto"/>
        <w:left w:val="none" w:sz="0" w:space="0" w:color="auto"/>
        <w:bottom w:val="none" w:sz="0" w:space="0" w:color="auto"/>
        <w:right w:val="none" w:sz="0" w:space="0" w:color="auto"/>
      </w:divBdr>
    </w:div>
    <w:div w:id="1308631180">
      <w:bodyDiv w:val="1"/>
      <w:marLeft w:val="0"/>
      <w:marRight w:val="0"/>
      <w:marTop w:val="0"/>
      <w:marBottom w:val="0"/>
      <w:divBdr>
        <w:top w:val="none" w:sz="0" w:space="0" w:color="auto"/>
        <w:left w:val="none" w:sz="0" w:space="0" w:color="auto"/>
        <w:bottom w:val="none" w:sz="0" w:space="0" w:color="auto"/>
        <w:right w:val="none" w:sz="0" w:space="0" w:color="auto"/>
      </w:divBdr>
    </w:div>
    <w:div w:id="1323775374">
      <w:bodyDiv w:val="1"/>
      <w:marLeft w:val="0"/>
      <w:marRight w:val="0"/>
      <w:marTop w:val="0"/>
      <w:marBottom w:val="0"/>
      <w:divBdr>
        <w:top w:val="none" w:sz="0" w:space="0" w:color="auto"/>
        <w:left w:val="none" w:sz="0" w:space="0" w:color="auto"/>
        <w:bottom w:val="none" w:sz="0" w:space="0" w:color="auto"/>
        <w:right w:val="none" w:sz="0" w:space="0" w:color="auto"/>
      </w:divBdr>
      <w:divsChild>
        <w:div w:id="1115321137">
          <w:marLeft w:val="0"/>
          <w:marRight w:val="0"/>
          <w:marTop w:val="0"/>
          <w:marBottom w:val="0"/>
          <w:divBdr>
            <w:top w:val="none" w:sz="0" w:space="0" w:color="auto"/>
            <w:left w:val="none" w:sz="0" w:space="0" w:color="auto"/>
            <w:bottom w:val="none" w:sz="0" w:space="0" w:color="auto"/>
            <w:right w:val="none" w:sz="0" w:space="0" w:color="auto"/>
          </w:divBdr>
          <w:divsChild>
            <w:div w:id="310527593">
              <w:marLeft w:val="0"/>
              <w:marRight w:val="0"/>
              <w:marTop w:val="0"/>
              <w:marBottom w:val="0"/>
              <w:divBdr>
                <w:top w:val="none" w:sz="0" w:space="0" w:color="auto"/>
                <w:left w:val="none" w:sz="0" w:space="0" w:color="auto"/>
                <w:bottom w:val="none" w:sz="0" w:space="0" w:color="auto"/>
                <w:right w:val="none" w:sz="0" w:space="0" w:color="auto"/>
              </w:divBdr>
              <w:divsChild>
                <w:div w:id="141699953">
                  <w:marLeft w:val="0"/>
                  <w:marRight w:val="0"/>
                  <w:marTop w:val="0"/>
                  <w:marBottom w:val="0"/>
                  <w:divBdr>
                    <w:top w:val="none" w:sz="0" w:space="0" w:color="auto"/>
                    <w:left w:val="none" w:sz="0" w:space="0" w:color="auto"/>
                    <w:bottom w:val="none" w:sz="0" w:space="0" w:color="auto"/>
                    <w:right w:val="none" w:sz="0" w:space="0" w:color="auto"/>
                  </w:divBdr>
                  <w:divsChild>
                    <w:div w:id="337804901">
                      <w:marLeft w:val="0"/>
                      <w:marRight w:val="0"/>
                      <w:marTop w:val="0"/>
                      <w:marBottom w:val="0"/>
                      <w:divBdr>
                        <w:top w:val="none" w:sz="0" w:space="0" w:color="auto"/>
                        <w:left w:val="none" w:sz="0" w:space="0" w:color="auto"/>
                        <w:bottom w:val="none" w:sz="0" w:space="0" w:color="auto"/>
                        <w:right w:val="none" w:sz="0" w:space="0" w:color="auto"/>
                      </w:divBdr>
                      <w:divsChild>
                        <w:div w:id="1976251296">
                          <w:marLeft w:val="0"/>
                          <w:marRight w:val="0"/>
                          <w:marTop w:val="0"/>
                          <w:marBottom w:val="0"/>
                          <w:divBdr>
                            <w:top w:val="none" w:sz="0" w:space="0" w:color="auto"/>
                            <w:left w:val="none" w:sz="0" w:space="0" w:color="auto"/>
                            <w:bottom w:val="none" w:sz="0" w:space="0" w:color="auto"/>
                            <w:right w:val="none" w:sz="0" w:space="0" w:color="auto"/>
                          </w:divBdr>
                          <w:divsChild>
                            <w:div w:id="605699806">
                              <w:marLeft w:val="0"/>
                              <w:marRight w:val="0"/>
                              <w:marTop w:val="0"/>
                              <w:marBottom w:val="0"/>
                              <w:divBdr>
                                <w:top w:val="none" w:sz="0" w:space="0" w:color="auto"/>
                                <w:left w:val="none" w:sz="0" w:space="0" w:color="auto"/>
                                <w:bottom w:val="none" w:sz="0" w:space="0" w:color="auto"/>
                                <w:right w:val="none" w:sz="0" w:space="0" w:color="auto"/>
                              </w:divBdr>
                              <w:divsChild>
                                <w:div w:id="292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5731">
      <w:bodyDiv w:val="1"/>
      <w:marLeft w:val="0"/>
      <w:marRight w:val="0"/>
      <w:marTop w:val="0"/>
      <w:marBottom w:val="0"/>
      <w:divBdr>
        <w:top w:val="none" w:sz="0" w:space="0" w:color="auto"/>
        <w:left w:val="none" w:sz="0" w:space="0" w:color="auto"/>
        <w:bottom w:val="none" w:sz="0" w:space="0" w:color="auto"/>
        <w:right w:val="none" w:sz="0" w:space="0" w:color="auto"/>
      </w:divBdr>
      <w:divsChild>
        <w:div w:id="1153907531">
          <w:marLeft w:val="0"/>
          <w:marRight w:val="0"/>
          <w:marTop w:val="0"/>
          <w:marBottom w:val="0"/>
          <w:divBdr>
            <w:top w:val="none" w:sz="0" w:space="0" w:color="auto"/>
            <w:left w:val="none" w:sz="0" w:space="0" w:color="auto"/>
            <w:bottom w:val="none" w:sz="0" w:space="0" w:color="auto"/>
            <w:right w:val="none" w:sz="0" w:space="0" w:color="auto"/>
          </w:divBdr>
          <w:divsChild>
            <w:div w:id="1259413751">
              <w:marLeft w:val="0"/>
              <w:marRight w:val="0"/>
              <w:marTop w:val="0"/>
              <w:marBottom w:val="0"/>
              <w:divBdr>
                <w:top w:val="none" w:sz="0" w:space="0" w:color="auto"/>
                <w:left w:val="none" w:sz="0" w:space="0" w:color="auto"/>
                <w:bottom w:val="none" w:sz="0" w:space="0" w:color="auto"/>
                <w:right w:val="none" w:sz="0" w:space="0" w:color="auto"/>
              </w:divBdr>
              <w:divsChild>
                <w:div w:id="1690376065">
                  <w:marLeft w:val="0"/>
                  <w:marRight w:val="0"/>
                  <w:marTop w:val="0"/>
                  <w:marBottom w:val="0"/>
                  <w:divBdr>
                    <w:top w:val="none" w:sz="0" w:space="0" w:color="auto"/>
                    <w:left w:val="none" w:sz="0" w:space="0" w:color="auto"/>
                    <w:bottom w:val="none" w:sz="0" w:space="0" w:color="auto"/>
                    <w:right w:val="none" w:sz="0" w:space="0" w:color="auto"/>
                  </w:divBdr>
                  <w:divsChild>
                    <w:div w:id="878517106">
                      <w:marLeft w:val="0"/>
                      <w:marRight w:val="0"/>
                      <w:marTop w:val="0"/>
                      <w:marBottom w:val="0"/>
                      <w:divBdr>
                        <w:top w:val="none" w:sz="0" w:space="0" w:color="auto"/>
                        <w:left w:val="none" w:sz="0" w:space="0" w:color="auto"/>
                        <w:bottom w:val="none" w:sz="0" w:space="0" w:color="auto"/>
                        <w:right w:val="none" w:sz="0" w:space="0" w:color="auto"/>
                      </w:divBdr>
                      <w:divsChild>
                        <w:div w:id="1914197606">
                          <w:marLeft w:val="0"/>
                          <w:marRight w:val="0"/>
                          <w:marTop w:val="0"/>
                          <w:marBottom w:val="0"/>
                          <w:divBdr>
                            <w:top w:val="none" w:sz="0" w:space="0" w:color="auto"/>
                            <w:left w:val="none" w:sz="0" w:space="0" w:color="auto"/>
                            <w:bottom w:val="none" w:sz="0" w:space="0" w:color="auto"/>
                            <w:right w:val="none" w:sz="0" w:space="0" w:color="auto"/>
                          </w:divBdr>
                          <w:divsChild>
                            <w:div w:id="1528829403">
                              <w:marLeft w:val="150"/>
                              <w:marRight w:val="0"/>
                              <w:marTop w:val="0"/>
                              <w:marBottom w:val="0"/>
                              <w:divBdr>
                                <w:top w:val="none" w:sz="0" w:space="0" w:color="auto"/>
                                <w:left w:val="none" w:sz="0" w:space="0" w:color="auto"/>
                                <w:bottom w:val="none" w:sz="0" w:space="0" w:color="auto"/>
                                <w:right w:val="none" w:sz="0" w:space="0" w:color="auto"/>
                              </w:divBdr>
                              <w:divsChild>
                                <w:div w:id="1404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87150">
      <w:bodyDiv w:val="1"/>
      <w:marLeft w:val="0"/>
      <w:marRight w:val="0"/>
      <w:marTop w:val="0"/>
      <w:marBottom w:val="0"/>
      <w:divBdr>
        <w:top w:val="none" w:sz="0" w:space="0" w:color="auto"/>
        <w:left w:val="none" w:sz="0" w:space="0" w:color="auto"/>
        <w:bottom w:val="none" w:sz="0" w:space="0" w:color="auto"/>
        <w:right w:val="none" w:sz="0" w:space="0" w:color="auto"/>
      </w:divBdr>
    </w:div>
    <w:div w:id="1436168331">
      <w:bodyDiv w:val="1"/>
      <w:marLeft w:val="0"/>
      <w:marRight w:val="0"/>
      <w:marTop w:val="0"/>
      <w:marBottom w:val="0"/>
      <w:divBdr>
        <w:top w:val="none" w:sz="0" w:space="0" w:color="auto"/>
        <w:left w:val="none" w:sz="0" w:space="0" w:color="auto"/>
        <w:bottom w:val="none" w:sz="0" w:space="0" w:color="auto"/>
        <w:right w:val="none" w:sz="0" w:space="0" w:color="auto"/>
      </w:divBdr>
    </w:div>
    <w:div w:id="1545756638">
      <w:bodyDiv w:val="1"/>
      <w:marLeft w:val="0"/>
      <w:marRight w:val="0"/>
      <w:marTop w:val="0"/>
      <w:marBottom w:val="0"/>
      <w:divBdr>
        <w:top w:val="none" w:sz="0" w:space="0" w:color="auto"/>
        <w:left w:val="none" w:sz="0" w:space="0" w:color="auto"/>
        <w:bottom w:val="none" w:sz="0" w:space="0" w:color="auto"/>
        <w:right w:val="none" w:sz="0" w:space="0" w:color="auto"/>
      </w:divBdr>
    </w:div>
    <w:div w:id="1734161066">
      <w:marLeft w:val="0"/>
      <w:marRight w:val="0"/>
      <w:marTop w:val="0"/>
      <w:marBottom w:val="0"/>
      <w:divBdr>
        <w:top w:val="none" w:sz="0" w:space="0" w:color="auto"/>
        <w:left w:val="none" w:sz="0" w:space="0" w:color="auto"/>
        <w:bottom w:val="none" w:sz="0" w:space="0" w:color="auto"/>
        <w:right w:val="none" w:sz="0" w:space="0" w:color="auto"/>
      </w:divBdr>
    </w:div>
    <w:div w:id="1734161067">
      <w:marLeft w:val="0"/>
      <w:marRight w:val="0"/>
      <w:marTop w:val="0"/>
      <w:marBottom w:val="0"/>
      <w:divBdr>
        <w:top w:val="none" w:sz="0" w:space="0" w:color="auto"/>
        <w:left w:val="none" w:sz="0" w:space="0" w:color="auto"/>
        <w:bottom w:val="none" w:sz="0" w:space="0" w:color="auto"/>
        <w:right w:val="none" w:sz="0" w:space="0" w:color="auto"/>
      </w:divBdr>
      <w:divsChild>
        <w:div w:id="1734161073">
          <w:marLeft w:val="0"/>
          <w:marRight w:val="0"/>
          <w:marTop w:val="0"/>
          <w:marBottom w:val="0"/>
          <w:divBdr>
            <w:top w:val="none" w:sz="0" w:space="0" w:color="auto"/>
            <w:left w:val="none" w:sz="0" w:space="0" w:color="auto"/>
            <w:bottom w:val="none" w:sz="0" w:space="0" w:color="auto"/>
            <w:right w:val="none" w:sz="0" w:space="0" w:color="auto"/>
          </w:divBdr>
          <w:divsChild>
            <w:div w:id="1734161084">
              <w:marLeft w:val="0"/>
              <w:marRight w:val="0"/>
              <w:marTop w:val="0"/>
              <w:marBottom w:val="0"/>
              <w:divBdr>
                <w:top w:val="none" w:sz="0" w:space="0" w:color="auto"/>
                <w:left w:val="none" w:sz="0" w:space="0" w:color="auto"/>
                <w:bottom w:val="none" w:sz="0" w:space="0" w:color="auto"/>
                <w:right w:val="none" w:sz="0" w:space="0" w:color="auto"/>
              </w:divBdr>
              <w:divsChild>
                <w:div w:id="1734161075">
                  <w:marLeft w:val="0"/>
                  <w:marRight w:val="0"/>
                  <w:marTop w:val="0"/>
                  <w:marBottom w:val="0"/>
                  <w:divBdr>
                    <w:top w:val="none" w:sz="0" w:space="0" w:color="auto"/>
                    <w:left w:val="none" w:sz="0" w:space="0" w:color="auto"/>
                    <w:bottom w:val="none" w:sz="0" w:space="0" w:color="auto"/>
                    <w:right w:val="none" w:sz="0" w:space="0" w:color="auto"/>
                  </w:divBdr>
                  <w:divsChild>
                    <w:div w:id="1734161095">
                      <w:marLeft w:val="0"/>
                      <w:marRight w:val="0"/>
                      <w:marTop w:val="0"/>
                      <w:marBottom w:val="0"/>
                      <w:divBdr>
                        <w:top w:val="none" w:sz="0" w:space="0" w:color="auto"/>
                        <w:left w:val="none" w:sz="0" w:space="0" w:color="auto"/>
                        <w:bottom w:val="none" w:sz="0" w:space="0" w:color="auto"/>
                        <w:right w:val="none" w:sz="0" w:space="0" w:color="auto"/>
                      </w:divBdr>
                      <w:divsChild>
                        <w:div w:id="1734161086">
                          <w:marLeft w:val="330"/>
                          <w:marRight w:val="0"/>
                          <w:marTop w:val="0"/>
                          <w:marBottom w:val="0"/>
                          <w:divBdr>
                            <w:top w:val="none" w:sz="0" w:space="0" w:color="auto"/>
                            <w:left w:val="none" w:sz="0" w:space="0" w:color="auto"/>
                            <w:bottom w:val="none" w:sz="0" w:space="0" w:color="auto"/>
                            <w:right w:val="none" w:sz="0" w:space="0" w:color="auto"/>
                          </w:divBdr>
                          <w:divsChild>
                            <w:div w:id="1734161082">
                              <w:marLeft w:val="0"/>
                              <w:marRight w:val="0"/>
                              <w:marTop w:val="0"/>
                              <w:marBottom w:val="0"/>
                              <w:divBdr>
                                <w:top w:val="none" w:sz="0" w:space="0" w:color="auto"/>
                                <w:left w:val="none" w:sz="0" w:space="0" w:color="auto"/>
                                <w:bottom w:val="none" w:sz="0" w:space="0" w:color="auto"/>
                                <w:right w:val="none" w:sz="0" w:space="0" w:color="auto"/>
                              </w:divBdr>
                              <w:divsChild>
                                <w:div w:id="17341610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61068">
      <w:marLeft w:val="0"/>
      <w:marRight w:val="0"/>
      <w:marTop w:val="0"/>
      <w:marBottom w:val="0"/>
      <w:divBdr>
        <w:top w:val="none" w:sz="0" w:space="0" w:color="auto"/>
        <w:left w:val="none" w:sz="0" w:space="0" w:color="auto"/>
        <w:bottom w:val="none" w:sz="0" w:space="0" w:color="auto"/>
        <w:right w:val="none" w:sz="0" w:space="0" w:color="auto"/>
      </w:divBdr>
    </w:div>
    <w:div w:id="1734161069">
      <w:marLeft w:val="0"/>
      <w:marRight w:val="0"/>
      <w:marTop w:val="0"/>
      <w:marBottom w:val="0"/>
      <w:divBdr>
        <w:top w:val="none" w:sz="0" w:space="0" w:color="auto"/>
        <w:left w:val="none" w:sz="0" w:space="0" w:color="auto"/>
        <w:bottom w:val="none" w:sz="0" w:space="0" w:color="auto"/>
        <w:right w:val="none" w:sz="0" w:space="0" w:color="auto"/>
      </w:divBdr>
    </w:div>
    <w:div w:id="1734161070">
      <w:marLeft w:val="0"/>
      <w:marRight w:val="0"/>
      <w:marTop w:val="0"/>
      <w:marBottom w:val="0"/>
      <w:divBdr>
        <w:top w:val="none" w:sz="0" w:space="0" w:color="auto"/>
        <w:left w:val="none" w:sz="0" w:space="0" w:color="auto"/>
        <w:bottom w:val="none" w:sz="0" w:space="0" w:color="auto"/>
        <w:right w:val="none" w:sz="0" w:space="0" w:color="auto"/>
      </w:divBdr>
      <w:divsChild>
        <w:div w:id="1734161093">
          <w:marLeft w:val="0"/>
          <w:marRight w:val="0"/>
          <w:marTop w:val="0"/>
          <w:marBottom w:val="0"/>
          <w:divBdr>
            <w:top w:val="none" w:sz="0" w:space="0" w:color="auto"/>
            <w:left w:val="none" w:sz="0" w:space="0" w:color="auto"/>
            <w:bottom w:val="none" w:sz="0" w:space="0" w:color="auto"/>
            <w:right w:val="none" w:sz="0" w:space="0" w:color="auto"/>
          </w:divBdr>
          <w:divsChild>
            <w:div w:id="1734161072">
              <w:marLeft w:val="0"/>
              <w:marRight w:val="0"/>
              <w:marTop w:val="0"/>
              <w:marBottom w:val="0"/>
              <w:divBdr>
                <w:top w:val="none" w:sz="0" w:space="0" w:color="auto"/>
                <w:left w:val="none" w:sz="0" w:space="0" w:color="auto"/>
                <w:bottom w:val="none" w:sz="0" w:space="0" w:color="auto"/>
                <w:right w:val="none" w:sz="0" w:space="0" w:color="auto"/>
              </w:divBdr>
            </w:div>
          </w:divsChild>
        </w:div>
        <w:div w:id="1734161098">
          <w:marLeft w:val="0"/>
          <w:marRight w:val="0"/>
          <w:marTop w:val="0"/>
          <w:marBottom w:val="0"/>
          <w:divBdr>
            <w:top w:val="none" w:sz="0" w:space="0" w:color="auto"/>
            <w:left w:val="none" w:sz="0" w:space="0" w:color="auto"/>
            <w:bottom w:val="none" w:sz="0" w:space="0" w:color="auto"/>
            <w:right w:val="none" w:sz="0" w:space="0" w:color="auto"/>
          </w:divBdr>
          <w:divsChild>
            <w:div w:id="17341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071">
      <w:marLeft w:val="0"/>
      <w:marRight w:val="0"/>
      <w:marTop w:val="0"/>
      <w:marBottom w:val="0"/>
      <w:divBdr>
        <w:top w:val="none" w:sz="0" w:space="0" w:color="auto"/>
        <w:left w:val="none" w:sz="0" w:space="0" w:color="auto"/>
        <w:bottom w:val="none" w:sz="0" w:space="0" w:color="auto"/>
        <w:right w:val="none" w:sz="0" w:space="0" w:color="auto"/>
      </w:divBdr>
      <w:divsChild>
        <w:div w:id="1734161077">
          <w:marLeft w:val="0"/>
          <w:marRight w:val="0"/>
          <w:marTop w:val="0"/>
          <w:marBottom w:val="0"/>
          <w:divBdr>
            <w:top w:val="none" w:sz="0" w:space="0" w:color="auto"/>
            <w:left w:val="none" w:sz="0" w:space="0" w:color="auto"/>
            <w:bottom w:val="none" w:sz="0" w:space="0" w:color="auto"/>
            <w:right w:val="none" w:sz="0" w:space="0" w:color="auto"/>
          </w:divBdr>
          <w:divsChild>
            <w:div w:id="1734161065">
              <w:marLeft w:val="0"/>
              <w:marRight w:val="0"/>
              <w:marTop w:val="0"/>
              <w:marBottom w:val="150"/>
              <w:divBdr>
                <w:top w:val="none" w:sz="0" w:space="0" w:color="auto"/>
                <w:left w:val="none" w:sz="0" w:space="0" w:color="auto"/>
                <w:bottom w:val="none" w:sz="0" w:space="0" w:color="auto"/>
                <w:right w:val="none" w:sz="0" w:space="0" w:color="auto"/>
              </w:divBdr>
              <w:divsChild>
                <w:div w:id="1734161076">
                  <w:marLeft w:val="0"/>
                  <w:marRight w:val="0"/>
                  <w:marTop w:val="0"/>
                  <w:marBottom w:val="0"/>
                  <w:divBdr>
                    <w:top w:val="none" w:sz="0" w:space="0" w:color="auto"/>
                    <w:left w:val="none" w:sz="0" w:space="0" w:color="auto"/>
                    <w:bottom w:val="none" w:sz="0" w:space="0" w:color="auto"/>
                    <w:right w:val="none" w:sz="0" w:space="0" w:color="auto"/>
                  </w:divBdr>
                  <w:divsChild>
                    <w:div w:id="1734161087">
                      <w:marLeft w:val="0"/>
                      <w:marRight w:val="0"/>
                      <w:marTop w:val="0"/>
                      <w:marBottom w:val="150"/>
                      <w:divBdr>
                        <w:top w:val="none" w:sz="0" w:space="0" w:color="auto"/>
                        <w:left w:val="none" w:sz="0" w:space="0" w:color="auto"/>
                        <w:bottom w:val="none" w:sz="0" w:space="0" w:color="auto"/>
                        <w:right w:val="none" w:sz="0" w:space="0" w:color="auto"/>
                      </w:divBdr>
                      <w:divsChild>
                        <w:div w:id="1734161097">
                          <w:marLeft w:val="0"/>
                          <w:marRight w:val="0"/>
                          <w:marTop w:val="0"/>
                          <w:marBottom w:val="0"/>
                          <w:divBdr>
                            <w:top w:val="none" w:sz="0" w:space="0" w:color="auto"/>
                            <w:left w:val="none" w:sz="0" w:space="0" w:color="auto"/>
                            <w:bottom w:val="none" w:sz="0" w:space="0" w:color="auto"/>
                            <w:right w:val="none" w:sz="0" w:space="0" w:color="auto"/>
                          </w:divBdr>
                          <w:divsChild>
                            <w:div w:id="1734161062">
                              <w:marLeft w:val="0"/>
                              <w:marRight w:val="0"/>
                              <w:marTop w:val="0"/>
                              <w:marBottom w:val="0"/>
                              <w:divBdr>
                                <w:top w:val="none" w:sz="0" w:space="0" w:color="auto"/>
                                <w:left w:val="none" w:sz="0" w:space="0" w:color="auto"/>
                                <w:bottom w:val="none" w:sz="0" w:space="0" w:color="auto"/>
                                <w:right w:val="none" w:sz="0" w:space="0" w:color="auto"/>
                              </w:divBdr>
                              <w:divsChild>
                                <w:div w:id="1734161094">
                                  <w:marLeft w:val="0"/>
                                  <w:marRight w:val="0"/>
                                  <w:marTop w:val="75"/>
                                  <w:marBottom w:val="75"/>
                                  <w:divBdr>
                                    <w:top w:val="none" w:sz="0" w:space="0" w:color="auto"/>
                                    <w:left w:val="none" w:sz="0" w:space="0" w:color="auto"/>
                                    <w:bottom w:val="none" w:sz="0" w:space="0" w:color="auto"/>
                                    <w:right w:val="none" w:sz="0" w:space="0" w:color="auto"/>
                                  </w:divBdr>
                                  <w:divsChild>
                                    <w:div w:id="1734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79">
      <w:marLeft w:val="0"/>
      <w:marRight w:val="0"/>
      <w:marTop w:val="0"/>
      <w:marBottom w:val="0"/>
      <w:divBdr>
        <w:top w:val="none" w:sz="0" w:space="0" w:color="auto"/>
        <w:left w:val="none" w:sz="0" w:space="0" w:color="auto"/>
        <w:bottom w:val="none" w:sz="0" w:space="0" w:color="auto"/>
        <w:right w:val="none" w:sz="0" w:space="0" w:color="auto"/>
      </w:divBdr>
    </w:div>
    <w:div w:id="1734161081">
      <w:marLeft w:val="0"/>
      <w:marRight w:val="0"/>
      <w:marTop w:val="0"/>
      <w:marBottom w:val="0"/>
      <w:divBdr>
        <w:top w:val="none" w:sz="0" w:space="0" w:color="auto"/>
        <w:left w:val="none" w:sz="0" w:space="0" w:color="auto"/>
        <w:bottom w:val="none" w:sz="0" w:space="0" w:color="auto"/>
        <w:right w:val="none" w:sz="0" w:space="0" w:color="auto"/>
      </w:divBdr>
    </w:div>
    <w:div w:id="1734161083">
      <w:marLeft w:val="0"/>
      <w:marRight w:val="0"/>
      <w:marTop w:val="0"/>
      <w:marBottom w:val="0"/>
      <w:divBdr>
        <w:top w:val="none" w:sz="0" w:space="0" w:color="auto"/>
        <w:left w:val="none" w:sz="0" w:space="0" w:color="auto"/>
        <w:bottom w:val="none" w:sz="0" w:space="0" w:color="auto"/>
        <w:right w:val="none" w:sz="0" w:space="0" w:color="auto"/>
      </w:divBdr>
      <w:divsChild>
        <w:div w:id="1734161078">
          <w:marLeft w:val="0"/>
          <w:marRight w:val="0"/>
          <w:marTop w:val="0"/>
          <w:marBottom w:val="0"/>
          <w:divBdr>
            <w:top w:val="none" w:sz="0" w:space="0" w:color="auto"/>
            <w:left w:val="none" w:sz="0" w:space="0" w:color="auto"/>
            <w:bottom w:val="none" w:sz="0" w:space="0" w:color="auto"/>
            <w:right w:val="none" w:sz="0" w:space="0" w:color="auto"/>
          </w:divBdr>
          <w:divsChild>
            <w:div w:id="1734161090">
              <w:marLeft w:val="0"/>
              <w:marRight w:val="0"/>
              <w:marTop w:val="0"/>
              <w:marBottom w:val="150"/>
              <w:divBdr>
                <w:top w:val="none" w:sz="0" w:space="0" w:color="auto"/>
                <w:left w:val="none" w:sz="0" w:space="0" w:color="auto"/>
                <w:bottom w:val="none" w:sz="0" w:space="0" w:color="auto"/>
                <w:right w:val="none" w:sz="0" w:space="0" w:color="auto"/>
              </w:divBdr>
              <w:divsChild>
                <w:div w:id="1734161064">
                  <w:marLeft w:val="0"/>
                  <w:marRight w:val="0"/>
                  <w:marTop w:val="0"/>
                  <w:marBottom w:val="0"/>
                  <w:divBdr>
                    <w:top w:val="none" w:sz="0" w:space="0" w:color="auto"/>
                    <w:left w:val="none" w:sz="0" w:space="0" w:color="auto"/>
                    <w:bottom w:val="none" w:sz="0" w:space="0" w:color="auto"/>
                    <w:right w:val="none" w:sz="0" w:space="0" w:color="auto"/>
                  </w:divBdr>
                  <w:divsChild>
                    <w:div w:id="1734161091">
                      <w:marLeft w:val="0"/>
                      <w:marRight w:val="0"/>
                      <w:marTop w:val="0"/>
                      <w:marBottom w:val="150"/>
                      <w:divBdr>
                        <w:top w:val="none" w:sz="0" w:space="0" w:color="auto"/>
                        <w:left w:val="none" w:sz="0" w:space="0" w:color="auto"/>
                        <w:bottom w:val="none" w:sz="0" w:space="0" w:color="auto"/>
                        <w:right w:val="none" w:sz="0" w:space="0" w:color="auto"/>
                      </w:divBdr>
                      <w:divsChild>
                        <w:div w:id="1734161063">
                          <w:marLeft w:val="0"/>
                          <w:marRight w:val="0"/>
                          <w:marTop w:val="0"/>
                          <w:marBottom w:val="0"/>
                          <w:divBdr>
                            <w:top w:val="none" w:sz="0" w:space="0" w:color="auto"/>
                            <w:left w:val="none" w:sz="0" w:space="0" w:color="auto"/>
                            <w:bottom w:val="none" w:sz="0" w:space="0" w:color="auto"/>
                            <w:right w:val="none" w:sz="0" w:space="0" w:color="auto"/>
                          </w:divBdr>
                          <w:divsChild>
                            <w:div w:id="1734161080">
                              <w:marLeft w:val="0"/>
                              <w:marRight w:val="0"/>
                              <w:marTop w:val="0"/>
                              <w:marBottom w:val="0"/>
                              <w:divBdr>
                                <w:top w:val="none" w:sz="0" w:space="0" w:color="auto"/>
                                <w:left w:val="none" w:sz="0" w:space="0" w:color="auto"/>
                                <w:bottom w:val="none" w:sz="0" w:space="0" w:color="auto"/>
                                <w:right w:val="none" w:sz="0" w:space="0" w:color="auto"/>
                              </w:divBdr>
                              <w:divsChild>
                                <w:div w:id="1734161092">
                                  <w:marLeft w:val="0"/>
                                  <w:marRight w:val="0"/>
                                  <w:marTop w:val="75"/>
                                  <w:marBottom w:val="75"/>
                                  <w:divBdr>
                                    <w:top w:val="none" w:sz="0" w:space="0" w:color="auto"/>
                                    <w:left w:val="none" w:sz="0" w:space="0" w:color="auto"/>
                                    <w:bottom w:val="none" w:sz="0" w:space="0" w:color="auto"/>
                                    <w:right w:val="none" w:sz="0" w:space="0" w:color="auto"/>
                                  </w:divBdr>
                                  <w:divsChild>
                                    <w:div w:id="1734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88">
      <w:marLeft w:val="0"/>
      <w:marRight w:val="0"/>
      <w:marTop w:val="0"/>
      <w:marBottom w:val="0"/>
      <w:divBdr>
        <w:top w:val="none" w:sz="0" w:space="0" w:color="auto"/>
        <w:left w:val="none" w:sz="0" w:space="0" w:color="auto"/>
        <w:bottom w:val="none" w:sz="0" w:space="0" w:color="auto"/>
        <w:right w:val="none" w:sz="0" w:space="0" w:color="auto"/>
      </w:divBdr>
    </w:div>
    <w:div w:id="1734161096">
      <w:marLeft w:val="0"/>
      <w:marRight w:val="0"/>
      <w:marTop w:val="0"/>
      <w:marBottom w:val="0"/>
      <w:divBdr>
        <w:top w:val="none" w:sz="0" w:space="0" w:color="auto"/>
        <w:left w:val="none" w:sz="0" w:space="0" w:color="auto"/>
        <w:bottom w:val="none" w:sz="0" w:space="0" w:color="auto"/>
        <w:right w:val="none" w:sz="0" w:space="0" w:color="auto"/>
      </w:divBdr>
    </w:div>
    <w:div w:id="2053653191">
      <w:bodyDiv w:val="1"/>
      <w:marLeft w:val="0"/>
      <w:marRight w:val="0"/>
      <w:marTop w:val="0"/>
      <w:marBottom w:val="0"/>
      <w:divBdr>
        <w:top w:val="none" w:sz="0" w:space="0" w:color="auto"/>
        <w:left w:val="none" w:sz="0" w:space="0" w:color="auto"/>
        <w:bottom w:val="none" w:sz="0" w:space="0" w:color="auto"/>
        <w:right w:val="none" w:sz="0" w:space="0" w:color="auto"/>
      </w:divBdr>
    </w:div>
    <w:div w:id="207430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gif"/><Relationship Id="rId18" Type="http://schemas.openxmlformats.org/officeDocument/2006/relationships/hyperlink" Target="https://www.ameli.fr/pyrenees-orientales/assure/simulateur-maternite-paternit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ameli.fr" TargetMode="External"/><Relationship Id="rId55"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urssaf.fr/portail/home/taux-et-baremes/plafonds.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yperlink" Target="https://www.urssaf.fr/portail/home/taux-et-baremes/plafonds.html" TargetMode="External"/><Relationship Id="rId29" Type="http://schemas.openxmlformats.org/officeDocument/2006/relationships/hyperlink" Target="http://www.afpa.f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urssaf.fr/portail/home/taux-et-baremes/plafonds.html" TargetMode="External"/><Relationship Id="rId53"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service-public.fr/particuliers/vosdroits/F963" TargetMode="External"/><Relationship Id="rId23" Type="http://schemas.openxmlformats.org/officeDocument/2006/relationships/hyperlink" Target="https://www.urssaf.fr/portail/home/taux-et-baremes/plafonds.html"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urssaf.fr/portail/home/taux-et-baremes/plafonds.html" TargetMode="External"/><Relationship Id="rId52"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youtu.be/nvXcQJcvmvQ" TargetMode="External"/><Relationship Id="rId22" Type="http://schemas.openxmlformats.org/officeDocument/2006/relationships/hyperlink" Target="http://www.amelie.Fr"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b63d366e-7468-4419-9614-c6ed98e60c10" ContentTypeId="0x01010063CC4759A810D64AB831E8AE1042BD3D" PreviousValue="false"/>
</file>

<file path=customXml/item4.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05:46</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93E53-EFC5-447F-8E56-BDD5AD727C67}">
  <ds:schemaRefs>
    <ds:schemaRef ds:uri="http://schemas.microsoft.com/sharepoint/v3/contenttype/forms"/>
  </ds:schemaRefs>
</ds:datastoreItem>
</file>

<file path=customXml/itemProps2.xml><?xml version="1.0" encoding="utf-8"?>
<ds:datastoreItem xmlns:ds="http://schemas.openxmlformats.org/officeDocument/2006/customXml" ds:itemID="{7C030447-3F6B-4C84-93A7-08D8EE5792AC}">
  <ds:schemaRefs>
    <ds:schemaRef ds:uri="http://schemas.microsoft.com/sharepoint/events"/>
  </ds:schemaRefs>
</ds:datastoreItem>
</file>

<file path=customXml/itemProps3.xml><?xml version="1.0" encoding="utf-8"?>
<ds:datastoreItem xmlns:ds="http://schemas.openxmlformats.org/officeDocument/2006/customXml" ds:itemID="{AE768AE5-D519-4A46-B8B3-FB0A601DDC14}">
  <ds:schemaRefs>
    <ds:schemaRef ds:uri="Microsoft.SharePoint.Taxonomy.ContentTypeSync"/>
  </ds:schemaRefs>
</ds:datastoreItem>
</file>

<file path=customXml/itemProps4.xml><?xml version="1.0" encoding="utf-8"?>
<ds:datastoreItem xmlns:ds="http://schemas.openxmlformats.org/officeDocument/2006/customXml" ds:itemID="{4B3EF144-305E-4654-A90B-60DACED94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972E40-7D31-4F62-B291-187B893F8892}">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1E444165-47F3-45A5-AE4A-71CC4A5A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4248</Words>
  <Characters>23370</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Rougny Nadege</cp:lastModifiedBy>
  <cp:revision>2</cp:revision>
  <cp:lastPrinted>2015-01-19T07:22:00Z</cp:lastPrinted>
  <dcterms:created xsi:type="dcterms:W3CDTF">2021-10-04T13:09:00Z</dcterms:created>
  <dcterms:modified xsi:type="dcterms:W3CDTF">2021-10-04T13:09:00Z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_dlc_DocIdItemGuid">
    <vt:lpwstr>10ddde55-6d72-4231-b41a-1fc72e9d4b06</vt:lpwstr>
  </property>
  <property fmtid="{D5CDD505-2E9C-101B-9397-08002B2CF9AE}" pid="9" name="Séance">
    <vt:lpwstr>2160;#SEA-004485-01 : Identifier l'environnement professionnel et les spécificités des missions et responsabilités du(de la) SAMS moDL|00635404-0000-0000-0001-000000004485</vt:lpwstr>
  </property>
  <property fmtid="{D5CDD505-2E9C-101B-9397-08002B2CF9AE}" pid="10" name="_dlc_DocId">
    <vt:lpwstr>CPEXYNUXTDP6-1-94832</vt:lpwstr>
  </property>
  <property fmtid="{D5CDD505-2E9C-101B-9397-08002B2CF9AE}" pid="11" name="_dlc_DocIdUrl">
    <vt:lpwstr>http://bnr.exchange.ad.afpanet/sites/depot/_layouts/15/DocIdRedir.aspx?ID=CPEXYNUXTDP6-1-94832, CPEXYNUXTDP6-1-94832</vt:lpwstr>
  </property>
  <property fmtid="{D5CDD505-2E9C-101B-9397-08002B2CF9AE}" pid="12" name="_docset_NoMedatataSyncRequired">
    <vt:lpwstr>False</vt:lpwstr>
  </property>
  <property fmtid="{D5CDD505-2E9C-101B-9397-08002B2CF9AE}" pid="13" name="ContentTypeId">
    <vt:lpwstr>0x01010063CC4759A810D64AB831E8AE1042BD3D00D51B95DBFCFEC24F887D1A1D9B1B5AD3</vt:lpwstr>
  </property>
  <property fmtid="{D5CDD505-2E9C-101B-9397-08002B2CF9AE}" pid="14" name="a748770f74294d258b496d167148dbe2">
    <vt:lpwstr>SEA-004485-01 : Identifier l'environnement professionnel et les spécificités des missions et responsabilités du(de la) SAMS moDL|00635404-0000-0000-0001-000000004485</vt:lpwstr>
  </property>
</Properties>
</file>