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0AD3" w14:textId="77777777" w:rsidR="00E83A37" w:rsidRPr="00E83A37" w:rsidRDefault="00BB2356" w:rsidP="00FA708D">
      <w:pPr>
        <w:pStyle w:val="Titre1"/>
      </w:pPr>
      <w:r>
        <w:rPr>
          <w:caps/>
          <w:noProof/>
          <w:position w:val="-12"/>
          <w:lang w:eastAsia="fr-FR"/>
        </w:rPr>
        <mc:AlternateContent>
          <mc:Choice Requires="wpc">
            <w:drawing>
              <wp:inline distT="0" distB="0" distL="0" distR="0" wp14:anchorId="31681BAA" wp14:editId="01FA06E1">
                <wp:extent cx="425450" cy="522605"/>
                <wp:effectExtent l="3175" t="3175" r="0" b="0"/>
                <wp:docPr id="170" name="Zone de dessin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Freeform 172"/>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73"/>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4"/>
                        <wps:cNvSpPr>
                          <a:spLocks/>
                        </wps:cNvSpPr>
                        <wps:spPr bwMode="auto">
                          <a:xfrm>
                            <a:off x="72615" y="0"/>
                            <a:ext cx="352835" cy="353993"/>
                          </a:xfrm>
                          <a:custGeom>
                            <a:avLst/>
                            <a:gdLst>
                              <a:gd name="T0" fmla="*/ 112 w 136"/>
                              <a:gd name="T1" fmla="*/ 112 h 136"/>
                              <a:gd name="T2" fmla="*/ 25 w 136"/>
                              <a:gd name="T3" fmla="*/ 112 h 136"/>
                              <a:gd name="T4" fmla="*/ 25 w 136"/>
                              <a:gd name="T5" fmla="*/ 24 h 136"/>
                              <a:gd name="T6" fmla="*/ 112 w 136"/>
                              <a:gd name="T7" fmla="*/ 24 h 136"/>
                              <a:gd name="T8" fmla="*/ 112 w 136"/>
                              <a:gd name="T9" fmla="*/ 112 h 136"/>
                            </a:gdLst>
                            <a:ahLst/>
                            <a:cxnLst>
                              <a:cxn ang="0">
                                <a:pos x="T0" y="T1"/>
                              </a:cxn>
                              <a:cxn ang="0">
                                <a:pos x="T2" y="T3"/>
                              </a:cxn>
                              <a:cxn ang="0">
                                <a:pos x="T4" y="T5"/>
                              </a:cxn>
                              <a:cxn ang="0">
                                <a:pos x="T6" y="T7"/>
                              </a:cxn>
                              <a:cxn ang="0">
                                <a:pos x="T8" y="T9"/>
                              </a:cxn>
                            </a:cxnLst>
                            <a:rect l="0" t="0" r="r" b="b"/>
                            <a:pathLst>
                              <a:path w="136" h="136">
                                <a:moveTo>
                                  <a:pt x="112" y="112"/>
                                </a:moveTo>
                                <a:cubicBezTo>
                                  <a:pt x="88" y="136"/>
                                  <a:pt x="49" y="136"/>
                                  <a:pt x="25" y="112"/>
                                </a:cubicBezTo>
                                <a:cubicBezTo>
                                  <a:pt x="0" y="87"/>
                                  <a:pt x="0" y="49"/>
                                  <a:pt x="25" y="24"/>
                                </a:cubicBezTo>
                                <a:cubicBezTo>
                                  <a:pt x="49" y="0"/>
                                  <a:pt x="88" y="0"/>
                                  <a:pt x="112" y="24"/>
                                </a:cubicBezTo>
                                <a:cubicBezTo>
                                  <a:pt x="136" y="49"/>
                                  <a:pt x="136" y="87"/>
                                  <a:pt x="112" y="112"/>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5"/>
                        <wps:cNvSpPr>
                          <a:spLocks/>
                        </wps:cNvSpPr>
                        <wps:spPr bwMode="auto">
                          <a:xfrm>
                            <a:off x="0" y="153707"/>
                            <a:ext cx="275565" cy="277605"/>
                          </a:xfrm>
                          <a:custGeom>
                            <a:avLst/>
                            <a:gdLst>
                              <a:gd name="T0" fmla="*/ 99 w 106"/>
                              <a:gd name="T1" fmla="*/ 7 h 107"/>
                              <a:gd name="T2" fmla="*/ 99 w 106"/>
                              <a:gd name="T3" fmla="*/ 7 h 107"/>
                              <a:gd name="T4" fmla="*/ 99 w 106"/>
                              <a:gd name="T5" fmla="*/ 33 h 107"/>
                              <a:gd name="T6" fmla="*/ 34 w 106"/>
                              <a:gd name="T7" fmla="*/ 99 h 107"/>
                              <a:gd name="T8" fmla="*/ 7 w 106"/>
                              <a:gd name="T9" fmla="*/ 99 h 107"/>
                              <a:gd name="T10" fmla="*/ 7 w 106"/>
                              <a:gd name="T11" fmla="*/ 73 h 107"/>
                              <a:gd name="T12" fmla="*/ 73 w 106"/>
                              <a:gd name="T13" fmla="*/ 7 h 107"/>
                              <a:gd name="T14" fmla="*/ 99 w 106"/>
                              <a:gd name="T15" fmla="*/ 7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6" h="107">
                                <a:moveTo>
                                  <a:pt x="99" y="7"/>
                                </a:moveTo>
                                <a:cubicBezTo>
                                  <a:pt x="99" y="7"/>
                                  <a:pt x="99" y="7"/>
                                  <a:pt x="99" y="7"/>
                                </a:cubicBezTo>
                                <a:cubicBezTo>
                                  <a:pt x="106" y="14"/>
                                  <a:pt x="106" y="26"/>
                                  <a:pt x="99" y="33"/>
                                </a:cubicBezTo>
                                <a:cubicBezTo>
                                  <a:pt x="34" y="99"/>
                                  <a:pt x="34" y="99"/>
                                  <a:pt x="34" y="99"/>
                                </a:cubicBezTo>
                                <a:cubicBezTo>
                                  <a:pt x="26" y="107"/>
                                  <a:pt x="14" y="107"/>
                                  <a:pt x="7" y="99"/>
                                </a:cubicBezTo>
                                <a:cubicBezTo>
                                  <a:pt x="0" y="92"/>
                                  <a:pt x="0" y="80"/>
                                  <a:pt x="7" y="73"/>
                                </a:cubicBezTo>
                                <a:cubicBezTo>
                                  <a:pt x="73" y="7"/>
                                  <a:pt x="73" y="7"/>
                                  <a:pt x="73" y="7"/>
                                </a:cubicBezTo>
                                <a:cubicBezTo>
                                  <a:pt x="80" y="0"/>
                                  <a:pt x="92" y="0"/>
                                  <a:pt x="99" y="7"/>
                                </a:cubicBezTo>
                              </a:path>
                            </a:pathLst>
                          </a:custGeom>
                          <a:solidFill>
                            <a:srgbClr val="89B8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76"/>
                        <wps:cNvSpPr txBox="1">
                          <a:spLocks noChangeArrowheads="1"/>
                        </wps:cNvSpPr>
                        <wps:spPr bwMode="auto">
                          <a:xfrm>
                            <a:off x="100544" y="18631"/>
                            <a:ext cx="283013" cy="503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AE485" w14:textId="77777777" w:rsidR="00A17F9B" w:rsidRDefault="00DC5220" w:rsidP="00E83A37">
                              <w:pPr>
                                <w:spacing w:before="120" w:after="120" w:line="240" w:lineRule="auto"/>
                                <w:jc w:val="center"/>
                              </w:pPr>
                              <w:r w:rsidRPr="00DC5220">
                                <w:rPr>
                                  <w:rFonts w:ascii="Tahoma" w:hAnsi="Tahoma" w:cs="Tahoma"/>
                                  <w:b/>
                                  <w:color w:val="FFFFFF"/>
                                </w:rPr>
                                <w:t>F</w:t>
                              </w:r>
                              <w:r w:rsidR="00796ACD">
                                <w:rPr>
                                  <w:rFonts w:ascii="Tahoma" w:hAnsi="Tahoma" w:cs="Tahoma"/>
                                  <w:b/>
                                  <w:color w:val="FFFFFF"/>
                                </w:rPr>
                                <w:t>I</w:t>
                              </w:r>
                              <w:r>
                                <w:rPr>
                                  <w:rFonts w:ascii="Tahoma" w:hAnsi="Tahoma" w:cs="Tahoma"/>
                                  <w:b/>
                                  <w:color w:val="FFFFFF"/>
                                  <w:sz w:val="24"/>
                                  <w:szCs w:val="24"/>
                                </w:rPr>
                                <w:t>1</w:t>
                              </w:r>
                            </w:p>
                            <w:p w14:paraId="715DBACC" w14:textId="77777777" w:rsidR="00A17F9B" w:rsidRPr="00A2431A" w:rsidRDefault="00A17F9B" w:rsidP="00A17F9B">
                              <w:pPr>
                                <w:jc w:val="center"/>
                                <w:rPr>
                                  <w:b/>
                                  <w:color w:val="FFFFFF"/>
                                  <w:sz w:val="28"/>
                                </w:rPr>
                              </w:pPr>
                              <w:r>
                                <w:rPr>
                                  <w:b/>
                                  <w:color w:val="FFFFFF"/>
                                  <w:sz w:val="28"/>
                                </w:rPr>
                                <w:t>2</w:t>
                              </w:r>
                            </w:p>
                            <w:p w14:paraId="33D4274F" w14:textId="77777777" w:rsidR="00A17F9B" w:rsidRDefault="00A17F9B" w:rsidP="00A17F9B"/>
                            <w:p w14:paraId="6CF4DDA2" w14:textId="77777777" w:rsidR="00A17F9B" w:rsidRDefault="00A17F9B" w:rsidP="00A17F9B"/>
                            <w:p w14:paraId="08E78B30" w14:textId="77777777" w:rsidR="00A17F9B" w:rsidRDefault="00A17F9B" w:rsidP="00A17F9B"/>
                            <w:p w14:paraId="35D36351" w14:textId="77777777" w:rsidR="00A17F9B" w:rsidRDefault="00A17F9B" w:rsidP="00A17F9B"/>
                            <w:p w14:paraId="0995DAB8" w14:textId="77777777" w:rsidR="00A17F9B" w:rsidRDefault="00A17F9B" w:rsidP="00A17F9B"/>
                            <w:p w14:paraId="54F47279" w14:textId="77777777" w:rsidR="00A17F9B" w:rsidRDefault="00A17F9B" w:rsidP="00A17F9B"/>
                            <w:p w14:paraId="40D87D8C" w14:textId="77777777" w:rsidR="00A17F9B" w:rsidRDefault="00A17F9B" w:rsidP="00A17F9B"/>
                          </w:txbxContent>
                        </wps:txbx>
                        <wps:bodyPr rot="0" vert="horz" wrap="square" lIns="0" tIns="0" rIns="0" bIns="0" anchor="t" anchorCtr="0" upright="1">
                          <a:noAutofit/>
                        </wps:bodyPr>
                      </wps:wsp>
                    </wpc:wpc>
                  </a:graphicData>
                </a:graphic>
              </wp:inline>
            </w:drawing>
          </mc:Choice>
          <mc:Fallback>
            <w:pict>
              <v:group w14:anchorId="31681BAA" id="Zone de dessin 170" o:spid="_x0000_s1026" editas="canvas" style="width:33.5pt;height:41.15pt;mso-position-horizontal-relative:char;mso-position-vertical-relative:line" coordsize="425450,52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">
                <v:shape id="_x0000_s1027" type="#_x0000_t75" style="position:absolute;width:425450;height:522605;visibility:visible;mso-wrap-style:square">
                  <v:fill o:detectmouseclick="t"/>
                  <v:path o:connecttype="none"/>
                </v:shape>
                <v:shape id="Freeform 172" o:spid="_x0000_s1028" style="position:absolute;left:72615;width:352835;height:353993;visibility:visible;mso-wrap-style:square;v-text-anchor:top" coordsize="13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" path="m112,112v-24,24,-63,24,-87,c,87,,49,25,24,49,,88,,112,24v24,25,24,63,,88e" fillcolor="#89b826" stroked="f">
                  <v:path arrowok="t" o:connecttype="custom" o:connectlocs="290570,291524;64859,291524;64859,62469;290570,62469;290570,291524" o:connectangles="0,0,0,0,0"/>
                </v:shape>
                <v:shape id="Freeform 173" o:spid="_x0000_s1029" style="position:absolute;top:153707;width:275565;height:277605;visibility:visible;mso-wrap-style:square;v-text-anchor:top" coordsize="10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" path="m99,7v,,,,,c106,14,106,26,99,33,34,99,34,99,34,99v-8,8,-20,8,-27,c,92,,80,7,73,73,7,73,7,73,7,80,,92,,99,7e" fillcolor="#89b826" stroked="f">
                  <v:path arrowok="t" o:connecttype="custom" o:connectlocs="257367,18161;257367,18161;257367,85616;88389,256849;18198,256849;18198,189394;189776,18161;257367,18161" o:connectangles="0,0,0,0,0,0,0,0"/>
                </v:shape>
                <v:shape id="Freeform 174" o:spid="_x0000_s1030" style="position:absolute;left:72615;width:352835;height:353993;visibility:visible;mso-wrap-style:square;v-text-anchor:top" coordsize="13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" path="m112,112v-24,24,-63,24,-87,c,87,,49,25,24,49,,88,,112,24v24,25,24,63,,88e" fillcolor="#89b826" stroked="f">
                  <v:path arrowok="t" o:connecttype="custom" o:connectlocs="290570,291524;64859,291524;64859,62469;290570,62469;290570,291524" o:connectangles="0,0,0,0,0"/>
                </v:shape>
                <v:shape id="Freeform 175" o:spid="_x0000_s1031" style="position:absolute;top:153707;width:275565;height:277605;visibility:visible;mso-wrap-style:square;v-text-anchor:top" coordsize="10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" path="m99,7v,,,,,c106,14,106,26,99,33,34,99,34,99,34,99v-8,8,-20,8,-27,c,92,,80,7,73,73,7,73,7,73,7,80,,92,,99,7e" fillcolor="#89b826" stroked="f">
                  <v:path arrowok="t" o:connecttype="custom" o:connectlocs="257367,18161;257367,18161;257367,85616;88389,256849;18198,256849;18198,189394;189776,18161;257367,18161" o:connectangles="0,0,0,0,0,0,0,0"/>
                </v:shape>
                <v:shapetype id="_x0000_t202" coordsize="21600,21600" o:spt="202" path="m,l,21600r21600,l21600,xe">
                  <v:stroke joinstyle="miter"/>
                  <v:path gradientshapeok="t" o:connecttype="rect"/>
                </v:shapetype>
                <v:shape id="Text Box 176" o:spid="_x0000_s1032" type="#_x0000_t202" style="position:absolute;left:100544;top:18631;width:283013;height:50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F3AE485" w14:textId="77777777" w:rsidR="00A17F9B" w:rsidRDefault="00DC5220" w:rsidP="00E83A37">
                        <w:pPr>
                          <w:spacing w:before="120" w:after="120" w:line="240" w:lineRule="auto"/>
                          <w:jc w:val="center"/>
                        </w:pPr>
                        <w:r w:rsidRPr="00DC5220">
                          <w:rPr>
                            <w:rFonts w:ascii="Tahoma" w:hAnsi="Tahoma" w:cs="Tahoma"/>
                            <w:b/>
                            <w:color w:val="FFFFFF"/>
                          </w:rPr>
                          <w:t>F</w:t>
                        </w:r>
                        <w:r w:rsidR="00796ACD">
                          <w:rPr>
                            <w:rFonts w:ascii="Tahoma" w:hAnsi="Tahoma" w:cs="Tahoma"/>
                            <w:b/>
                            <w:color w:val="FFFFFF"/>
                          </w:rPr>
                          <w:t>I</w:t>
                        </w:r>
                        <w:r>
                          <w:rPr>
                            <w:rFonts w:ascii="Tahoma" w:hAnsi="Tahoma" w:cs="Tahoma"/>
                            <w:b/>
                            <w:color w:val="FFFFFF"/>
                            <w:sz w:val="24"/>
                            <w:szCs w:val="24"/>
                          </w:rPr>
                          <w:t>1</w:t>
                        </w:r>
                      </w:p>
                      <w:p w14:paraId="715DBACC" w14:textId="77777777" w:rsidR="00A17F9B" w:rsidRPr="00A2431A" w:rsidRDefault="00A17F9B" w:rsidP="00A17F9B">
                        <w:pPr>
                          <w:jc w:val="center"/>
                          <w:rPr>
                            <w:b/>
                            <w:color w:val="FFFFFF"/>
                            <w:sz w:val="28"/>
                          </w:rPr>
                        </w:pPr>
                        <w:r>
                          <w:rPr>
                            <w:b/>
                            <w:color w:val="FFFFFF"/>
                            <w:sz w:val="28"/>
                          </w:rPr>
                          <w:t>2</w:t>
                        </w:r>
                      </w:p>
                      <w:p w14:paraId="33D4274F" w14:textId="77777777" w:rsidR="00A17F9B" w:rsidRDefault="00A17F9B" w:rsidP="00A17F9B"/>
                      <w:p w14:paraId="6CF4DDA2" w14:textId="77777777" w:rsidR="00A17F9B" w:rsidRDefault="00A17F9B" w:rsidP="00A17F9B"/>
                      <w:p w14:paraId="08E78B30" w14:textId="77777777" w:rsidR="00A17F9B" w:rsidRDefault="00A17F9B" w:rsidP="00A17F9B"/>
                      <w:p w14:paraId="35D36351" w14:textId="77777777" w:rsidR="00A17F9B" w:rsidRDefault="00A17F9B" w:rsidP="00A17F9B"/>
                      <w:p w14:paraId="0995DAB8" w14:textId="77777777" w:rsidR="00A17F9B" w:rsidRDefault="00A17F9B" w:rsidP="00A17F9B"/>
                      <w:p w14:paraId="54F47279" w14:textId="77777777" w:rsidR="00A17F9B" w:rsidRDefault="00A17F9B" w:rsidP="00A17F9B"/>
                      <w:p w14:paraId="40D87D8C" w14:textId="77777777" w:rsidR="00A17F9B" w:rsidRDefault="00A17F9B" w:rsidP="00A17F9B"/>
                    </w:txbxContent>
                  </v:textbox>
                </v:shape>
                <w10:anchorlock/>
              </v:group>
            </w:pict>
          </mc:Fallback>
        </mc:AlternateContent>
      </w:r>
      <w:r w:rsidR="00E83A37" w:rsidRPr="00E83A37">
        <w:t xml:space="preserve"> </w:t>
      </w:r>
      <w:r w:rsidR="006504B6">
        <w:t>L’information</w:t>
      </w:r>
    </w:p>
    <w:p w14:paraId="28F2066A" w14:textId="77777777" w:rsidR="00A77D08" w:rsidRPr="007B035E" w:rsidRDefault="00DB544C" w:rsidP="00725119">
      <w:pPr>
        <w:spacing w:before="240" w:after="480"/>
        <w:jc w:val="both"/>
        <w:rPr>
          <w:rFonts w:ascii="Tahoma" w:hAnsi="Tahoma" w:cs="Tahoma"/>
        </w:rPr>
      </w:pPr>
      <w:r w:rsidRPr="007B035E">
        <w:rPr>
          <w:rFonts w:ascii="Tahoma" w:hAnsi="Tahoma" w:cs="Tahoma"/>
        </w:rPr>
        <w:t>Dans la séquence « Assurer la communication écrite des informations »</w:t>
      </w:r>
      <w:r w:rsidR="006430CE" w:rsidRPr="007B035E">
        <w:rPr>
          <w:rFonts w:ascii="Tahoma" w:hAnsi="Tahoma" w:cs="Tahoma"/>
        </w:rPr>
        <w:t xml:space="preserve">, </w:t>
      </w:r>
      <w:r w:rsidRPr="007B035E">
        <w:rPr>
          <w:rFonts w:ascii="Tahoma" w:hAnsi="Tahoma" w:cs="Tahoma"/>
        </w:rPr>
        <w:t>vous avez</w:t>
      </w:r>
      <w:r w:rsidR="006430CE" w:rsidRPr="007B035E">
        <w:rPr>
          <w:rFonts w:ascii="Tahoma" w:hAnsi="Tahoma" w:cs="Tahoma"/>
        </w:rPr>
        <w:t xml:space="preserve"> </w:t>
      </w:r>
      <w:r w:rsidRPr="007B035E">
        <w:rPr>
          <w:rFonts w:ascii="Tahoma" w:hAnsi="Tahoma" w:cs="Tahoma"/>
        </w:rPr>
        <w:t>appris à prendre des</w:t>
      </w:r>
      <w:r w:rsidR="006430CE" w:rsidRPr="007B035E">
        <w:rPr>
          <w:rFonts w:ascii="Tahoma" w:hAnsi="Tahoma" w:cs="Tahoma"/>
        </w:rPr>
        <w:t xml:space="preserve"> note</w:t>
      </w:r>
      <w:r w:rsidRPr="007B035E">
        <w:rPr>
          <w:rFonts w:ascii="Tahoma" w:hAnsi="Tahoma" w:cs="Tahoma"/>
        </w:rPr>
        <w:t xml:space="preserve">s et </w:t>
      </w:r>
      <w:r w:rsidR="00F15D63">
        <w:rPr>
          <w:rFonts w:ascii="Tahoma" w:hAnsi="Tahoma" w:cs="Tahoma"/>
        </w:rPr>
        <w:t>à garantir</w:t>
      </w:r>
      <w:r w:rsidR="006430CE" w:rsidRPr="007B035E">
        <w:rPr>
          <w:rFonts w:ascii="Tahoma" w:hAnsi="Tahoma" w:cs="Tahoma"/>
        </w:rPr>
        <w:t xml:space="preserve"> la traçabilité des informations</w:t>
      </w:r>
      <w:r w:rsidR="00F15D63">
        <w:rPr>
          <w:rFonts w:ascii="Tahoma" w:hAnsi="Tahoma" w:cs="Tahoma"/>
        </w:rPr>
        <w:t xml:space="preserve"> traitées</w:t>
      </w:r>
      <w:r w:rsidR="00F80782" w:rsidRPr="007B035E">
        <w:rPr>
          <w:rFonts w:ascii="Tahoma" w:hAnsi="Tahoma" w:cs="Tahoma"/>
        </w:rPr>
        <w:t xml:space="preserve">. </w:t>
      </w:r>
      <w:r w:rsidR="006430CE" w:rsidRPr="007B035E">
        <w:rPr>
          <w:rFonts w:ascii="Tahoma" w:hAnsi="Tahoma" w:cs="Tahoma"/>
        </w:rPr>
        <w:t xml:space="preserve">Dans le </w:t>
      </w:r>
      <w:r w:rsidR="00A77D08" w:rsidRPr="007B035E">
        <w:rPr>
          <w:rFonts w:ascii="Tahoma" w:hAnsi="Tahoma" w:cs="Tahoma"/>
        </w:rPr>
        <w:t>secteur</w:t>
      </w:r>
      <w:r w:rsidR="006430CE" w:rsidRPr="007B035E">
        <w:rPr>
          <w:rFonts w:ascii="Tahoma" w:hAnsi="Tahoma" w:cs="Tahoma"/>
        </w:rPr>
        <w:t xml:space="preserve"> sanitaire</w:t>
      </w:r>
      <w:r w:rsidR="00A77D08" w:rsidRPr="007B035E">
        <w:rPr>
          <w:rFonts w:ascii="Tahoma" w:hAnsi="Tahoma" w:cs="Tahoma"/>
        </w:rPr>
        <w:t>, social</w:t>
      </w:r>
      <w:r w:rsidR="006430CE" w:rsidRPr="007B035E">
        <w:rPr>
          <w:rFonts w:ascii="Tahoma" w:hAnsi="Tahoma" w:cs="Tahoma"/>
        </w:rPr>
        <w:t xml:space="preserve"> et médico</w:t>
      </w:r>
      <w:r w:rsidRPr="007B035E">
        <w:rPr>
          <w:rFonts w:ascii="Tahoma" w:hAnsi="Tahoma" w:cs="Tahoma"/>
        </w:rPr>
        <w:t xml:space="preserve">-social, la transmission et la communication d’informations </w:t>
      </w:r>
      <w:r w:rsidR="00F80782" w:rsidRPr="007B035E">
        <w:rPr>
          <w:rFonts w:ascii="Tahoma" w:hAnsi="Tahoma" w:cs="Tahoma"/>
        </w:rPr>
        <w:t xml:space="preserve">sont </w:t>
      </w:r>
      <w:r w:rsidR="00A77D08" w:rsidRPr="007B035E">
        <w:rPr>
          <w:rFonts w:ascii="Tahoma" w:hAnsi="Tahoma" w:cs="Tahoma"/>
        </w:rPr>
        <w:t xml:space="preserve">des missions </w:t>
      </w:r>
      <w:r w:rsidR="00F80782" w:rsidRPr="007B035E">
        <w:rPr>
          <w:rFonts w:ascii="Tahoma" w:hAnsi="Tahoma" w:cs="Tahoma"/>
        </w:rPr>
        <w:t xml:space="preserve">essentielles qui engagent </w:t>
      </w:r>
      <w:r w:rsidR="00F15D63">
        <w:rPr>
          <w:rFonts w:ascii="Tahoma" w:hAnsi="Tahoma" w:cs="Tahoma"/>
        </w:rPr>
        <w:t>la</w:t>
      </w:r>
      <w:r w:rsidR="00F80782" w:rsidRPr="007B035E">
        <w:rPr>
          <w:rFonts w:ascii="Tahoma" w:hAnsi="Tahoma" w:cs="Tahoma"/>
        </w:rPr>
        <w:t xml:space="preserve"> responsabilité</w:t>
      </w:r>
      <w:r w:rsidR="00F15D63">
        <w:rPr>
          <w:rFonts w:ascii="Tahoma" w:hAnsi="Tahoma" w:cs="Tahoma"/>
        </w:rPr>
        <w:t xml:space="preserve"> du secrétaire assistant médico-social</w:t>
      </w:r>
      <w:r w:rsidR="00A77D08" w:rsidRPr="007B035E">
        <w:rPr>
          <w:rFonts w:ascii="Tahoma" w:hAnsi="Tahoma" w:cs="Tahoma"/>
        </w:rPr>
        <w:t>.</w:t>
      </w:r>
    </w:p>
    <w:p w14:paraId="67ECC81A" w14:textId="77777777" w:rsidR="006430CE" w:rsidRPr="007B035E" w:rsidRDefault="006430CE" w:rsidP="00FA708D">
      <w:pPr>
        <w:spacing w:before="240" w:after="360"/>
        <w:jc w:val="both"/>
        <w:rPr>
          <w:rFonts w:ascii="Tahoma" w:hAnsi="Tahoma" w:cs="Tahoma"/>
          <w:bCs/>
        </w:rPr>
      </w:pPr>
      <w:r w:rsidRPr="007B035E">
        <w:rPr>
          <w:rFonts w:ascii="Tahoma" w:hAnsi="Tahoma" w:cs="Tahoma"/>
          <w:bCs/>
        </w:rPr>
        <w:t>Dans le cadre de vos futures missions, vous serez amené au quotidien, à collecter des informations, pour le bon fonctionnement des services, la continuité des soins prodigués aux patients ou l’accompagnement des usagers. Analyser l’information et la restituer aux interlocuteurs concernés</w:t>
      </w:r>
      <w:r w:rsidR="00F80782" w:rsidRPr="007B035E">
        <w:rPr>
          <w:rFonts w:ascii="Tahoma" w:hAnsi="Tahoma" w:cs="Tahoma"/>
          <w:bCs/>
        </w:rPr>
        <w:t xml:space="preserve"> sous la forme adaptée</w:t>
      </w:r>
      <w:r w:rsidRPr="007B035E">
        <w:rPr>
          <w:rFonts w:ascii="Tahoma" w:hAnsi="Tahoma" w:cs="Tahoma"/>
          <w:bCs/>
        </w:rPr>
        <w:t xml:space="preserve"> est donc fondamental.</w:t>
      </w:r>
      <w:r w:rsidRPr="007B035E">
        <w:rPr>
          <w:rFonts w:ascii="Tahoma" w:hAnsi="Tahoma" w:cs="Tahoma"/>
          <w:b/>
          <w:bCs/>
        </w:rPr>
        <w:t xml:space="preserve"> </w:t>
      </w:r>
      <w:r w:rsidRPr="007B035E">
        <w:rPr>
          <w:rFonts w:ascii="Tahoma" w:hAnsi="Tahoma" w:cs="Tahoma"/>
          <w:bCs/>
        </w:rPr>
        <w:t>Une mauvaise interprétation ou transmission de l’information peut être lourde de conséquence pour la structure, le patient ou l’usager</w:t>
      </w:r>
      <w:r w:rsidR="00F15D63">
        <w:rPr>
          <w:rFonts w:ascii="Tahoma" w:hAnsi="Tahoma" w:cs="Tahoma"/>
          <w:bCs/>
        </w:rPr>
        <w:t xml:space="preserve"> et </w:t>
      </w:r>
      <w:r w:rsidR="00EB1597">
        <w:rPr>
          <w:rFonts w:ascii="Tahoma" w:hAnsi="Tahoma" w:cs="Tahoma"/>
          <w:bCs/>
        </w:rPr>
        <w:t>vous-même</w:t>
      </w:r>
      <w:r w:rsidRPr="007B035E">
        <w:rPr>
          <w:rFonts w:ascii="Tahoma" w:hAnsi="Tahoma" w:cs="Tahoma"/>
          <w:bCs/>
        </w:rPr>
        <w:t>.</w:t>
      </w:r>
    </w:p>
    <w:p w14:paraId="01C5851C" w14:textId="77777777" w:rsidR="006430CE" w:rsidRDefault="00BB2356" w:rsidP="008E7C14">
      <w:pPr>
        <w:numPr>
          <w:ilvl w:val="0"/>
          <w:numId w:val="5"/>
        </w:numPr>
        <w:spacing w:before="600" w:after="480"/>
        <w:ind w:left="714" w:hanging="357"/>
        <w:jc w:val="both"/>
        <w:rPr>
          <w:rFonts w:ascii="Tahoma" w:hAnsi="Tahoma" w:cs="Tahoma"/>
          <w:b/>
        </w:rPr>
      </w:pPr>
      <w:bookmarkStart w:id="0" w:name="_Hlk5110223"/>
      <w:bookmarkStart w:id="1" w:name="_Hlk5107312"/>
      <w:r w:rsidRPr="00725119">
        <w:rPr>
          <w:rFonts w:ascii="Tahoma" w:hAnsi="Tahoma" w:cs="Tahoma"/>
          <w:b/>
        </w:rPr>
        <w:t>I.</w:t>
      </w:r>
      <w:r w:rsidR="00725119">
        <w:rPr>
          <w:rFonts w:ascii="Tahoma" w:hAnsi="Tahoma" w:cs="Tahoma"/>
          <w:b/>
        </w:rPr>
        <w:t xml:space="preserve"> </w:t>
      </w:r>
      <w:r w:rsidR="004E2B1D" w:rsidRPr="000F2D74">
        <w:rPr>
          <w:rFonts w:ascii="Tahoma" w:hAnsi="Tahoma" w:cs="Tahoma"/>
          <w:b/>
          <w:noProof/>
        </w:rPr>
        <w:t>CHAMP DE RESPONSABILITE</w:t>
      </w:r>
    </w:p>
    <w:p w14:paraId="119039B9" w14:textId="77777777" w:rsidR="004E2B1D" w:rsidRPr="000F2D74" w:rsidRDefault="004E2B1D" w:rsidP="004E2B1D">
      <w:pPr>
        <w:pStyle w:val="SOUS-TITREflcheverte"/>
        <w:tabs>
          <w:tab w:val="left" w:pos="1134"/>
        </w:tabs>
        <w:spacing w:after="360"/>
        <w:ind w:left="360" w:right="-284"/>
        <w:jc w:val="both"/>
        <w:rPr>
          <w:sz w:val="20"/>
          <w:szCs w:val="20"/>
        </w:rPr>
      </w:pPr>
      <w:r w:rsidRPr="00725119">
        <w:rPr>
          <w:noProof/>
          <w:sz w:val="20"/>
          <w:szCs w:val="20"/>
        </w:rPr>
        <w:t xml:space="preserve">1. </w:t>
      </w:r>
      <w:r>
        <w:rPr>
          <w:sz w:val="20"/>
          <w:szCs w:val="20"/>
        </w:rPr>
        <w:t>Champ de responsabilité du SAMS dans le recueil et la transmission d’informations </w:t>
      </w:r>
    </w:p>
    <w:p w14:paraId="65032AAD" w14:textId="77777777" w:rsidR="008B268E" w:rsidRPr="007B035E" w:rsidRDefault="00F15D63" w:rsidP="008B268E">
      <w:pPr>
        <w:jc w:val="both"/>
        <w:rPr>
          <w:rFonts w:ascii="Tahoma" w:hAnsi="Tahoma" w:cs="Tahoma"/>
        </w:rPr>
      </w:pPr>
      <w:r>
        <w:rPr>
          <w:rFonts w:ascii="Tahoma" w:hAnsi="Tahoma" w:cs="Tahoma"/>
        </w:rPr>
        <w:t>L</w:t>
      </w:r>
      <w:r w:rsidR="00C37345" w:rsidRPr="007B035E">
        <w:rPr>
          <w:rFonts w:ascii="Tahoma" w:hAnsi="Tahoma" w:cs="Tahoma"/>
        </w:rPr>
        <w:t xml:space="preserve">a circulation de l’information </w:t>
      </w:r>
      <w:r>
        <w:rPr>
          <w:rFonts w:ascii="Tahoma" w:hAnsi="Tahoma" w:cs="Tahoma"/>
        </w:rPr>
        <w:t xml:space="preserve">est d’autant plus </w:t>
      </w:r>
      <w:r w:rsidR="00C37345" w:rsidRPr="007B035E">
        <w:rPr>
          <w:rFonts w:ascii="Tahoma" w:hAnsi="Tahoma" w:cs="Tahoma"/>
        </w:rPr>
        <w:t>capitale</w:t>
      </w:r>
      <w:r>
        <w:rPr>
          <w:rFonts w:ascii="Tahoma" w:hAnsi="Tahoma" w:cs="Tahoma"/>
        </w:rPr>
        <w:t xml:space="preserve"> que n</w:t>
      </w:r>
      <w:r w:rsidRPr="007B035E">
        <w:rPr>
          <w:rFonts w:ascii="Tahoma" w:hAnsi="Tahoma" w:cs="Tahoma"/>
        </w:rPr>
        <w:t xml:space="preserve">ous sommes aujourd’hui bien installés dans une </w:t>
      </w:r>
      <w:r>
        <w:rPr>
          <w:rFonts w:ascii="Tahoma" w:hAnsi="Tahoma" w:cs="Tahoma"/>
        </w:rPr>
        <w:t>« </w:t>
      </w:r>
      <w:r w:rsidRPr="007B035E">
        <w:rPr>
          <w:rFonts w:ascii="Tahoma" w:hAnsi="Tahoma" w:cs="Tahoma"/>
        </w:rPr>
        <w:t>médecine de parcours</w:t>
      </w:r>
      <w:r>
        <w:rPr>
          <w:rFonts w:ascii="Tahoma" w:hAnsi="Tahoma" w:cs="Tahoma"/>
        </w:rPr>
        <w:t> ».</w:t>
      </w:r>
    </w:p>
    <w:p w14:paraId="45890FBB" w14:textId="77777777" w:rsidR="008B268E" w:rsidRPr="007B035E" w:rsidRDefault="008B268E" w:rsidP="00FA708D">
      <w:pPr>
        <w:spacing w:after="120"/>
        <w:jc w:val="both"/>
        <w:rPr>
          <w:rFonts w:ascii="Tahoma" w:hAnsi="Tahoma" w:cs="Tahoma"/>
          <w:bCs/>
        </w:rPr>
      </w:pPr>
      <w:r w:rsidRPr="007B035E">
        <w:rPr>
          <w:rFonts w:ascii="Tahoma" w:hAnsi="Tahoma" w:cs="Tahoma"/>
          <w:bCs/>
        </w:rPr>
        <w:t>Si les questions administratives peuvent</w:t>
      </w:r>
      <w:r w:rsidR="00F15D63">
        <w:rPr>
          <w:rFonts w:ascii="Tahoma" w:hAnsi="Tahoma" w:cs="Tahoma"/>
          <w:bCs/>
        </w:rPr>
        <w:t xml:space="preserve">, pour la plupart, </w:t>
      </w:r>
      <w:r w:rsidRPr="007B035E">
        <w:rPr>
          <w:rFonts w:ascii="Tahoma" w:hAnsi="Tahoma" w:cs="Tahoma"/>
          <w:bCs/>
        </w:rPr>
        <w:t>être gérées par le secrétaire assistant médico-social</w:t>
      </w:r>
      <w:r w:rsidR="00F15D63">
        <w:rPr>
          <w:rFonts w:ascii="Tahoma" w:hAnsi="Tahoma" w:cs="Tahoma"/>
          <w:bCs/>
        </w:rPr>
        <w:t xml:space="preserve"> de façon autonome</w:t>
      </w:r>
      <w:r w:rsidRPr="007B035E">
        <w:rPr>
          <w:rFonts w:ascii="Tahoma" w:hAnsi="Tahoma" w:cs="Tahoma"/>
          <w:bCs/>
        </w:rPr>
        <w:t xml:space="preserve">, toute </w:t>
      </w:r>
      <w:r w:rsidRPr="008E7C14">
        <w:rPr>
          <w:rFonts w:ascii="Tahoma" w:hAnsi="Tahoma" w:cs="Tahoma"/>
          <w:b/>
          <w:bCs/>
        </w:rPr>
        <w:t>demande à caractère médical</w:t>
      </w:r>
      <w:r w:rsidRPr="007B035E">
        <w:rPr>
          <w:rFonts w:ascii="Tahoma" w:hAnsi="Tahoma" w:cs="Tahoma"/>
          <w:bCs/>
        </w:rPr>
        <w:t xml:space="preserve"> doit être communiquée au médecin, aux personnels soignants</w:t>
      </w:r>
      <w:r w:rsidR="00F15D63">
        <w:rPr>
          <w:rFonts w:ascii="Tahoma" w:hAnsi="Tahoma" w:cs="Tahoma"/>
          <w:bCs/>
        </w:rPr>
        <w:t xml:space="preserve">, </w:t>
      </w:r>
      <w:r w:rsidRPr="007B035E">
        <w:rPr>
          <w:rFonts w:ascii="Tahoma" w:hAnsi="Tahoma" w:cs="Tahoma"/>
          <w:bCs/>
        </w:rPr>
        <w:t xml:space="preserve">au cadre de santé et/ou </w:t>
      </w:r>
      <w:r w:rsidR="00F15D63">
        <w:rPr>
          <w:rFonts w:ascii="Tahoma" w:hAnsi="Tahoma" w:cs="Tahoma"/>
          <w:bCs/>
        </w:rPr>
        <w:t xml:space="preserve">aux </w:t>
      </w:r>
      <w:r w:rsidRPr="007B035E">
        <w:rPr>
          <w:rFonts w:ascii="Tahoma" w:hAnsi="Tahoma" w:cs="Tahoma"/>
          <w:bCs/>
        </w:rPr>
        <w:t>membres de l’équipe pluridisciplinaire.</w:t>
      </w:r>
    </w:p>
    <w:p w14:paraId="362D4D74" w14:textId="77777777" w:rsidR="009544F7" w:rsidRPr="007B035E" w:rsidRDefault="008B268E" w:rsidP="00FA708D">
      <w:pPr>
        <w:spacing w:before="240" w:after="120"/>
        <w:jc w:val="both"/>
        <w:rPr>
          <w:rFonts w:ascii="Tahoma" w:hAnsi="Tahoma" w:cs="Tahoma"/>
        </w:rPr>
      </w:pPr>
      <w:r w:rsidRPr="007B035E">
        <w:rPr>
          <w:rFonts w:ascii="Tahoma" w:hAnsi="Tahoma" w:cs="Tahoma"/>
        </w:rPr>
        <w:t xml:space="preserve">La rapidité et la fiabilité de transmission des informations permettent d’assurer une sécurité </w:t>
      </w:r>
      <w:r w:rsidRPr="00F15D63">
        <w:rPr>
          <w:rFonts w:ascii="Tahoma" w:hAnsi="Tahoma" w:cs="Tahoma"/>
          <w:iCs/>
        </w:rPr>
        <w:t>optim</w:t>
      </w:r>
      <w:r w:rsidR="00F15D63" w:rsidRPr="00F15D63">
        <w:rPr>
          <w:rFonts w:ascii="Tahoma" w:hAnsi="Tahoma" w:cs="Tahoma"/>
          <w:iCs/>
        </w:rPr>
        <w:t>ale</w:t>
      </w:r>
      <w:r w:rsidRPr="00F15D63">
        <w:rPr>
          <w:rFonts w:ascii="Tahoma" w:hAnsi="Tahoma" w:cs="Tahoma"/>
          <w:iCs/>
        </w:rPr>
        <w:t xml:space="preserve"> </w:t>
      </w:r>
      <w:r w:rsidRPr="00F15D63">
        <w:rPr>
          <w:rFonts w:ascii="Tahoma" w:hAnsi="Tahoma" w:cs="Tahoma"/>
        </w:rPr>
        <w:t>p</w:t>
      </w:r>
      <w:r w:rsidRPr="007B035E">
        <w:rPr>
          <w:rFonts w:ascii="Tahoma" w:hAnsi="Tahoma" w:cs="Tahoma"/>
        </w:rPr>
        <w:t>our les patients</w:t>
      </w:r>
      <w:r w:rsidR="00F15D63">
        <w:rPr>
          <w:rFonts w:ascii="Tahoma" w:hAnsi="Tahoma" w:cs="Tahoma"/>
        </w:rPr>
        <w:t xml:space="preserve"> ou les usagers</w:t>
      </w:r>
      <w:r w:rsidRPr="007B035E">
        <w:rPr>
          <w:rFonts w:ascii="Tahoma" w:hAnsi="Tahoma" w:cs="Tahoma"/>
        </w:rPr>
        <w:t>,</w:t>
      </w:r>
      <w:r w:rsidR="00F15D63">
        <w:rPr>
          <w:rFonts w:ascii="Tahoma" w:hAnsi="Tahoma" w:cs="Tahoma"/>
        </w:rPr>
        <w:t xml:space="preserve"> dont </w:t>
      </w:r>
      <w:r w:rsidR="00F15D63" w:rsidRPr="007B035E">
        <w:rPr>
          <w:rFonts w:ascii="Tahoma" w:hAnsi="Tahoma" w:cs="Tahoma"/>
          <w:bCs/>
        </w:rPr>
        <w:t>le secrétaire assistant médico-social</w:t>
      </w:r>
      <w:r w:rsidR="00F15D63">
        <w:rPr>
          <w:rFonts w:ascii="Tahoma" w:hAnsi="Tahoma" w:cs="Tahoma"/>
          <w:bCs/>
        </w:rPr>
        <w:t xml:space="preserve"> doit être garant</w:t>
      </w:r>
      <w:r w:rsidRPr="007B035E">
        <w:rPr>
          <w:rFonts w:ascii="Tahoma" w:hAnsi="Tahoma" w:cs="Tahoma"/>
        </w:rPr>
        <w:t>.</w:t>
      </w:r>
      <w:r w:rsidRPr="007B035E">
        <w:rPr>
          <w:rFonts w:ascii="Tahoma" w:hAnsi="Tahoma" w:cs="Tahoma"/>
          <w:color w:val="000000"/>
          <w:sz w:val="18"/>
          <w:szCs w:val="18"/>
          <w:lang w:eastAsia="fr-FR"/>
        </w:rPr>
        <w:t xml:space="preserve"> </w:t>
      </w:r>
      <w:r w:rsidRPr="007B035E">
        <w:rPr>
          <w:rFonts w:ascii="Tahoma" w:hAnsi="Tahoma" w:cs="Tahoma"/>
        </w:rPr>
        <w:t xml:space="preserve">Il faut donc définir des critères précis dans le recueil et le traitement de l’information afin de </w:t>
      </w:r>
      <w:r w:rsidR="009544F7" w:rsidRPr="007B035E">
        <w:rPr>
          <w:rFonts w:ascii="Tahoma" w:hAnsi="Tahoma" w:cs="Tahoma"/>
        </w:rPr>
        <w:t>limiter les risques éventuels</w:t>
      </w:r>
      <w:r w:rsidRPr="007B035E">
        <w:rPr>
          <w:rFonts w:ascii="Tahoma" w:hAnsi="Tahoma" w:cs="Tahoma"/>
        </w:rPr>
        <w:t>, avec possibilité pour l</w:t>
      </w:r>
      <w:r w:rsidR="00F15D63">
        <w:rPr>
          <w:rFonts w:ascii="Tahoma" w:hAnsi="Tahoma" w:cs="Tahoma"/>
        </w:rPr>
        <w:t>e</w:t>
      </w:r>
      <w:r w:rsidRPr="007B035E">
        <w:rPr>
          <w:rFonts w:ascii="Tahoma" w:hAnsi="Tahoma" w:cs="Tahoma"/>
        </w:rPr>
        <w:t xml:space="preserve"> secrétaire d’assurer une transmission au médecin</w:t>
      </w:r>
      <w:r w:rsidR="009544F7" w:rsidRPr="007B035E">
        <w:rPr>
          <w:rFonts w:ascii="Tahoma" w:hAnsi="Tahoma" w:cs="Tahoma"/>
        </w:rPr>
        <w:t xml:space="preserve"> ou à l’équipe pluridisciplinaire, </w:t>
      </w:r>
      <w:r w:rsidRPr="007B035E">
        <w:rPr>
          <w:rFonts w:ascii="Tahoma" w:hAnsi="Tahoma" w:cs="Tahoma"/>
        </w:rPr>
        <w:t>au moindre doute.</w:t>
      </w:r>
    </w:p>
    <w:p w14:paraId="030130CA" w14:textId="77777777" w:rsidR="00FA708D" w:rsidRDefault="008B268E" w:rsidP="00FA708D">
      <w:pPr>
        <w:spacing w:before="240" w:after="240"/>
        <w:jc w:val="both"/>
        <w:rPr>
          <w:rFonts w:ascii="Tahoma" w:hAnsi="Tahoma" w:cs="Tahoma"/>
        </w:rPr>
      </w:pPr>
      <w:r w:rsidRPr="007B035E">
        <w:rPr>
          <w:rFonts w:ascii="Tahoma" w:hAnsi="Tahoma" w:cs="Tahoma"/>
        </w:rPr>
        <w:t>Dans toute son activité, l</w:t>
      </w:r>
      <w:r w:rsidR="005D5ACF">
        <w:rPr>
          <w:rFonts w:ascii="Tahoma" w:hAnsi="Tahoma" w:cs="Tahoma"/>
        </w:rPr>
        <w:t>e</w:t>
      </w:r>
      <w:r w:rsidRPr="007B035E">
        <w:rPr>
          <w:rFonts w:ascii="Tahoma" w:hAnsi="Tahoma" w:cs="Tahoma"/>
        </w:rPr>
        <w:t xml:space="preserve"> secrétaire doit veiller au respect du secret et de la confidentialité. C’est particulièrement le cas dans la réception des appels téléphoniques</w:t>
      </w:r>
      <w:r w:rsidR="00FA708D" w:rsidRPr="007B035E">
        <w:rPr>
          <w:rFonts w:ascii="Tahoma" w:hAnsi="Tahoma" w:cs="Tahoma"/>
        </w:rPr>
        <w:t>.</w:t>
      </w:r>
    </w:p>
    <w:p w14:paraId="5FB95A19" w14:textId="77777777" w:rsidR="008E7C14" w:rsidRPr="007B035E" w:rsidRDefault="008E7C14" w:rsidP="00FA708D">
      <w:pPr>
        <w:spacing w:before="240" w:after="240"/>
        <w:jc w:val="both"/>
        <w:rPr>
          <w:rFonts w:ascii="Tahoma" w:hAnsi="Tahoma" w:cs="Tahoma"/>
        </w:rPr>
        <w:sectPr w:rsidR="008E7C14" w:rsidRPr="007B035E" w:rsidSect="00A669DD">
          <w:headerReference w:type="default" r:id="rId11"/>
          <w:footerReference w:type="default" r:id="rId12"/>
          <w:headerReference w:type="first" r:id="rId13"/>
          <w:footerReference w:type="first" r:id="rId14"/>
          <w:pgSz w:w="11906" w:h="16838"/>
          <w:pgMar w:top="2552" w:right="1417" w:bottom="851" w:left="1417" w:header="851" w:footer="572" w:gutter="0"/>
          <w:cols w:space="708"/>
          <w:titlePg/>
          <w:docGrid w:linePitch="360"/>
        </w:sectPr>
      </w:pPr>
    </w:p>
    <w:bookmarkEnd w:id="0"/>
    <w:bookmarkEnd w:id="1"/>
    <w:p w14:paraId="64C24B12" w14:textId="77777777" w:rsidR="00E83A37" w:rsidRPr="009544F7" w:rsidRDefault="009544F7" w:rsidP="006A7F6E">
      <w:pPr>
        <w:numPr>
          <w:ilvl w:val="0"/>
          <w:numId w:val="6"/>
        </w:numPr>
        <w:spacing w:before="240" w:after="120" w:line="240" w:lineRule="auto"/>
        <w:ind w:left="714" w:hanging="357"/>
        <w:jc w:val="both"/>
        <w:rPr>
          <w:rFonts w:ascii="Tahoma" w:hAnsi="Tahoma" w:cs="Tahoma"/>
          <w:b/>
        </w:rPr>
      </w:pPr>
      <w:r>
        <w:rPr>
          <w:rFonts w:ascii="Tahoma" w:hAnsi="Tahoma" w:cs="Tahoma"/>
          <w:b/>
        </w:rPr>
        <w:lastRenderedPageBreak/>
        <w:t xml:space="preserve">II. </w:t>
      </w:r>
      <w:r w:rsidR="005D5ACF">
        <w:rPr>
          <w:rFonts w:ascii="Tahoma" w:hAnsi="Tahoma" w:cs="Tahoma"/>
          <w:b/>
        </w:rPr>
        <w:t>Le cercle vertueux des</w:t>
      </w:r>
      <w:r w:rsidR="00E83A37" w:rsidRPr="009544F7">
        <w:rPr>
          <w:rFonts w:ascii="Tahoma" w:hAnsi="Tahoma" w:cs="Tahoma"/>
          <w:b/>
        </w:rPr>
        <w:t xml:space="preserve"> flux d’informations</w:t>
      </w:r>
    </w:p>
    <w:p w14:paraId="0CC6E827" w14:textId="77777777" w:rsidR="00E83A37" w:rsidRPr="00E83A37" w:rsidRDefault="00E83A37" w:rsidP="00E83A37">
      <w:pPr>
        <w:rPr>
          <w:rFonts w:ascii="Arial" w:hAnsi="Arial" w:cs="Arial"/>
          <w:sz w:val="2"/>
        </w:rPr>
      </w:pPr>
    </w:p>
    <w:p w14:paraId="45C4E840" w14:textId="77777777" w:rsidR="005D5ACF" w:rsidRDefault="006A7F6E" w:rsidP="00E83A37">
      <w:pPr>
        <w:pStyle w:val="Corpsdetexte"/>
        <w:jc w:val="both"/>
        <w:rPr>
          <w:rFonts w:ascii="Tahoma" w:hAnsi="Tahoma" w:cs="Tahoma"/>
          <w:sz w:val="22"/>
          <w:szCs w:val="22"/>
        </w:rPr>
      </w:pPr>
      <w:r>
        <w:rPr>
          <w:rFonts w:ascii="Tahoma" w:hAnsi="Tahoma" w:cs="Tahoma"/>
          <w:noProof/>
          <w:sz w:val="22"/>
          <w:szCs w:val="22"/>
        </w:rPr>
        <w:drawing>
          <wp:anchor distT="0" distB="0" distL="114300" distR="114300" simplePos="0" relativeHeight="251669504" behindDoc="0" locked="0" layoutInCell="1" allowOverlap="1" wp14:anchorId="6FE6891A" wp14:editId="7A26A075">
            <wp:simplePos x="0" y="0"/>
            <wp:positionH relativeFrom="column">
              <wp:posOffset>2884805</wp:posOffset>
            </wp:positionH>
            <wp:positionV relativeFrom="paragraph">
              <wp:posOffset>2324735</wp:posOffset>
            </wp:positionV>
            <wp:extent cx="402590" cy="25590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90" cy="255905"/>
                    </a:xfrm>
                    <a:prstGeom prst="rect">
                      <a:avLst/>
                    </a:prstGeom>
                    <a:noFill/>
                  </pic:spPr>
                </pic:pic>
              </a:graphicData>
            </a:graphic>
          </wp:anchor>
        </w:drawing>
      </w:r>
      <w:r>
        <w:rPr>
          <w:noProof/>
          <w:sz w:val="22"/>
          <w:szCs w:val="22"/>
        </w:rPr>
        <w:drawing>
          <wp:anchor distT="0" distB="0" distL="114300" distR="114300" simplePos="0" relativeHeight="251659264" behindDoc="0" locked="0" layoutInCell="1" allowOverlap="1" wp14:anchorId="36E69C92" wp14:editId="48114E74">
            <wp:simplePos x="0" y="0"/>
            <wp:positionH relativeFrom="column">
              <wp:posOffset>-62865</wp:posOffset>
            </wp:positionH>
            <wp:positionV relativeFrom="paragraph">
              <wp:posOffset>920750</wp:posOffset>
            </wp:positionV>
            <wp:extent cx="6209732" cy="5349923"/>
            <wp:effectExtent l="0" t="228600" r="0" b="250825"/>
            <wp:wrapSquare wrapText="bothSides"/>
            <wp:docPr id="24" name="Diagramme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00967B39">
        <w:rPr>
          <w:rFonts w:ascii="Tahoma" w:hAnsi="Tahoma" w:cs="Tahoma"/>
          <w:noProof/>
          <w:sz w:val="22"/>
          <w:szCs w:val="22"/>
        </w:rPr>
        <w:drawing>
          <wp:anchor distT="0" distB="0" distL="114300" distR="114300" simplePos="0" relativeHeight="251672576" behindDoc="0" locked="0" layoutInCell="1" allowOverlap="1" wp14:anchorId="5AFB8192" wp14:editId="7DA6982D">
            <wp:simplePos x="0" y="0"/>
            <wp:positionH relativeFrom="column">
              <wp:posOffset>2885234</wp:posOffset>
            </wp:positionH>
            <wp:positionV relativeFrom="paragraph">
              <wp:posOffset>4548195</wp:posOffset>
            </wp:positionV>
            <wp:extent cx="402590" cy="255905"/>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a:off x="0" y="0"/>
                      <a:ext cx="402590" cy="255905"/>
                    </a:xfrm>
                    <a:prstGeom prst="rect">
                      <a:avLst/>
                    </a:prstGeom>
                    <a:noFill/>
                  </pic:spPr>
                </pic:pic>
              </a:graphicData>
            </a:graphic>
          </wp:anchor>
        </w:drawing>
      </w:r>
      <w:r w:rsidR="00967B39">
        <w:rPr>
          <w:rFonts w:ascii="Tahoma" w:hAnsi="Tahoma" w:cs="Tahoma"/>
          <w:noProof/>
          <w:sz w:val="22"/>
          <w:szCs w:val="22"/>
        </w:rPr>
        <w:drawing>
          <wp:anchor distT="0" distB="0" distL="114300" distR="114300" simplePos="0" relativeHeight="251671552" behindDoc="0" locked="0" layoutInCell="1" allowOverlap="1" wp14:anchorId="7B28E3E4" wp14:editId="6ABB913F">
            <wp:simplePos x="0" y="0"/>
            <wp:positionH relativeFrom="column">
              <wp:posOffset>1718945</wp:posOffset>
            </wp:positionH>
            <wp:positionV relativeFrom="paragraph">
              <wp:posOffset>3312160</wp:posOffset>
            </wp:positionV>
            <wp:extent cx="255905" cy="40259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0800000">
                      <a:off x="0" y="0"/>
                      <a:ext cx="255905" cy="402590"/>
                    </a:xfrm>
                    <a:prstGeom prst="rect">
                      <a:avLst/>
                    </a:prstGeom>
                    <a:noFill/>
                  </pic:spPr>
                </pic:pic>
              </a:graphicData>
            </a:graphic>
          </wp:anchor>
        </w:drawing>
      </w:r>
      <w:r w:rsidR="005D5ACF">
        <w:rPr>
          <w:rFonts w:ascii="Tahoma" w:hAnsi="Tahoma" w:cs="Tahoma"/>
          <w:noProof/>
          <w:sz w:val="22"/>
          <w:szCs w:val="22"/>
        </w:rPr>
        <w:drawing>
          <wp:anchor distT="0" distB="0" distL="114300" distR="114300" simplePos="0" relativeHeight="251670528" behindDoc="0" locked="0" layoutInCell="1" allowOverlap="1" wp14:anchorId="38BFFB9F" wp14:editId="3824E585">
            <wp:simplePos x="0" y="0"/>
            <wp:positionH relativeFrom="column">
              <wp:posOffset>3999865</wp:posOffset>
            </wp:positionH>
            <wp:positionV relativeFrom="paragraph">
              <wp:posOffset>3377565</wp:posOffset>
            </wp:positionV>
            <wp:extent cx="402590" cy="255905"/>
            <wp:effectExtent l="0" t="2858"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02590" cy="255905"/>
                    </a:xfrm>
                    <a:prstGeom prst="rect">
                      <a:avLst/>
                    </a:prstGeom>
                    <a:noFill/>
                  </pic:spPr>
                </pic:pic>
              </a:graphicData>
            </a:graphic>
          </wp:anchor>
        </w:drawing>
      </w:r>
      <w:r w:rsidR="005D5ACF">
        <w:rPr>
          <w:rFonts w:ascii="Tahoma" w:hAnsi="Tahoma" w:cs="Tahoma"/>
          <w:sz w:val="22"/>
          <w:szCs w:val="22"/>
        </w:rPr>
        <w:t>Les termes ou expressions figurant dans le schéma ci-après représentent des mots clés en matière de circulation et de traitement de l’information. En vous aidant d’un dictionnaire o</w:t>
      </w:r>
      <w:r w:rsidR="00EC6D90">
        <w:rPr>
          <w:rFonts w:ascii="Tahoma" w:hAnsi="Tahoma" w:cs="Tahoma"/>
          <w:sz w:val="22"/>
          <w:szCs w:val="22"/>
        </w:rPr>
        <w:t>u à partir d’une recherche I</w:t>
      </w:r>
      <w:r w:rsidR="005D5ACF">
        <w:rPr>
          <w:rFonts w:ascii="Tahoma" w:hAnsi="Tahoma" w:cs="Tahoma"/>
          <w:sz w:val="22"/>
          <w:szCs w:val="22"/>
        </w:rPr>
        <w:t>nternet, donnez la définition de chaque termes ou expressions suivants :</w:t>
      </w:r>
      <w:r w:rsidR="005D5ACF" w:rsidRPr="005D5ACF">
        <w:rPr>
          <w:rFonts w:ascii="Tahoma" w:hAnsi="Tahoma" w:cs="Tahoma"/>
          <w:noProof/>
          <w:sz w:val="22"/>
          <w:szCs w:val="22"/>
        </w:rPr>
        <w:t xml:space="preserve"> </w:t>
      </w:r>
    </w:p>
    <w:p w14:paraId="2E0EAF0D" w14:textId="77777777" w:rsidR="00961C0E" w:rsidRDefault="00961C0E" w:rsidP="00E83A37">
      <w:pPr>
        <w:pStyle w:val="Corpsdetexte"/>
        <w:jc w:val="both"/>
        <w:rPr>
          <w:sz w:val="22"/>
          <w:szCs w:val="22"/>
        </w:rPr>
        <w:sectPr w:rsidR="00961C0E" w:rsidSect="00A669DD">
          <w:pgSz w:w="11906" w:h="16838"/>
          <w:pgMar w:top="2552" w:right="1417" w:bottom="851" w:left="1417" w:header="851" w:footer="572" w:gutter="0"/>
          <w:cols w:space="708"/>
          <w:titlePg/>
          <w:docGrid w:linePitch="360"/>
        </w:sectPr>
      </w:pPr>
    </w:p>
    <w:p w14:paraId="045E4A5C" w14:textId="77777777" w:rsidR="004A1C6E" w:rsidRDefault="004A1C6E" w:rsidP="00E83A37">
      <w:pPr>
        <w:pStyle w:val="Corpsdetexte"/>
        <w:jc w:val="both"/>
        <w:rPr>
          <w:sz w:val="22"/>
          <w:szCs w:val="22"/>
        </w:rPr>
      </w:pPr>
    </w:p>
    <w:p w14:paraId="656DAE60" w14:textId="766ED440" w:rsidR="00C05A8C" w:rsidRPr="004019A5" w:rsidRDefault="00C05A8C" w:rsidP="004019A5">
      <w:pPr>
        <w:pStyle w:val="Corpsdetexte"/>
        <w:tabs>
          <w:tab w:val="left" w:leader="dot" w:pos="8505"/>
        </w:tabs>
        <w:jc w:val="both"/>
        <w:rPr>
          <w:b/>
          <w:bCs w:val="0"/>
          <w:color w:val="00B0F0"/>
          <w:sz w:val="22"/>
          <w:szCs w:val="22"/>
        </w:rPr>
      </w:pPr>
      <w:bookmarkStart w:id="3" w:name="_Hlk5263222"/>
      <w:r>
        <w:rPr>
          <w:sz w:val="22"/>
          <w:szCs w:val="22"/>
        </w:rPr>
        <w:t>Procédures :</w:t>
      </w:r>
      <w:r w:rsidR="004019A5" w:rsidRPr="004019A5">
        <w:t xml:space="preserve"> </w:t>
      </w:r>
      <w:r w:rsidR="004019A5" w:rsidRPr="004019A5">
        <w:rPr>
          <w:b/>
          <w:bCs w:val="0"/>
          <w:color w:val="00B0F0"/>
        </w:rPr>
        <w:t>Les procédures sont des instructions ou des étapes spécifiques à suivre pour accomplir une tâche ou un processus de manière standardisée et conforme aux normes établies</w:t>
      </w:r>
      <w:r w:rsidR="004019A5">
        <w:rPr>
          <w:b/>
          <w:bCs w:val="0"/>
          <w:color w:val="00B0F0"/>
        </w:rPr>
        <w:t>.</w:t>
      </w:r>
    </w:p>
    <w:bookmarkEnd w:id="3"/>
    <w:p w14:paraId="3BC77EC7" w14:textId="77777777" w:rsidR="00C05A8C" w:rsidRDefault="00C05A8C" w:rsidP="00C05A8C">
      <w:pPr>
        <w:pStyle w:val="Corpsdetexte"/>
        <w:tabs>
          <w:tab w:val="left" w:leader="dot" w:pos="8505"/>
        </w:tabs>
        <w:jc w:val="both"/>
        <w:rPr>
          <w:sz w:val="22"/>
          <w:szCs w:val="22"/>
        </w:rPr>
      </w:pPr>
    </w:p>
    <w:p w14:paraId="6F577354" w14:textId="16CAA028" w:rsidR="00C05A8C" w:rsidRDefault="00C05A8C" w:rsidP="00C05A8C">
      <w:pPr>
        <w:pStyle w:val="Corpsdetexte"/>
        <w:tabs>
          <w:tab w:val="left" w:leader="dot" w:pos="8505"/>
        </w:tabs>
        <w:jc w:val="both"/>
        <w:rPr>
          <w:sz w:val="22"/>
          <w:szCs w:val="22"/>
        </w:rPr>
      </w:pPr>
      <w:r>
        <w:rPr>
          <w:sz w:val="22"/>
          <w:szCs w:val="22"/>
        </w:rPr>
        <w:t>Démarche qualité :</w:t>
      </w:r>
      <w:r w:rsidR="004019A5">
        <w:rPr>
          <w:sz w:val="22"/>
          <w:szCs w:val="22"/>
        </w:rPr>
        <w:t xml:space="preserve"> </w:t>
      </w:r>
      <w:r w:rsidR="004019A5" w:rsidRPr="004019A5">
        <w:rPr>
          <w:b/>
          <w:bCs w:val="0"/>
          <w:color w:val="00B0F0"/>
        </w:rPr>
        <w:t>La démarche qualité est un ensemble de pratiques et de processus visant à améliorer en permanence la qualité des services ou des produits, en répondant aux besoins et aux attentes des clients tout en respectant les réglementations et normes en vigueur</w:t>
      </w:r>
      <w:r w:rsidR="004019A5">
        <w:rPr>
          <w:b/>
          <w:bCs w:val="0"/>
          <w:color w:val="00B0F0"/>
        </w:rPr>
        <w:t>.</w:t>
      </w:r>
    </w:p>
    <w:p w14:paraId="08F051F5" w14:textId="77777777" w:rsidR="00C05A8C" w:rsidRDefault="00C05A8C" w:rsidP="00C05A8C">
      <w:pPr>
        <w:pStyle w:val="Corpsdetexte"/>
        <w:tabs>
          <w:tab w:val="left" w:leader="dot" w:pos="8505"/>
        </w:tabs>
        <w:jc w:val="both"/>
        <w:rPr>
          <w:sz w:val="22"/>
          <w:szCs w:val="22"/>
        </w:rPr>
      </w:pPr>
    </w:p>
    <w:p w14:paraId="1E0BCC7D" w14:textId="77777777" w:rsidR="00C05A8C" w:rsidRDefault="00C05A8C" w:rsidP="00C05A8C">
      <w:pPr>
        <w:pStyle w:val="Corpsdetexte"/>
        <w:tabs>
          <w:tab w:val="left" w:leader="dot" w:pos="8505"/>
        </w:tabs>
        <w:jc w:val="both"/>
        <w:rPr>
          <w:sz w:val="22"/>
          <w:szCs w:val="22"/>
        </w:rPr>
      </w:pPr>
    </w:p>
    <w:p w14:paraId="45B09CA5" w14:textId="0FEC6AAB" w:rsidR="00C05A8C" w:rsidRPr="004019A5" w:rsidRDefault="00C05A8C" w:rsidP="00C05A8C">
      <w:pPr>
        <w:pStyle w:val="Corpsdetexte"/>
        <w:tabs>
          <w:tab w:val="left" w:leader="dot" w:pos="8505"/>
        </w:tabs>
        <w:jc w:val="both"/>
        <w:rPr>
          <w:b/>
          <w:bCs w:val="0"/>
          <w:color w:val="00B0F0"/>
          <w:sz w:val="22"/>
          <w:szCs w:val="22"/>
        </w:rPr>
      </w:pPr>
      <w:r>
        <w:rPr>
          <w:sz w:val="22"/>
          <w:szCs w:val="22"/>
        </w:rPr>
        <w:t>Traçabilité :</w:t>
      </w:r>
      <w:r w:rsidR="004019A5">
        <w:rPr>
          <w:sz w:val="22"/>
          <w:szCs w:val="22"/>
        </w:rPr>
        <w:t xml:space="preserve"> </w:t>
      </w:r>
      <w:r w:rsidR="004019A5" w:rsidRPr="004019A5">
        <w:rPr>
          <w:b/>
          <w:bCs w:val="0"/>
          <w:color w:val="00B0F0"/>
        </w:rPr>
        <w:t>La traçabilité est la capacité de retracer l'historique, l'utilisation ou la localisation d'un article ou d'une activité, par des enregistrements identifiables. Cela permet de suivre un produit ou une information tout au long de</w:t>
      </w:r>
      <w:r w:rsidR="004019A5">
        <w:rPr>
          <w:b/>
          <w:bCs w:val="0"/>
          <w:color w:val="00B0F0"/>
        </w:rPr>
        <w:t xml:space="preserve"> la vie.</w:t>
      </w:r>
    </w:p>
    <w:p w14:paraId="2376397D" w14:textId="77777777" w:rsidR="00C05A8C" w:rsidRDefault="00C05A8C" w:rsidP="00C05A8C">
      <w:pPr>
        <w:pStyle w:val="Corpsdetexte"/>
        <w:tabs>
          <w:tab w:val="left" w:leader="dot" w:pos="8505"/>
        </w:tabs>
        <w:jc w:val="both"/>
        <w:rPr>
          <w:sz w:val="22"/>
          <w:szCs w:val="22"/>
        </w:rPr>
      </w:pPr>
    </w:p>
    <w:p w14:paraId="2095175B" w14:textId="77777777" w:rsidR="00C05A8C" w:rsidRDefault="00C05A8C" w:rsidP="00C05A8C">
      <w:pPr>
        <w:pStyle w:val="Corpsdetexte"/>
        <w:tabs>
          <w:tab w:val="left" w:leader="dot" w:pos="8505"/>
        </w:tabs>
        <w:jc w:val="both"/>
        <w:rPr>
          <w:sz w:val="22"/>
          <w:szCs w:val="22"/>
        </w:rPr>
      </w:pPr>
    </w:p>
    <w:p w14:paraId="3D8874F5" w14:textId="5A5B904A" w:rsidR="00C05A8C" w:rsidRPr="004019A5" w:rsidRDefault="00C05A8C" w:rsidP="004019A5">
      <w:pPr>
        <w:pStyle w:val="Corpsdetexte"/>
        <w:tabs>
          <w:tab w:val="left" w:leader="dot" w:pos="8505"/>
        </w:tabs>
        <w:jc w:val="both"/>
        <w:rPr>
          <w:b/>
          <w:bCs w:val="0"/>
          <w:color w:val="00B0F0"/>
          <w:sz w:val="22"/>
          <w:szCs w:val="22"/>
        </w:rPr>
      </w:pPr>
      <w:r>
        <w:rPr>
          <w:sz w:val="22"/>
          <w:szCs w:val="22"/>
        </w:rPr>
        <w:t>Partage de données :</w:t>
      </w:r>
      <w:r w:rsidR="004019A5">
        <w:rPr>
          <w:sz w:val="22"/>
          <w:szCs w:val="22"/>
        </w:rPr>
        <w:t xml:space="preserve"> </w:t>
      </w:r>
      <w:r w:rsidR="004019A5" w:rsidRPr="004019A5">
        <w:rPr>
          <w:b/>
          <w:bCs w:val="0"/>
          <w:color w:val="00B0F0"/>
        </w:rPr>
        <w:t>Le partage de données consiste en l’échange d’informations entre différentes parties prenantes ou systèmes, de manière à faciliter l’accès à des données pertinentes et à améliorer la coopération et l’efficacité</w:t>
      </w:r>
    </w:p>
    <w:p w14:paraId="36FBB67E" w14:textId="77777777" w:rsidR="00C05A8C" w:rsidRDefault="00C05A8C" w:rsidP="00C05A8C">
      <w:pPr>
        <w:pStyle w:val="Corpsdetexte"/>
        <w:tabs>
          <w:tab w:val="left" w:leader="dot" w:pos="8505"/>
        </w:tabs>
        <w:jc w:val="both"/>
        <w:rPr>
          <w:sz w:val="22"/>
          <w:szCs w:val="22"/>
        </w:rPr>
      </w:pPr>
    </w:p>
    <w:p w14:paraId="7194D14B" w14:textId="77777777" w:rsidR="00C05A8C" w:rsidRDefault="00C05A8C" w:rsidP="00C05A8C">
      <w:pPr>
        <w:pStyle w:val="Corpsdetexte"/>
        <w:tabs>
          <w:tab w:val="left" w:leader="dot" w:pos="8505"/>
        </w:tabs>
        <w:jc w:val="both"/>
        <w:rPr>
          <w:sz w:val="22"/>
          <w:szCs w:val="22"/>
        </w:rPr>
      </w:pPr>
    </w:p>
    <w:p w14:paraId="752E1C0F" w14:textId="1265B61E" w:rsidR="00C05A8C" w:rsidRPr="004019A5" w:rsidRDefault="00C05A8C" w:rsidP="00C05A8C">
      <w:pPr>
        <w:pStyle w:val="Corpsdetexte"/>
        <w:tabs>
          <w:tab w:val="left" w:leader="dot" w:pos="8505"/>
        </w:tabs>
        <w:jc w:val="both"/>
        <w:rPr>
          <w:b/>
          <w:bCs w:val="0"/>
          <w:color w:val="00B0F0"/>
          <w:sz w:val="22"/>
          <w:szCs w:val="22"/>
        </w:rPr>
      </w:pPr>
      <w:r>
        <w:rPr>
          <w:sz w:val="22"/>
          <w:szCs w:val="22"/>
        </w:rPr>
        <w:t>Règlementation :</w:t>
      </w:r>
      <w:r w:rsidR="004019A5">
        <w:rPr>
          <w:sz w:val="22"/>
          <w:szCs w:val="22"/>
        </w:rPr>
        <w:t xml:space="preserve"> </w:t>
      </w:r>
      <w:r w:rsidR="004019A5" w:rsidRPr="004019A5">
        <w:rPr>
          <w:b/>
          <w:bCs w:val="0"/>
          <w:color w:val="00B0F0"/>
        </w:rPr>
        <w:t>La réglementation est l'ensemble des règles et des lois établies par les autorités pour encadrer et réguler les activités dans un secteur donné. Elle vise à assurer la sécurité, la qualité et la conformité des pratiques.</w:t>
      </w:r>
    </w:p>
    <w:p w14:paraId="04F7685C" w14:textId="77777777" w:rsidR="00C05A8C" w:rsidRDefault="00C05A8C" w:rsidP="00C05A8C">
      <w:pPr>
        <w:pStyle w:val="Corpsdetexte"/>
        <w:tabs>
          <w:tab w:val="left" w:leader="dot" w:pos="8505"/>
        </w:tabs>
        <w:jc w:val="both"/>
        <w:rPr>
          <w:sz w:val="22"/>
          <w:szCs w:val="22"/>
        </w:rPr>
      </w:pPr>
    </w:p>
    <w:p w14:paraId="747E7789" w14:textId="77777777" w:rsidR="00C05A8C" w:rsidRDefault="00C05A8C" w:rsidP="00C05A8C">
      <w:pPr>
        <w:pStyle w:val="Corpsdetexte"/>
        <w:tabs>
          <w:tab w:val="left" w:leader="dot" w:pos="8505"/>
        </w:tabs>
        <w:jc w:val="both"/>
        <w:rPr>
          <w:sz w:val="22"/>
          <w:szCs w:val="22"/>
        </w:rPr>
      </w:pPr>
    </w:p>
    <w:p w14:paraId="32BCB6AF" w14:textId="722C9698" w:rsidR="00C05A8C" w:rsidRPr="004019A5" w:rsidRDefault="00C05A8C" w:rsidP="00C05A8C">
      <w:pPr>
        <w:pStyle w:val="Corpsdetexte"/>
        <w:tabs>
          <w:tab w:val="left" w:leader="dot" w:pos="8505"/>
        </w:tabs>
        <w:jc w:val="both"/>
        <w:rPr>
          <w:b/>
          <w:bCs w:val="0"/>
          <w:color w:val="00B0F0"/>
          <w:sz w:val="22"/>
          <w:szCs w:val="22"/>
        </w:rPr>
      </w:pPr>
      <w:r>
        <w:rPr>
          <w:sz w:val="22"/>
          <w:szCs w:val="22"/>
        </w:rPr>
        <w:t>Secret professionnel :</w:t>
      </w:r>
      <w:r w:rsidR="004019A5">
        <w:rPr>
          <w:sz w:val="22"/>
          <w:szCs w:val="22"/>
        </w:rPr>
        <w:t xml:space="preserve"> </w:t>
      </w:r>
      <w:r w:rsidR="004019A5" w:rsidRPr="004019A5">
        <w:rPr>
          <w:b/>
          <w:bCs w:val="0"/>
          <w:color w:val="00B0F0"/>
        </w:rPr>
        <w:t>Le secret professionnel est l'obligation légale pour certains professionnels de ne pas divulguer les informations confidentielles obtenues dans le cadre de leur travail. Cela protège la vie privée et les données personnelles des individus.</w:t>
      </w:r>
    </w:p>
    <w:p w14:paraId="0CB9316B" w14:textId="77777777" w:rsidR="00C05A8C" w:rsidRPr="004019A5" w:rsidRDefault="00C05A8C" w:rsidP="00C05A8C">
      <w:pPr>
        <w:pStyle w:val="Corpsdetexte"/>
        <w:tabs>
          <w:tab w:val="left" w:leader="dot" w:pos="8505"/>
        </w:tabs>
        <w:jc w:val="both"/>
        <w:rPr>
          <w:b/>
          <w:bCs w:val="0"/>
          <w:color w:val="00B0F0"/>
          <w:sz w:val="22"/>
          <w:szCs w:val="22"/>
        </w:rPr>
      </w:pPr>
    </w:p>
    <w:p w14:paraId="43D67038" w14:textId="77777777" w:rsidR="00C05A8C" w:rsidRDefault="00C05A8C" w:rsidP="00C05A8C">
      <w:pPr>
        <w:pStyle w:val="Corpsdetexte"/>
        <w:tabs>
          <w:tab w:val="left" w:leader="dot" w:pos="8505"/>
        </w:tabs>
        <w:jc w:val="both"/>
        <w:rPr>
          <w:sz w:val="22"/>
          <w:szCs w:val="22"/>
        </w:rPr>
      </w:pPr>
    </w:p>
    <w:p w14:paraId="770C0FBD" w14:textId="73EDEB34" w:rsidR="00C05A8C" w:rsidRDefault="004019A5" w:rsidP="004019A5">
      <w:pPr>
        <w:pStyle w:val="Corpsdetexte"/>
        <w:tabs>
          <w:tab w:val="left" w:leader="dot" w:pos="8505"/>
        </w:tabs>
        <w:jc w:val="both"/>
        <w:rPr>
          <w:sz w:val="22"/>
          <w:szCs w:val="22"/>
        </w:rPr>
      </w:pPr>
      <w:r>
        <w:rPr>
          <w:sz w:val="22"/>
          <w:szCs w:val="22"/>
        </w:rPr>
        <w:t>Identitovigilance</w:t>
      </w:r>
      <w:r w:rsidR="00C05A8C">
        <w:rPr>
          <w:sz w:val="22"/>
          <w:szCs w:val="22"/>
        </w:rPr>
        <w:t> :</w:t>
      </w:r>
      <w:r>
        <w:rPr>
          <w:sz w:val="22"/>
          <w:szCs w:val="22"/>
        </w:rPr>
        <w:t xml:space="preserve"> </w:t>
      </w:r>
      <w:r w:rsidRPr="004019A5">
        <w:rPr>
          <w:b/>
          <w:bCs w:val="0"/>
          <w:color w:val="00B0F0"/>
        </w:rPr>
        <w:t>L'</w:t>
      </w:r>
      <w:r w:rsidRPr="004019A5">
        <w:rPr>
          <w:b/>
          <w:bCs w:val="0"/>
          <w:color w:val="00B0F0"/>
        </w:rPr>
        <w:t>identitovigilance</w:t>
      </w:r>
      <w:r w:rsidRPr="004019A5">
        <w:rPr>
          <w:b/>
          <w:bCs w:val="0"/>
          <w:color w:val="00B0F0"/>
        </w:rPr>
        <w:t xml:space="preserve"> est la démarche visant à assurer l'exactitude et la sécurité des informations d'identité des patients dans le secteur de la santé, afin de prévenir les erreurs liées à l'identification.</w:t>
      </w:r>
    </w:p>
    <w:p w14:paraId="24C4B395" w14:textId="77777777" w:rsidR="00C05A8C" w:rsidRDefault="00C05A8C" w:rsidP="00C05A8C">
      <w:pPr>
        <w:pStyle w:val="Corpsdetexte"/>
        <w:tabs>
          <w:tab w:val="left" w:leader="dot" w:pos="8505"/>
        </w:tabs>
        <w:jc w:val="both"/>
        <w:rPr>
          <w:sz w:val="22"/>
          <w:szCs w:val="22"/>
        </w:rPr>
      </w:pPr>
    </w:p>
    <w:p w14:paraId="073480CE" w14:textId="09651318" w:rsidR="00C05A8C" w:rsidRPr="004019A5" w:rsidRDefault="00C05A8C" w:rsidP="00C05A8C">
      <w:pPr>
        <w:pStyle w:val="Corpsdetexte"/>
        <w:tabs>
          <w:tab w:val="left" w:leader="dot" w:pos="8505"/>
        </w:tabs>
        <w:jc w:val="both"/>
        <w:rPr>
          <w:b/>
          <w:bCs w:val="0"/>
          <w:color w:val="00B0F0"/>
          <w:sz w:val="22"/>
          <w:szCs w:val="22"/>
        </w:rPr>
      </w:pPr>
      <w:r>
        <w:rPr>
          <w:sz w:val="22"/>
          <w:szCs w:val="22"/>
        </w:rPr>
        <w:t>Gestion des risques :</w:t>
      </w:r>
      <w:r w:rsidR="004019A5">
        <w:rPr>
          <w:sz w:val="22"/>
          <w:szCs w:val="22"/>
        </w:rPr>
        <w:t xml:space="preserve"> </w:t>
      </w:r>
      <w:r w:rsidR="004019A5" w:rsidRPr="004019A5">
        <w:rPr>
          <w:b/>
          <w:bCs w:val="0"/>
          <w:color w:val="00B0F0"/>
        </w:rPr>
        <w:t xml:space="preserve">La gestion des risques est le processus d'identification, d'évaluation et de contrôle des menaces potentielles qui pourraient nuire à une organisation, ses actifs ou ses activités. </w:t>
      </w:r>
    </w:p>
    <w:p w14:paraId="043E1F0E" w14:textId="77777777" w:rsidR="00C05A8C" w:rsidRDefault="00C05A8C" w:rsidP="00C05A8C">
      <w:pPr>
        <w:pStyle w:val="Corpsdetexte"/>
        <w:tabs>
          <w:tab w:val="left" w:leader="dot" w:pos="8505"/>
        </w:tabs>
        <w:jc w:val="both"/>
        <w:rPr>
          <w:sz w:val="22"/>
          <w:szCs w:val="22"/>
        </w:rPr>
      </w:pPr>
    </w:p>
    <w:p w14:paraId="72884F19" w14:textId="77777777" w:rsidR="00C05A8C" w:rsidRDefault="00C05A8C" w:rsidP="00C05A8C">
      <w:pPr>
        <w:pStyle w:val="Corpsdetexte"/>
        <w:tabs>
          <w:tab w:val="left" w:leader="dot" w:pos="8505"/>
        </w:tabs>
        <w:jc w:val="both"/>
        <w:rPr>
          <w:sz w:val="22"/>
          <w:szCs w:val="22"/>
        </w:rPr>
      </w:pPr>
    </w:p>
    <w:p w14:paraId="3693D6FB" w14:textId="77777777" w:rsidR="00C05A8C" w:rsidRDefault="00C05A8C" w:rsidP="00C05A8C">
      <w:pPr>
        <w:pStyle w:val="Corpsdetexte"/>
        <w:tabs>
          <w:tab w:val="left" w:leader="dot" w:pos="8505"/>
        </w:tabs>
        <w:jc w:val="both"/>
        <w:rPr>
          <w:sz w:val="22"/>
          <w:szCs w:val="22"/>
        </w:rPr>
        <w:sectPr w:rsidR="00C05A8C" w:rsidSect="00A669DD">
          <w:pgSz w:w="11906" w:h="16838"/>
          <w:pgMar w:top="2552" w:right="1417" w:bottom="851" w:left="1417" w:header="851" w:footer="572" w:gutter="0"/>
          <w:cols w:space="708"/>
          <w:titlePg/>
          <w:docGrid w:linePitch="360"/>
        </w:sectPr>
      </w:pPr>
    </w:p>
    <w:p w14:paraId="60AB1FF7" w14:textId="77777777" w:rsidR="00595E14" w:rsidRPr="00FA708D" w:rsidRDefault="00FA708D" w:rsidP="006A3AD8">
      <w:pPr>
        <w:numPr>
          <w:ilvl w:val="0"/>
          <w:numId w:val="5"/>
        </w:numPr>
        <w:spacing w:before="240" w:after="480"/>
        <w:ind w:left="714" w:hanging="357"/>
        <w:jc w:val="both"/>
        <w:rPr>
          <w:rFonts w:ascii="Tahoma" w:hAnsi="Tahoma" w:cs="Tahoma"/>
          <w:b/>
        </w:rPr>
      </w:pPr>
      <w:r>
        <w:rPr>
          <w:rFonts w:ascii="Tahoma" w:hAnsi="Tahoma" w:cs="Tahoma"/>
          <w:b/>
        </w:rPr>
        <w:lastRenderedPageBreak/>
        <w:t xml:space="preserve">III. </w:t>
      </w:r>
      <w:r w:rsidRPr="00FA708D">
        <w:rPr>
          <w:rFonts w:ascii="Tahoma" w:hAnsi="Tahoma" w:cs="Tahoma"/>
          <w:b/>
        </w:rPr>
        <w:t xml:space="preserve">Le recueil </w:t>
      </w:r>
      <w:r w:rsidR="00595E14" w:rsidRPr="00FA708D">
        <w:rPr>
          <w:rFonts w:ascii="Tahoma" w:hAnsi="Tahoma" w:cs="Tahoma"/>
          <w:b/>
        </w:rPr>
        <w:t xml:space="preserve">de </w:t>
      </w:r>
      <w:r w:rsidRPr="00FA708D">
        <w:rPr>
          <w:rFonts w:ascii="Tahoma" w:hAnsi="Tahoma" w:cs="Tahoma"/>
          <w:b/>
        </w:rPr>
        <w:t>l’</w:t>
      </w:r>
      <w:r w:rsidR="00595E14" w:rsidRPr="00FA708D">
        <w:rPr>
          <w:rFonts w:ascii="Tahoma" w:hAnsi="Tahoma" w:cs="Tahoma"/>
          <w:b/>
        </w:rPr>
        <w:t>information</w:t>
      </w:r>
    </w:p>
    <w:p w14:paraId="1FF63D32" w14:textId="77777777" w:rsidR="002B6698" w:rsidRDefault="002B6698" w:rsidP="00E44B26">
      <w:pPr>
        <w:ind w:right="-141"/>
        <w:rPr>
          <w:rFonts w:ascii="Tahoma" w:hAnsi="Tahoma" w:cs="Tahoma"/>
        </w:rPr>
      </w:pPr>
      <w:r>
        <w:rPr>
          <w:rFonts w:ascii="Tahoma" w:hAnsi="Tahoma" w:cs="Tahoma"/>
        </w:rPr>
        <w:t>Les questions à se poser</w:t>
      </w:r>
      <w:r w:rsidR="00E44B26">
        <w:rPr>
          <w:rFonts w:ascii="Tahoma" w:hAnsi="Tahoma" w:cs="Tahoma"/>
        </w:rPr>
        <w:t xml:space="preserve"> : </w:t>
      </w:r>
      <w:r w:rsidR="006A3AD8">
        <w:rPr>
          <w:rFonts w:ascii="Tahoma" w:hAnsi="Tahoma" w:cs="Tahoma"/>
        </w:rPr>
        <w:t>quelques exemples obtenus grâce à la méthode « C</w:t>
      </w:r>
      <w:r w:rsidR="00E44B26">
        <w:rPr>
          <w:rFonts w:ascii="Tahoma" w:hAnsi="Tahoma" w:cs="Tahoma"/>
        </w:rPr>
        <w:t>.</w:t>
      </w:r>
      <w:r w:rsidR="006A3AD8">
        <w:rPr>
          <w:rFonts w:ascii="Tahoma" w:hAnsi="Tahoma" w:cs="Tahoma"/>
        </w:rPr>
        <w:t>Q</w:t>
      </w:r>
      <w:r w:rsidR="00E44B26">
        <w:rPr>
          <w:rFonts w:ascii="Tahoma" w:hAnsi="Tahoma" w:cs="Tahoma"/>
        </w:rPr>
        <w:t>.</w:t>
      </w:r>
      <w:r w:rsidR="006A3AD8">
        <w:rPr>
          <w:rFonts w:ascii="Tahoma" w:hAnsi="Tahoma" w:cs="Tahoma"/>
        </w:rPr>
        <w:t>Q</w:t>
      </w:r>
      <w:r w:rsidR="00E44B26">
        <w:rPr>
          <w:rFonts w:ascii="Tahoma" w:hAnsi="Tahoma" w:cs="Tahoma"/>
        </w:rPr>
        <w:t>.</w:t>
      </w:r>
      <w:r w:rsidR="006A3AD8">
        <w:rPr>
          <w:rFonts w:ascii="Tahoma" w:hAnsi="Tahoma" w:cs="Tahoma"/>
        </w:rPr>
        <w:t>C</w:t>
      </w:r>
      <w:r w:rsidR="00E44B26">
        <w:rPr>
          <w:rFonts w:ascii="Tahoma" w:hAnsi="Tahoma" w:cs="Tahoma"/>
        </w:rPr>
        <w:t>.</w:t>
      </w:r>
      <w:r w:rsidR="006A3AD8">
        <w:rPr>
          <w:rFonts w:ascii="Tahoma" w:hAnsi="Tahoma" w:cs="Tahoma"/>
        </w:rPr>
        <w:t>O</w:t>
      </w:r>
      <w:r w:rsidR="00E44B26">
        <w:rPr>
          <w:rFonts w:ascii="Tahoma" w:hAnsi="Tahoma" w:cs="Tahoma"/>
        </w:rPr>
        <w:t>.</w:t>
      </w:r>
      <w:r w:rsidR="006A3AD8">
        <w:rPr>
          <w:rFonts w:ascii="Tahoma" w:hAnsi="Tahoma" w:cs="Tahoma"/>
        </w:rPr>
        <w:t>Q</w:t>
      </w:r>
      <w:r w:rsidR="00E44B26">
        <w:rPr>
          <w:rFonts w:ascii="Tahoma" w:hAnsi="Tahoma" w:cs="Tahoma"/>
        </w:rPr>
        <w:t>.</w:t>
      </w:r>
      <w:r w:rsidR="006A3AD8">
        <w:rPr>
          <w:rFonts w:ascii="Tahoma" w:hAnsi="Tahoma" w:cs="Tahoma"/>
        </w:rPr>
        <w:t>P</w:t>
      </w:r>
      <w:r w:rsidR="00E44B26">
        <w:rPr>
          <w:rFonts w:ascii="Tahoma" w:hAnsi="Tahoma" w:cs="Tahoma"/>
        </w:rPr>
        <w:t>.</w:t>
      </w:r>
      <w:r w:rsidR="006A3AD8">
        <w:rPr>
          <w:rFonts w:ascii="Tahoma" w:hAnsi="Tahoma" w:cs="Tahoma"/>
        </w:rPr>
        <w:t> »</w:t>
      </w:r>
    </w:p>
    <w:p w14:paraId="4496614F" w14:textId="77777777" w:rsidR="00E83A37" w:rsidRPr="00E83A37" w:rsidRDefault="00E83A37" w:rsidP="00E83A37">
      <w:pPr>
        <w:rPr>
          <w:rFonts w:ascii="Arial" w:hAnsi="Arial" w:cs="Arial"/>
          <w:noProof/>
        </w:rPr>
      </w:pPr>
      <w:bookmarkStart w:id="4" w:name="_Hlk173859282"/>
    </w:p>
    <w:tbl>
      <w:tblPr>
        <w:tblStyle w:val="TableauListe6Couleur-Accentuation61"/>
        <w:tblW w:w="9072" w:type="dxa"/>
        <w:tblLook w:val="04A0" w:firstRow="1" w:lastRow="0" w:firstColumn="1" w:lastColumn="0" w:noHBand="0" w:noVBand="1"/>
      </w:tblPr>
      <w:tblGrid>
        <w:gridCol w:w="2268"/>
        <w:gridCol w:w="6804"/>
      </w:tblGrid>
      <w:tr w:rsidR="00595E14" w14:paraId="32239182" w14:textId="77777777" w:rsidTr="00F6105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81FEBBD" w14:textId="77777777" w:rsidR="00595E14" w:rsidRPr="008652C6" w:rsidRDefault="00595E14" w:rsidP="00F6105C">
            <w:pPr>
              <w:jc w:val="center"/>
              <w:rPr>
                <w:rFonts w:ascii="Arial" w:hAnsi="Arial" w:cs="Arial"/>
                <w:b w:val="0"/>
              </w:rPr>
            </w:pPr>
            <w:r w:rsidRPr="008652C6">
              <w:rPr>
                <w:rFonts w:ascii="Arial" w:hAnsi="Arial" w:cs="Arial"/>
              </w:rPr>
              <w:t>Qui ?</w:t>
            </w:r>
          </w:p>
        </w:tc>
        <w:tc>
          <w:tcPr>
            <w:tcW w:w="6804" w:type="dxa"/>
            <w:vAlign w:val="center"/>
          </w:tcPr>
          <w:p w14:paraId="5BA39BE8" w14:textId="77777777" w:rsidR="00595E14" w:rsidRPr="00F6105C" w:rsidRDefault="00595E14" w:rsidP="00F6105C">
            <w:pPr>
              <w:spacing w:after="0"/>
              <w:ind w:left="34"/>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105C">
              <w:rPr>
                <w:rFonts w:ascii="Arial" w:hAnsi="Arial" w:cs="Arial"/>
                <w:b w:val="0"/>
              </w:rPr>
              <w:t xml:space="preserve">Qui est le demandeur ? </w:t>
            </w:r>
          </w:p>
          <w:p w14:paraId="2EA102DA" w14:textId="77777777" w:rsidR="00595E14" w:rsidRPr="00F6105C" w:rsidRDefault="00595E14" w:rsidP="00F6105C">
            <w:pPr>
              <w:spacing w:after="0"/>
              <w:ind w:left="34"/>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105C">
              <w:rPr>
                <w:rFonts w:ascii="Arial" w:hAnsi="Arial" w:cs="Arial"/>
                <w:b w:val="0"/>
              </w:rPr>
              <w:t>Qui est le destinataire ?</w:t>
            </w:r>
          </w:p>
          <w:p w14:paraId="71F72A6D" w14:textId="77777777" w:rsidR="00195CCF" w:rsidRPr="00F6105C" w:rsidRDefault="00195CCF" w:rsidP="00F6105C">
            <w:pPr>
              <w:spacing w:after="0"/>
              <w:ind w:left="34"/>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105C">
              <w:rPr>
                <w:rFonts w:ascii="Arial" w:hAnsi="Arial" w:cs="Arial"/>
                <w:b w:val="0"/>
              </w:rPr>
              <w:t>A qui transmettre l’information ?</w:t>
            </w:r>
          </w:p>
        </w:tc>
      </w:tr>
      <w:tr w:rsidR="00595E14" w14:paraId="501C5D44" w14:textId="77777777" w:rsidTr="00F6105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991F016" w14:textId="77777777" w:rsidR="00595E14" w:rsidRPr="008652C6" w:rsidRDefault="00595E14" w:rsidP="00F6105C">
            <w:pPr>
              <w:jc w:val="center"/>
              <w:rPr>
                <w:rFonts w:ascii="Arial" w:hAnsi="Arial" w:cs="Arial"/>
                <w:b w:val="0"/>
              </w:rPr>
            </w:pPr>
            <w:r w:rsidRPr="008652C6">
              <w:rPr>
                <w:rFonts w:ascii="Arial" w:hAnsi="Arial" w:cs="Arial"/>
              </w:rPr>
              <w:t>Pourquoi ?</w:t>
            </w:r>
          </w:p>
        </w:tc>
        <w:tc>
          <w:tcPr>
            <w:tcW w:w="6804" w:type="dxa"/>
            <w:vAlign w:val="center"/>
          </w:tcPr>
          <w:p w14:paraId="0EB436E4" w14:textId="77777777" w:rsidR="00595E14" w:rsidRPr="00F6105C" w:rsidRDefault="00595E14"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 xml:space="preserve">Quels sont </w:t>
            </w:r>
            <w:r w:rsidR="00195CCF" w:rsidRPr="00F6105C">
              <w:rPr>
                <w:rFonts w:ascii="Arial" w:hAnsi="Arial" w:cs="Arial"/>
              </w:rPr>
              <w:t>l</w:t>
            </w:r>
            <w:r w:rsidRPr="00F6105C">
              <w:rPr>
                <w:rFonts w:ascii="Arial" w:hAnsi="Arial" w:cs="Arial"/>
              </w:rPr>
              <w:t xml:space="preserve">es attentes et </w:t>
            </w:r>
            <w:r w:rsidR="00195CCF" w:rsidRPr="00F6105C">
              <w:rPr>
                <w:rFonts w:ascii="Arial" w:hAnsi="Arial" w:cs="Arial"/>
              </w:rPr>
              <w:t>l</w:t>
            </w:r>
            <w:r w:rsidRPr="00F6105C">
              <w:rPr>
                <w:rFonts w:ascii="Arial" w:hAnsi="Arial" w:cs="Arial"/>
              </w:rPr>
              <w:t>es besoins</w:t>
            </w:r>
            <w:r w:rsidR="00195CCF" w:rsidRPr="00F6105C">
              <w:rPr>
                <w:rFonts w:ascii="Arial" w:hAnsi="Arial" w:cs="Arial"/>
              </w:rPr>
              <w:t xml:space="preserve"> de l’interlocuteur</w:t>
            </w:r>
            <w:r w:rsidRPr="00F6105C">
              <w:rPr>
                <w:rFonts w:ascii="Arial" w:hAnsi="Arial" w:cs="Arial"/>
              </w:rPr>
              <w:t> ?</w:t>
            </w:r>
          </w:p>
          <w:p w14:paraId="32AA7377" w14:textId="77777777" w:rsidR="00595E14" w:rsidRPr="00F6105C" w:rsidRDefault="00595E14"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 xml:space="preserve">Quel est l’objectif visé ? </w:t>
            </w:r>
            <w:r w:rsidR="00514307">
              <w:rPr>
                <w:rFonts w:ascii="Arial" w:hAnsi="Arial" w:cs="Arial"/>
              </w:rPr>
              <w:t xml:space="preserve">=&gt; </w:t>
            </w:r>
            <w:r w:rsidRPr="00F6105C">
              <w:rPr>
                <w:rFonts w:ascii="Arial" w:hAnsi="Arial" w:cs="Arial"/>
              </w:rPr>
              <w:t>Informer, orienter, transmettre, rendre compte…</w:t>
            </w:r>
            <w:r w:rsidR="00195CCF" w:rsidRPr="00F6105C">
              <w:rPr>
                <w:rFonts w:ascii="Arial" w:hAnsi="Arial" w:cs="Arial"/>
              </w:rPr>
              <w:t> ?</w:t>
            </w:r>
          </w:p>
        </w:tc>
      </w:tr>
      <w:tr w:rsidR="00595E14" w14:paraId="30A75D49" w14:textId="77777777" w:rsidTr="00F6105C">
        <w:trPr>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B32ED04" w14:textId="77777777" w:rsidR="00595E14" w:rsidRPr="008652C6" w:rsidRDefault="00595E14" w:rsidP="00F6105C">
            <w:pPr>
              <w:jc w:val="center"/>
              <w:rPr>
                <w:rFonts w:ascii="Arial" w:hAnsi="Arial" w:cs="Arial"/>
                <w:b w:val="0"/>
              </w:rPr>
            </w:pPr>
            <w:r w:rsidRPr="008652C6">
              <w:rPr>
                <w:rFonts w:ascii="Arial" w:hAnsi="Arial" w:cs="Arial"/>
              </w:rPr>
              <w:t>Quoi ?</w:t>
            </w:r>
          </w:p>
        </w:tc>
        <w:tc>
          <w:tcPr>
            <w:tcW w:w="6804" w:type="dxa"/>
            <w:vAlign w:val="center"/>
          </w:tcPr>
          <w:p w14:paraId="1BBBA133" w14:textId="77777777" w:rsidR="00595E14" w:rsidRPr="00F6105C" w:rsidRDefault="00595E14"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Quel est l’objet de la demande ?</w:t>
            </w:r>
          </w:p>
          <w:p w14:paraId="0823E6FD" w14:textId="77777777" w:rsidR="00595E14" w:rsidRPr="00F6105C" w:rsidRDefault="00595E14"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Quelles sont les informations en ma possession ?</w:t>
            </w:r>
          </w:p>
          <w:p w14:paraId="646139FF" w14:textId="77777777" w:rsidR="00595E14" w:rsidRPr="00F6105C" w:rsidRDefault="00595E14"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Dois-je rechercher des informations complémentaires ?</w:t>
            </w:r>
          </w:p>
          <w:p w14:paraId="00FACD6C" w14:textId="77777777" w:rsidR="006A3AD8" w:rsidRPr="00F6105C" w:rsidRDefault="006A3AD8"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Quelle procédure/règlementation dois-je respecter ?</w:t>
            </w:r>
          </w:p>
        </w:tc>
      </w:tr>
      <w:tr w:rsidR="00595E14" w14:paraId="3B069140" w14:textId="77777777" w:rsidTr="00F6105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FB28414" w14:textId="77777777" w:rsidR="00595E14" w:rsidRPr="008652C6" w:rsidRDefault="00595E14" w:rsidP="00F6105C">
            <w:pPr>
              <w:jc w:val="center"/>
              <w:rPr>
                <w:rFonts w:ascii="Arial" w:hAnsi="Arial" w:cs="Arial"/>
                <w:b w:val="0"/>
              </w:rPr>
            </w:pPr>
            <w:r w:rsidRPr="008652C6">
              <w:rPr>
                <w:rFonts w:ascii="Arial" w:hAnsi="Arial" w:cs="Arial"/>
              </w:rPr>
              <w:t>Quand ?</w:t>
            </w:r>
          </w:p>
        </w:tc>
        <w:tc>
          <w:tcPr>
            <w:tcW w:w="6804" w:type="dxa"/>
            <w:vAlign w:val="center"/>
          </w:tcPr>
          <w:p w14:paraId="1E81A7FB" w14:textId="77777777" w:rsidR="00595E14" w:rsidRPr="00F6105C" w:rsidRDefault="00595E14"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Quels sont les délais</w:t>
            </w:r>
            <w:r w:rsidR="00195CCF" w:rsidRPr="00F6105C">
              <w:rPr>
                <w:rFonts w:ascii="Arial" w:hAnsi="Arial" w:cs="Arial"/>
              </w:rPr>
              <w:t>, échéances</w:t>
            </w:r>
            <w:r w:rsidRPr="00F6105C">
              <w:rPr>
                <w:rFonts w:ascii="Arial" w:hAnsi="Arial" w:cs="Arial"/>
              </w:rPr>
              <w:t> ?</w:t>
            </w:r>
          </w:p>
          <w:p w14:paraId="6F16068F" w14:textId="77777777" w:rsidR="00595E14" w:rsidRPr="00F6105C" w:rsidRDefault="00595E14"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S’agit-il d’une urgence ?</w:t>
            </w:r>
          </w:p>
        </w:tc>
      </w:tr>
      <w:tr w:rsidR="00595E14" w14:paraId="37293B73" w14:textId="77777777" w:rsidTr="00F6105C">
        <w:trPr>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5FF18B3" w14:textId="77777777" w:rsidR="00595E14" w:rsidRPr="008652C6" w:rsidRDefault="00595E14" w:rsidP="00F6105C">
            <w:pPr>
              <w:jc w:val="center"/>
              <w:rPr>
                <w:rFonts w:ascii="Arial" w:hAnsi="Arial" w:cs="Arial"/>
                <w:b w:val="0"/>
              </w:rPr>
            </w:pPr>
            <w:r w:rsidRPr="008652C6">
              <w:rPr>
                <w:rFonts w:ascii="Arial" w:hAnsi="Arial" w:cs="Arial"/>
              </w:rPr>
              <w:t>Comment ?</w:t>
            </w:r>
          </w:p>
        </w:tc>
        <w:tc>
          <w:tcPr>
            <w:tcW w:w="6804" w:type="dxa"/>
            <w:vAlign w:val="center"/>
          </w:tcPr>
          <w:p w14:paraId="26633357" w14:textId="77777777" w:rsidR="00595E14" w:rsidRPr="00F6105C" w:rsidRDefault="00595E14"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Suis-je en mesure de traiter la demande ?</w:t>
            </w:r>
          </w:p>
          <w:p w14:paraId="46B55FCE" w14:textId="77777777" w:rsidR="00595E14" w:rsidRPr="00F6105C" w:rsidRDefault="00195CCF"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Quels moyens/outils de transmission</w:t>
            </w:r>
            <w:r w:rsidR="00514307">
              <w:rPr>
                <w:rFonts w:ascii="Arial" w:hAnsi="Arial" w:cs="Arial"/>
              </w:rPr>
              <w:t>/communication</w:t>
            </w:r>
            <w:r w:rsidRPr="00F6105C">
              <w:rPr>
                <w:rFonts w:ascii="Arial" w:hAnsi="Arial" w:cs="Arial"/>
              </w:rPr>
              <w:t xml:space="preserve"> vais-je utiliser ?</w:t>
            </w:r>
          </w:p>
        </w:tc>
      </w:tr>
      <w:tr w:rsidR="00595E14" w14:paraId="303E1BD5" w14:textId="77777777" w:rsidTr="00F6105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3DA8DE8" w14:textId="77777777" w:rsidR="00595E14" w:rsidRPr="008652C6" w:rsidRDefault="00595E14" w:rsidP="00F6105C">
            <w:pPr>
              <w:jc w:val="center"/>
              <w:rPr>
                <w:rFonts w:ascii="Arial" w:hAnsi="Arial" w:cs="Arial"/>
                <w:b w:val="0"/>
              </w:rPr>
            </w:pPr>
            <w:r w:rsidRPr="008652C6">
              <w:rPr>
                <w:rFonts w:ascii="Arial" w:hAnsi="Arial" w:cs="Arial"/>
              </w:rPr>
              <w:t>Quelle est ma responsabilité ?</w:t>
            </w:r>
          </w:p>
        </w:tc>
        <w:tc>
          <w:tcPr>
            <w:tcW w:w="6804" w:type="dxa"/>
            <w:vAlign w:val="center"/>
          </w:tcPr>
          <w:p w14:paraId="3282E309" w14:textId="77777777" w:rsidR="00595E14" w:rsidRPr="00F6105C" w:rsidRDefault="00595E14"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Quelles sont les conséquences</w:t>
            </w:r>
            <w:r w:rsidR="00195CCF" w:rsidRPr="00F6105C">
              <w:rPr>
                <w:rFonts w:ascii="Arial" w:hAnsi="Arial" w:cs="Arial"/>
              </w:rPr>
              <w:t xml:space="preserve"> de mon action</w:t>
            </w:r>
            <w:r w:rsidRPr="00F6105C">
              <w:rPr>
                <w:rFonts w:ascii="Arial" w:hAnsi="Arial" w:cs="Arial"/>
              </w:rPr>
              <w:t xml:space="preserve"> ?</w:t>
            </w:r>
          </w:p>
          <w:p w14:paraId="624C9D5E" w14:textId="77777777" w:rsidR="00595E14" w:rsidRPr="00F6105C" w:rsidRDefault="00595E14"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La confidentialité est-elle respectée ?</w:t>
            </w:r>
          </w:p>
        </w:tc>
      </w:tr>
      <w:tr w:rsidR="006A3AD8" w14:paraId="526192E8" w14:textId="77777777" w:rsidTr="00F6105C">
        <w:trPr>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9BE7772" w14:textId="77777777" w:rsidR="006A3AD8" w:rsidRPr="00E03666" w:rsidRDefault="006A3AD8" w:rsidP="00F6105C">
            <w:pPr>
              <w:jc w:val="center"/>
              <w:rPr>
                <w:rFonts w:ascii="Arial" w:hAnsi="Arial" w:cs="Arial"/>
              </w:rPr>
            </w:pPr>
            <w:r w:rsidRPr="00E03666">
              <w:rPr>
                <w:rFonts w:ascii="Arial" w:hAnsi="Arial" w:cs="Arial"/>
              </w:rPr>
              <w:t>Où ?</w:t>
            </w:r>
          </w:p>
        </w:tc>
        <w:tc>
          <w:tcPr>
            <w:tcW w:w="6804" w:type="dxa"/>
            <w:vAlign w:val="center"/>
          </w:tcPr>
          <w:p w14:paraId="7AF92BAC" w14:textId="77777777" w:rsidR="006A3AD8" w:rsidRPr="00F6105C" w:rsidRDefault="006A3AD8"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Où trouver l’information ?</w:t>
            </w:r>
          </w:p>
          <w:p w14:paraId="440D6ED4" w14:textId="77777777" w:rsidR="006A3AD8" w:rsidRPr="00F6105C" w:rsidRDefault="006A3AD8" w:rsidP="00F6105C">
            <w:pPr>
              <w:spacing w:after="0"/>
              <w:ind w:left="34"/>
              <w:cnfStyle w:val="000000000000" w:firstRow="0" w:lastRow="0" w:firstColumn="0" w:lastColumn="0" w:oddVBand="0" w:evenVBand="0" w:oddHBand="0" w:evenHBand="0" w:firstRowFirstColumn="0" w:firstRowLastColumn="0" w:lastRowFirstColumn="0" w:lastRowLastColumn="0"/>
              <w:rPr>
                <w:rFonts w:ascii="Arial" w:hAnsi="Arial" w:cs="Arial"/>
              </w:rPr>
            </w:pPr>
            <w:r w:rsidRPr="00F6105C">
              <w:rPr>
                <w:rFonts w:ascii="Arial" w:hAnsi="Arial" w:cs="Arial"/>
              </w:rPr>
              <w:t>Où transmettre cette information ?</w:t>
            </w:r>
          </w:p>
        </w:tc>
      </w:tr>
      <w:tr w:rsidR="006A3AD8" w14:paraId="096D12E7" w14:textId="77777777" w:rsidTr="00F6105C">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44DAA99" w14:textId="77777777" w:rsidR="006A3AD8" w:rsidRPr="00E03666" w:rsidRDefault="006A3AD8" w:rsidP="00F6105C">
            <w:pPr>
              <w:jc w:val="center"/>
              <w:rPr>
                <w:rFonts w:ascii="Arial" w:hAnsi="Arial" w:cs="Arial"/>
              </w:rPr>
            </w:pPr>
            <w:r w:rsidRPr="00E03666">
              <w:rPr>
                <w:rFonts w:ascii="Arial" w:hAnsi="Arial" w:cs="Arial"/>
              </w:rPr>
              <w:t>Combien ?</w:t>
            </w:r>
          </w:p>
        </w:tc>
        <w:tc>
          <w:tcPr>
            <w:tcW w:w="6804" w:type="dxa"/>
            <w:vAlign w:val="center"/>
          </w:tcPr>
          <w:p w14:paraId="32965AAB" w14:textId="77777777" w:rsidR="006A3AD8" w:rsidRPr="00F6105C" w:rsidRDefault="006A3AD8"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Combien d’interlocuteurs sont impactés ?</w:t>
            </w:r>
          </w:p>
          <w:p w14:paraId="4D21169B" w14:textId="77777777" w:rsidR="006A3AD8" w:rsidRPr="00F6105C" w:rsidRDefault="006A3AD8" w:rsidP="00F6105C">
            <w:pPr>
              <w:spacing w:after="0"/>
              <w:ind w:left="34"/>
              <w:cnfStyle w:val="000000100000" w:firstRow="0" w:lastRow="0" w:firstColumn="0" w:lastColumn="0" w:oddVBand="0" w:evenVBand="0" w:oddHBand="1" w:evenHBand="0" w:firstRowFirstColumn="0" w:firstRowLastColumn="0" w:lastRowFirstColumn="0" w:lastRowLastColumn="0"/>
              <w:rPr>
                <w:rFonts w:ascii="Arial" w:hAnsi="Arial" w:cs="Arial"/>
              </w:rPr>
            </w:pPr>
            <w:r w:rsidRPr="00F6105C">
              <w:rPr>
                <w:rFonts w:ascii="Arial" w:hAnsi="Arial" w:cs="Arial"/>
              </w:rPr>
              <w:t>Combien d’outils de transmission sont nécessaire ?</w:t>
            </w:r>
          </w:p>
        </w:tc>
      </w:tr>
    </w:tbl>
    <w:p w14:paraId="387ACC2F" w14:textId="77777777" w:rsidR="00E83A37" w:rsidRPr="00E83A37" w:rsidRDefault="00E83A37" w:rsidP="00E83A37">
      <w:pPr>
        <w:rPr>
          <w:rFonts w:ascii="Arial" w:hAnsi="Arial" w:cs="Arial"/>
          <w:noProof/>
        </w:rPr>
      </w:pPr>
    </w:p>
    <w:bookmarkEnd w:id="4"/>
    <w:p w14:paraId="59F7FD9D" w14:textId="77777777" w:rsidR="00260F7D" w:rsidRDefault="00260F7D" w:rsidP="00260F7D">
      <w:pPr>
        <w:spacing w:before="480" w:after="480"/>
        <w:ind w:left="714"/>
        <w:jc w:val="both"/>
        <w:rPr>
          <w:rFonts w:ascii="Tahoma" w:hAnsi="Tahoma" w:cs="Tahoma"/>
          <w:b/>
        </w:rPr>
      </w:pPr>
    </w:p>
    <w:p w14:paraId="19C9685F" w14:textId="77777777" w:rsidR="00595E14" w:rsidRPr="00A91734" w:rsidRDefault="00FA708D" w:rsidP="00A91734">
      <w:pPr>
        <w:numPr>
          <w:ilvl w:val="0"/>
          <w:numId w:val="5"/>
        </w:numPr>
        <w:spacing w:before="480" w:after="480"/>
        <w:ind w:left="714" w:hanging="357"/>
        <w:jc w:val="both"/>
        <w:rPr>
          <w:rFonts w:ascii="Tahoma" w:hAnsi="Tahoma" w:cs="Tahoma"/>
          <w:b/>
        </w:rPr>
      </w:pPr>
      <w:r>
        <w:rPr>
          <w:rFonts w:ascii="Tahoma" w:hAnsi="Tahoma" w:cs="Tahoma"/>
          <w:b/>
        </w:rPr>
        <w:t xml:space="preserve">IV. </w:t>
      </w:r>
      <w:r w:rsidR="00AA2393">
        <w:rPr>
          <w:rFonts w:ascii="Tahoma" w:hAnsi="Tahoma" w:cs="Tahoma"/>
          <w:b/>
        </w:rPr>
        <w:t>Les principales étapes</w:t>
      </w:r>
      <w:r w:rsidR="00715C8E" w:rsidRPr="00FA708D">
        <w:rPr>
          <w:rFonts w:ascii="Tahoma" w:hAnsi="Tahoma" w:cs="Tahoma"/>
          <w:b/>
        </w:rPr>
        <w:t xml:space="preserve"> </w:t>
      </w:r>
      <w:r w:rsidR="00595E14" w:rsidRPr="00FA708D">
        <w:rPr>
          <w:rFonts w:ascii="Tahoma" w:hAnsi="Tahoma" w:cs="Tahoma"/>
          <w:b/>
        </w:rPr>
        <w:t>de l’information</w:t>
      </w:r>
    </w:p>
    <w:p w14:paraId="5EB5D369" w14:textId="77777777" w:rsidR="00595E14" w:rsidRPr="007B035E" w:rsidRDefault="00162891" w:rsidP="00595E14">
      <w:pPr>
        <w:pStyle w:val="Corpsdetexte"/>
        <w:jc w:val="both"/>
        <w:rPr>
          <w:rFonts w:ascii="Tahoma" w:hAnsi="Tahoma" w:cs="Tahoma"/>
          <w:sz w:val="22"/>
          <w:szCs w:val="22"/>
        </w:rPr>
      </w:pPr>
      <w:r>
        <w:rPr>
          <w:rFonts w:ascii="Tahoma" w:hAnsi="Tahoma" w:cs="Tahoma"/>
          <w:sz w:val="22"/>
          <w:szCs w:val="22"/>
        </w:rPr>
        <w:t>La circulation des</w:t>
      </w:r>
      <w:r w:rsidR="00595E14" w:rsidRPr="007B035E">
        <w:rPr>
          <w:rFonts w:ascii="Tahoma" w:hAnsi="Tahoma" w:cs="Tahoma"/>
          <w:sz w:val="22"/>
          <w:szCs w:val="22"/>
        </w:rPr>
        <w:t xml:space="preserve"> information</w:t>
      </w:r>
      <w:r>
        <w:rPr>
          <w:rFonts w:ascii="Tahoma" w:hAnsi="Tahoma" w:cs="Tahoma"/>
          <w:sz w:val="22"/>
          <w:szCs w:val="22"/>
        </w:rPr>
        <w:t xml:space="preserve">s se déroule selon un </w:t>
      </w:r>
      <w:r w:rsidR="00595E14" w:rsidRPr="007B035E">
        <w:rPr>
          <w:rFonts w:ascii="Tahoma" w:hAnsi="Tahoma" w:cs="Tahoma"/>
          <w:sz w:val="22"/>
          <w:szCs w:val="22"/>
        </w:rPr>
        <w:t xml:space="preserve">circuit, composé d’étapes </w:t>
      </w:r>
      <w:r w:rsidR="00A63B5A">
        <w:rPr>
          <w:rFonts w:ascii="Tahoma" w:hAnsi="Tahoma" w:cs="Tahoma"/>
          <w:sz w:val="22"/>
          <w:szCs w:val="22"/>
        </w:rPr>
        <w:t>qui correspondent aux actions à réaliser :</w:t>
      </w:r>
    </w:p>
    <w:p w14:paraId="007C4741" w14:textId="77777777" w:rsidR="00595E14" w:rsidRPr="00E83A37" w:rsidRDefault="00595E14" w:rsidP="00595E14">
      <w:pPr>
        <w:pStyle w:val="Corpsdetexte"/>
        <w:jc w:val="both"/>
        <w:rPr>
          <w:sz w:val="22"/>
          <w:szCs w:val="22"/>
        </w:rPr>
      </w:pPr>
    </w:p>
    <w:p w14:paraId="3AC62F80" w14:textId="77777777" w:rsidR="004A1C6E" w:rsidRDefault="00A63B5A" w:rsidP="00E83A37">
      <w:pPr>
        <w:rPr>
          <w:rFonts w:ascii="Arial" w:hAnsi="Arial" w:cs="Arial"/>
          <w:b/>
        </w:rPr>
      </w:pPr>
      <w:r>
        <w:rPr>
          <w:rFonts w:ascii="Arial" w:hAnsi="Arial" w:cs="Arial"/>
          <w:b/>
          <w:noProof/>
          <w:lang w:eastAsia="fr-FR"/>
        </w:rPr>
        <mc:AlternateContent>
          <mc:Choice Requires="wpg">
            <w:drawing>
              <wp:anchor distT="0" distB="0" distL="114300" distR="114300" simplePos="0" relativeHeight="251661312" behindDoc="0" locked="0" layoutInCell="1" allowOverlap="1" wp14:anchorId="7A85E239" wp14:editId="16D97640">
                <wp:simplePos x="0" y="0"/>
                <wp:positionH relativeFrom="column">
                  <wp:posOffset>738505</wp:posOffset>
                </wp:positionH>
                <wp:positionV relativeFrom="paragraph">
                  <wp:posOffset>24130</wp:posOffset>
                </wp:positionV>
                <wp:extent cx="4603750" cy="5368925"/>
                <wp:effectExtent l="0" t="0" r="25400" b="22225"/>
                <wp:wrapSquare wrapText="bothSides"/>
                <wp:docPr id="4"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3750" cy="5368925"/>
                          <a:chOff x="3298" y="3228"/>
                          <a:chExt cx="6405" cy="6180"/>
                        </a:xfrm>
                      </wpg:grpSpPr>
                      <wps:wsp>
                        <wps:cNvPr id="5" name="AutoShape 182"/>
                        <wps:cNvSpPr>
                          <a:spLocks noChangeArrowheads="1"/>
                        </wps:cNvSpPr>
                        <wps:spPr bwMode="auto">
                          <a:xfrm>
                            <a:off x="3298" y="3228"/>
                            <a:ext cx="6405" cy="1005"/>
                          </a:xfrm>
                          <a:prstGeom prst="flowChartAlternateProcess">
                            <a:avLst/>
                          </a:prstGeom>
                          <a:solidFill>
                            <a:srgbClr val="FFFFFF"/>
                          </a:solidFill>
                          <a:ln w="9525">
                            <a:solidFill>
                              <a:srgbClr val="000000"/>
                            </a:solidFill>
                            <a:miter lim="800000"/>
                            <a:headEnd/>
                            <a:tailEnd/>
                          </a:ln>
                        </wps:spPr>
                        <wps:txbx>
                          <w:txbxContent>
                            <w:p w14:paraId="7F493562" w14:textId="77777777" w:rsidR="004A1C6E" w:rsidRPr="00FD0D2C" w:rsidRDefault="004A1C6E" w:rsidP="004A1C6E">
                              <w:pPr>
                                <w:spacing w:after="0"/>
                                <w:jc w:val="center"/>
                                <w:rPr>
                                  <w:rFonts w:ascii="Arial" w:hAnsi="Arial" w:cs="Arial"/>
                                  <w:b/>
                                  <w:sz w:val="28"/>
                                </w:rPr>
                              </w:pPr>
                              <w:r>
                                <w:rPr>
                                  <w:rFonts w:ascii="Arial" w:hAnsi="Arial" w:cs="Arial"/>
                                  <w:b/>
                                  <w:sz w:val="28"/>
                                </w:rPr>
                                <w:t>Collecte de l’information</w:t>
                              </w:r>
                            </w:p>
                            <w:p w14:paraId="3691E8DD" w14:textId="77777777" w:rsidR="004A1C6E" w:rsidRDefault="004A1C6E" w:rsidP="004A1C6E">
                              <w:pPr>
                                <w:spacing w:after="0"/>
                                <w:jc w:val="center"/>
                                <w:rPr>
                                  <w:rFonts w:ascii="Arial" w:hAnsi="Arial" w:cs="Arial"/>
                                </w:rPr>
                              </w:pPr>
                              <w:r>
                                <w:rPr>
                                  <w:rFonts w:ascii="Arial" w:hAnsi="Arial" w:cs="Arial"/>
                                </w:rPr>
                                <w:t>A</w:t>
                              </w:r>
                              <w:r w:rsidRPr="00FD0D2C">
                                <w:rPr>
                                  <w:rFonts w:ascii="Arial" w:hAnsi="Arial" w:cs="Arial"/>
                                </w:rPr>
                                <w:t xml:space="preserve">ccueil physique et téléphonique </w:t>
                              </w:r>
                            </w:p>
                            <w:p w14:paraId="169F2E4B" w14:textId="77777777" w:rsidR="00A63B5A" w:rsidRPr="00FD0D2C" w:rsidRDefault="00A63B5A" w:rsidP="004A1C6E">
                              <w:pPr>
                                <w:spacing w:after="0"/>
                                <w:jc w:val="center"/>
                                <w:rPr>
                                  <w:rFonts w:ascii="Arial" w:hAnsi="Arial" w:cs="Arial"/>
                                </w:rPr>
                              </w:pPr>
                              <w:r>
                                <w:rPr>
                                  <w:rFonts w:ascii="Arial" w:hAnsi="Arial" w:cs="Arial"/>
                                </w:rPr>
                                <w:t>Échange avec membres de l’équipe et autres interlocuteurs externes</w:t>
                              </w:r>
                            </w:p>
                          </w:txbxContent>
                        </wps:txbx>
                        <wps:bodyPr rot="0" vert="horz" wrap="square" lIns="91440" tIns="45720" rIns="91440" bIns="45720" anchor="t" anchorCtr="0" upright="1">
                          <a:noAutofit/>
                        </wps:bodyPr>
                      </wps:wsp>
                      <wps:wsp>
                        <wps:cNvPr id="6" name="AutoShape 183"/>
                        <wps:cNvSpPr>
                          <a:spLocks noChangeArrowheads="1"/>
                        </wps:cNvSpPr>
                        <wps:spPr bwMode="auto">
                          <a:xfrm>
                            <a:off x="3298" y="4449"/>
                            <a:ext cx="6405" cy="1113"/>
                          </a:xfrm>
                          <a:prstGeom prst="roundRect">
                            <a:avLst>
                              <a:gd name="adj" fmla="val 16667"/>
                            </a:avLst>
                          </a:prstGeom>
                          <a:solidFill>
                            <a:srgbClr val="FFFFFF"/>
                          </a:solidFill>
                          <a:ln w="9525">
                            <a:solidFill>
                              <a:srgbClr val="000000"/>
                            </a:solidFill>
                            <a:round/>
                            <a:headEnd/>
                            <a:tailEnd/>
                          </a:ln>
                        </wps:spPr>
                        <wps:txbx>
                          <w:txbxContent>
                            <w:p w14:paraId="1D9F1406" w14:textId="77777777" w:rsidR="004A1C6E" w:rsidRPr="00FD0D2C" w:rsidRDefault="004A1C6E" w:rsidP="004A1C6E">
                              <w:pPr>
                                <w:spacing w:after="0"/>
                                <w:jc w:val="center"/>
                                <w:rPr>
                                  <w:rFonts w:ascii="Arial" w:hAnsi="Arial" w:cs="Arial"/>
                                  <w:b/>
                                  <w:sz w:val="28"/>
                                </w:rPr>
                              </w:pPr>
                              <w:r w:rsidRPr="00FD0D2C">
                                <w:rPr>
                                  <w:rFonts w:ascii="Arial" w:hAnsi="Arial" w:cs="Arial"/>
                                  <w:b/>
                                  <w:sz w:val="28"/>
                                </w:rPr>
                                <w:t>Saisie</w:t>
                              </w:r>
                            </w:p>
                            <w:p w14:paraId="7ACFEC0A" w14:textId="77777777" w:rsidR="00715C8E" w:rsidRDefault="004A1C6E" w:rsidP="004A1C6E">
                              <w:pPr>
                                <w:spacing w:after="0"/>
                                <w:jc w:val="center"/>
                                <w:rPr>
                                  <w:rFonts w:ascii="Arial" w:hAnsi="Arial" w:cs="Arial"/>
                                </w:rPr>
                              </w:pPr>
                              <w:r>
                                <w:rPr>
                                  <w:rFonts w:ascii="Arial" w:hAnsi="Arial" w:cs="Arial"/>
                                </w:rPr>
                                <w:t>P</w:t>
                              </w:r>
                              <w:r w:rsidRPr="00FD0D2C">
                                <w:rPr>
                                  <w:rFonts w:ascii="Arial" w:hAnsi="Arial" w:cs="Arial"/>
                                </w:rPr>
                                <w:t>rise de notes, renseignement d’imprimés</w:t>
                              </w:r>
                              <w:r>
                                <w:rPr>
                                  <w:rFonts w:ascii="Arial" w:hAnsi="Arial" w:cs="Arial"/>
                                </w:rPr>
                                <w:t xml:space="preserve">, </w:t>
                              </w:r>
                            </w:p>
                            <w:p w14:paraId="159F2EE0" w14:textId="77777777" w:rsidR="004A1C6E" w:rsidRPr="00FD0D2C" w:rsidRDefault="004A1C6E" w:rsidP="004A1C6E">
                              <w:pPr>
                                <w:spacing w:after="0"/>
                                <w:jc w:val="center"/>
                                <w:rPr>
                                  <w:rFonts w:ascii="Arial" w:hAnsi="Arial" w:cs="Arial"/>
                                </w:rPr>
                              </w:pPr>
                              <w:proofErr w:type="gramStart"/>
                              <w:r>
                                <w:rPr>
                                  <w:rFonts w:ascii="Arial" w:hAnsi="Arial" w:cs="Arial"/>
                                </w:rPr>
                                <w:t>mise</w:t>
                              </w:r>
                              <w:proofErr w:type="gramEnd"/>
                              <w:r>
                                <w:rPr>
                                  <w:rFonts w:ascii="Arial" w:hAnsi="Arial" w:cs="Arial"/>
                                </w:rPr>
                                <w:t xml:space="preserve"> à jour du système d’information</w:t>
                              </w:r>
                              <w:r w:rsidR="00A63B5A">
                                <w:rPr>
                                  <w:rFonts w:ascii="Arial" w:hAnsi="Arial" w:cs="Arial"/>
                                </w:rPr>
                                <w:t xml:space="preserve"> (SI), …</w:t>
                              </w:r>
                            </w:p>
                          </w:txbxContent>
                        </wps:txbx>
                        <wps:bodyPr rot="0" vert="horz" wrap="square" lIns="91440" tIns="45720" rIns="91440" bIns="45720" anchor="t" anchorCtr="0" upright="1">
                          <a:noAutofit/>
                        </wps:bodyPr>
                      </wps:wsp>
                      <wps:wsp>
                        <wps:cNvPr id="7" name="AutoShape 184"/>
                        <wps:cNvSpPr>
                          <a:spLocks noChangeArrowheads="1"/>
                        </wps:cNvSpPr>
                        <wps:spPr bwMode="auto">
                          <a:xfrm>
                            <a:off x="3298" y="5809"/>
                            <a:ext cx="6405" cy="990"/>
                          </a:xfrm>
                          <a:prstGeom prst="roundRect">
                            <a:avLst>
                              <a:gd name="adj" fmla="val 16667"/>
                            </a:avLst>
                          </a:prstGeom>
                          <a:solidFill>
                            <a:srgbClr val="FFFFFF"/>
                          </a:solidFill>
                          <a:ln w="9525">
                            <a:solidFill>
                              <a:srgbClr val="000000"/>
                            </a:solidFill>
                            <a:round/>
                            <a:headEnd/>
                            <a:tailEnd/>
                          </a:ln>
                        </wps:spPr>
                        <wps:txbx>
                          <w:txbxContent>
                            <w:p w14:paraId="2C21B68E" w14:textId="77777777" w:rsidR="004A1C6E" w:rsidRPr="004A1C6E" w:rsidRDefault="004A1C6E" w:rsidP="004A1C6E">
                              <w:pPr>
                                <w:spacing w:after="0"/>
                                <w:jc w:val="center"/>
                                <w:rPr>
                                  <w:rFonts w:ascii="Arial" w:hAnsi="Arial" w:cs="Arial"/>
                                  <w:b/>
                                  <w:sz w:val="28"/>
                                </w:rPr>
                              </w:pPr>
                              <w:r w:rsidRPr="004A1C6E">
                                <w:rPr>
                                  <w:rFonts w:ascii="Arial" w:hAnsi="Arial" w:cs="Arial"/>
                                  <w:b/>
                                  <w:sz w:val="28"/>
                                </w:rPr>
                                <w:t xml:space="preserve">Traitement </w:t>
                              </w:r>
                            </w:p>
                            <w:p w14:paraId="2465377C" w14:textId="77777777" w:rsidR="00A63B5A" w:rsidRDefault="004A1C6E" w:rsidP="004A1C6E">
                              <w:pPr>
                                <w:spacing w:after="0"/>
                                <w:jc w:val="center"/>
                                <w:rPr>
                                  <w:rFonts w:ascii="Arial" w:hAnsi="Arial" w:cs="Arial"/>
                                </w:rPr>
                              </w:pPr>
                              <w:r w:rsidRPr="00FD0D2C">
                                <w:rPr>
                                  <w:rFonts w:ascii="Arial" w:hAnsi="Arial" w:cs="Arial"/>
                                </w:rPr>
                                <w:t xml:space="preserve">Sélection, classement, regroupement, </w:t>
                              </w:r>
                            </w:p>
                            <w:p w14:paraId="5A0E57FA" w14:textId="77777777" w:rsidR="004A1C6E" w:rsidRPr="004A1C6E" w:rsidRDefault="00A63B5A" w:rsidP="00A63B5A">
                              <w:pPr>
                                <w:spacing w:after="0"/>
                                <w:jc w:val="center"/>
                                <w:rPr>
                                  <w:rFonts w:ascii="Arial" w:hAnsi="Arial" w:cs="Arial"/>
                                </w:rPr>
                              </w:pPr>
                              <w:proofErr w:type="gramStart"/>
                              <w:r>
                                <w:rPr>
                                  <w:rFonts w:ascii="Arial" w:hAnsi="Arial" w:cs="Arial"/>
                                </w:rPr>
                                <w:t>a</w:t>
                              </w:r>
                              <w:r w:rsidR="004A1C6E" w:rsidRPr="00FD0D2C">
                                <w:rPr>
                                  <w:rFonts w:ascii="Arial" w:hAnsi="Arial" w:cs="Arial"/>
                                </w:rPr>
                                <w:t>nalyse</w:t>
                              </w:r>
                              <w:proofErr w:type="gramEnd"/>
                              <w:r>
                                <w:rPr>
                                  <w:rFonts w:ascii="Arial" w:hAnsi="Arial" w:cs="Arial"/>
                                </w:rPr>
                                <w:t>, v</w:t>
                              </w:r>
                              <w:r w:rsidR="004A1C6E">
                                <w:rPr>
                                  <w:rFonts w:ascii="Arial" w:hAnsi="Arial" w:cs="Arial"/>
                                </w:rPr>
                                <w:t>érification</w:t>
                              </w:r>
                              <w:r>
                                <w:rPr>
                                  <w:rFonts w:ascii="Arial" w:hAnsi="Arial" w:cs="Arial"/>
                                </w:rPr>
                                <w:t xml:space="preserve">, </w:t>
                              </w:r>
                              <w:r w:rsidR="004A1C6E" w:rsidRPr="004A1C6E">
                                <w:rPr>
                                  <w:rFonts w:ascii="Arial" w:hAnsi="Arial" w:cs="Arial"/>
                                </w:rPr>
                                <w:t>synthèse</w:t>
                              </w:r>
                            </w:p>
                          </w:txbxContent>
                        </wps:txbx>
                        <wps:bodyPr rot="0" vert="horz" wrap="square" lIns="91440" tIns="45720" rIns="91440" bIns="45720" anchor="t" anchorCtr="0" upright="1">
                          <a:noAutofit/>
                        </wps:bodyPr>
                      </wps:wsp>
                      <wps:wsp>
                        <wps:cNvPr id="8" name="AutoShape 185"/>
                        <wps:cNvSpPr>
                          <a:spLocks noChangeArrowheads="1"/>
                        </wps:cNvSpPr>
                        <wps:spPr bwMode="auto">
                          <a:xfrm>
                            <a:off x="3298" y="7062"/>
                            <a:ext cx="6405" cy="989"/>
                          </a:xfrm>
                          <a:prstGeom prst="roundRect">
                            <a:avLst>
                              <a:gd name="adj" fmla="val 16667"/>
                            </a:avLst>
                          </a:prstGeom>
                          <a:solidFill>
                            <a:srgbClr val="FFFFFF"/>
                          </a:solidFill>
                          <a:ln w="9525">
                            <a:solidFill>
                              <a:srgbClr val="000000"/>
                            </a:solidFill>
                            <a:round/>
                            <a:headEnd/>
                            <a:tailEnd/>
                          </a:ln>
                        </wps:spPr>
                        <wps:txbx>
                          <w:txbxContent>
                            <w:p w14:paraId="2AF26B3D" w14:textId="77777777" w:rsidR="004A1C6E" w:rsidRPr="00FD0D2C" w:rsidRDefault="004A1C6E" w:rsidP="004A1C6E">
                              <w:pPr>
                                <w:spacing w:after="0"/>
                                <w:jc w:val="center"/>
                                <w:rPr>
                                  <w:rFonts w:ascii="Arial" w:hAnsi="Arial" w:cs="Arial"/>
                                  <w:b/>
                                  <w:sz w:val="28"/>
                                </w:rPr>
                              </w:pPr>
                              <w:r w:rsidRPr="00FD0D2C">
                                <w:rPr>
                                  <w:rFonts w:ascii="Arial" w:hAnsi="Arial" w:cs="Arial"/>
                                  <w:b/>
                                  <w:sz w:val="28"/>
                                </w:rPr>
                                <w:t>Transmission</w:t>
                              </w:r>
                              <w:r>
                                <w:rPr>
                                  <w:rFonts w:ascii="Arial" w:hAnsi="Arial" w:cs="Arial"/>
                                  <w:b/>
                                  <w:sz w:val="28"/>
                                </w:rPr>
                                <w:t xml:space="preserve"> int</w:t>
                              </w:r>
                              <w:r w:rsidR="00715C8E">
                                <w:rPr>
                                  <w:rFonts w:ascii="Arial" w:hAnsi="Arial" w:cs="Arial"/>
                                  <w:b/>
                                  <w:sz w:val="28"/>
                                </w:rPr>
                                <w:t>erne</w:t>
                              </w:r>
                              <w:r>
                                <w:rPr>
                                  <w:rFonts w:ascii="Arial" w:hAnsi="Arial" w:cs="Arial"/>
                                  <w:b/>
                                  <w:sz w:val="28"/>
                                </w:rPr>
                                <w:t>/ext</w:t>
                              </w:r>
                              <w:r w:rsidR="00715C8E">
                                <w:rPr>
                                  <w:rFonts w:ascii="Arial" w:hAnsi="Arial" w:cs="Arial"/>
                                  <w:b/>
                                  <w:sz w:val="28"/>
                                </w:rPr>
                                <w:t>erne</w:t>
                              </w:r>
                            </w:p>
                            <w:p w14:paraId="3108C4B9" w14:textId="77777777" w:rsidR="004A1C6E" w:rsidRPr="00FD0D2C" w:rsidRDefault="004A1C6E" w:rsidP="004A1C6E">
                              <w:pPr>
                                <w:spacing w:after="0"/>
                                <w:jc w:val="center"/>
                                <w:rPr>
                                  <w:rFonts w:ascii="Arial" w:hAnsi="Arial" w:cs="Arial"/>
                                </w:rPr>
                              </w:pPr>
                              <w:r w:rsidRPr="00FD0D2C">
                                <w:rPr>
                                  <w:rFonts w:ascii="Arial" w:hAnsi="Arial" w:cs="Arial"/>
                                </w:rPr>
                                <w:t xml:space="preserve">Communication aux acteurs, </w:t>
                              </w:r>
                              <w:r>
                                <w:rPr>
                                  <w:rFonts w:ascii="Arial" w:hAnsi="Arial" w:cs="Arial"/>
                                </w:rPr>
                                <w:t>collaborateurs, partenaires…</w:t>
                              </w:r>
                            </w:p>
                          </w:txbxContent>
                        </wps:txbx>
                        <wps:bodyPr rot="0" vert="horz" wrap="square" lIns="91440" tIns="45720" rIns="91440" bIns="45720" anchor="t" anchorCtr="0" upright="1">
                          <a:noAutofit/>
                        </wps:bodyPr>
                      </wps:wsp>
                      <wps:wsp>
                        <wps:cNvPr id="9" name="AutoShape 186"/>
                        <wps:cNvSpPr>
                          <a:spLocks noChangeArrowheads="1"/>
                        </wps:cNvSpPr>
                        <wps:spPr bwMode="auto">
                          <a:xfrm>
                            <a:off x="3298" y="8314"/>
                            <a:ext cx="6405" cy="1094"/>
                          </a:xfrm>
                          <a:prstGeom prst="roundRect">
                            <a:avLst>
                              <a:gd name="adj" fmla="val 16667"/>
                            </a:avLst>
                          </a:prstGeom>
                          <a:solidFill>
                            <a:srgbClr val="FFFFFF"/>
                          </a:solidFill>
                          <a:ln w="9525">
                            <a:solidFill>
                              <a:srgbClr val="000000"/>
                            </a:solidFill>
                            <a:round/>
                            <a:headEnd/>
                            <a:tailEnd/>
                          </a:ln>
                        </wps:spPr>
                        <wps:txbx>
                          <w:txbxContent>
                            <w:p w14:paraId="32D50D4D" w14:textId="77777777" w:rsidR="004A1C6E" w:rsidRPr="00FD0D2C" w:rsidRDefault="004A1C6E" w:rsidP="004A1C6E">
                              <w:pPr>
                                <w:spacing w:after="0"/>
                                <w:jc w:val="center"/>
                                <w:rPr>
                                  <w:rFonts w:ascii="Arial" w:hAnsi="Arial" w:cs="Arial"/>
                                  <w:b/>
                                  <w:sz w:val="28"/>
                                </w:rPr>
                              </w:pPr>
                              <w:r>
                                <w:rPr>
                                  <w:rFonts w:ascii="Arial" w:hAnsi="Arial" w:cs="Arial"/>
                                  <w:b/>
                                  <w:sz w:val="28"/>
                                </w:rPr>
                                <w:t>Traçabilité</w:t>
                              </w:r>
                            </w:p>
                            <w:p w14:paraId="326C0AE8" w14:textId="77777777" w:rsidR="00715C8E" w:rsidRDefault="004A1C6E" w:rsidP="004A1C6E">
                              <w:pPr>
                                <w:spacing w:after="0"/>
                                <w:jc w:val="center"/>
                                <w:rPr>
                                  <w:rFonts w:ascii="Arial" w:hAnsi="Arial" w:cs="Arial"/>
                                </w:rPr>
                              </w:pPr>
                              <w:r>
                                <w:rPr>
                                  <w:rFonts w:ascii="Arial" w:hAnsi="Arial" w:cs="Arial"/>
                                </w:rPr>
                                <w:t>Sous forme dématérialisée et/ou</w:t>
                              </w:r>
                              <w:r w:rsidRPr="00FD0D2C">
                                <w:rPr>
                                  <w:rFonts w:ascii="Arial" w:hAnsi="Arial" w:cs="Arial"/>
                                </w:rPr>
                                <w:t xml:space="preserve"> papier (</w:t>
                              </w:r>
                              <w:r>
                                <w:rPr>
                                  <w:rFonts w:ascii="Arial" w:hAnsi="Arial" w:cs="Arial"/>
                                </w:rPr>
                                <w:t xml:space="preserve">DPI, </w:t>
                              </w:r>
                            </w:p>
                            <w:p w14:paraId="75EB2824" w14:textId="77777777" w:rsidR="004A1C6E" w:rsidRPr="00FD0D2C" w:rsidRDefault="004A1C6E" w:rsidP="004A1C6E">
                              <w:pPr>
                                <w:spacing w:after="0"/>
                                <w:jc w:val="center"/>
                                <w:rPr>
                                  <w:rFonts w:ascii="Arial" w:hAnsi="Arial" w:cs="Arial"/>
                                </w:rPr>
                              </w:pPr>
                              <w:proofErr w:type="gramStart"/>
                              <w:r>
                                <w:rPr>
                                  <w:rFonts w:ascii="Arial" w:hAnsi="Arial" w:cs="Arial"/>
                                </w:rPr>
                                <w:t>dossier</w:t>
                              </w:r>
                              <w:proofErr w:type="gramEnd"/>
                              <w:r w:rsidRPr="00FD0D2C">
                                <w:rPr>
                                  <w:rFonts w:ascii="Arial" w:hAnsi="Arial" w:cs="Arial"/>
                                </w:rPr>
                                <w:t xml:space="preserve"> usager</w:t>
                              </w:r>
                              <w:r>
                                <w:rPr>
                                  <w:rFonts w:ascii="Arial" w:hAnsi="Arial" w:cs="Arial"/>
                                </w:rPr>
                                <w:t>), cahier de transmission, SMS, SI…</w:t>
                              </w:r>
                            </w:p>
                          </w:txbxContent>
                        </wps:txbx>
                        <wps:bodyPr rot="0" vert="horz" wrap="square" lIns="91440" tIns="45720" rIns="91440" bIns="45720" anchor="t" anchorCtr="0" upright="1">
                          <a:noAutofit/>
                        </wps:bodyPr>
                      </wps:wsp>
                      <wps:wsp>
                        <wps:cNvPr id="10" name="AutoShape 187"/>
                        <wps:cNvSpPr>
                          <a:spLocks noChangeArrowheads="1"/>
                        </wps:cNvSpPr>
                        <wps:spPr bwMode="auto">
                          <a:xfrm>
                            <a:off x="6343" y="4233"/>
                            <a:ext cx="330" cy="341"/>
                          </a:xfrm>
                          <a:prstGeom prst="downArrow">
                            <a:avLst>
                              <a:gd name="adj1" fmla="val 50000"/>
                              <a:gd name="adj2" fmla="val 25833"/>
                            </a:avLst>
                          </a:prstGeom>
                          <a:solidFill>
                            <a:srgbClr val="72A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eaVert" wrap="square" lIns="91440" tIns="45720" rIns="91440" bIns="45720" anchor="t" anchorCtr="0" upright="1">
                          <a:noAutofit/>
                        </wps:bodyPr>
                      </wps:wsp>
                      <wps:wsp>
                        <wps:cNvPr id="11" name="AutoShape 188"/>
                        <wps:cNvSpPr>
                          <a:spLocks noChangeArrowheads="1"/>
                        </wps:cNvSpPr>
                        <wps:spPr bwMode="auto">
                          <a:xfrm>
                            <a:off x="6343" y="5562"/>
                            <a:ext cx="330" cy="348"/>
                          </a:xfrm>
                          <a:prstGeom prst="downArrow">
                            <a:avLst>
                              <a:gd name="adj1" fmla="val 50000"/>
                              <a:gd name="adj2" fmla="val 26364"/>
                            </a:avLst>
                          </a:prstGeom>
                          <a:solidFill>
                            <a:srgbClr val="72A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eaVert" wrap="square" lIns="91440" tIns="45720" rIns="91440" bIns="45720" anchor="t" anchorCtr="0" upright="1">
                          <a:noAutofit/>
                        </wps:bodyPr>
                      </wps:wsp>
                      <wps:wsp>
                        <wps:cNvPr id="12" name="AutoShape 189"/>
                        <wps:cNvSpPr>
                          <a:spLocks noChangeArrowheads="1"/>
                        </wps:cNvSpPr>
                        <wps:spPr bwMode="auto">
                          <a:xfrm>
                            <a:off x="6343" y="6799"/>
                            <a:ext cx="330" cy="371"/>
                          </a:xfrm>
                          <a:prstGeom prst="downArrow">
                            <a:avLst>
                              <a:gd name="adj1" fmla="val 50000"/>
                              <a:gd name="adj2" fmla="val 28106"/>
                            </a:avLst>
                          </a:prstGeom>
                          <a:solidFill>
                            <a:srgbClr val="72A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eaVert" wrap="square" lIns="91440" tIns="45720" rIns="91440" bIns="45720" anchor="t" anchorCtr="0" upright="1">
                          <a:noAutofit/>
                        </wps:bodyPr>
                      </wps:wsp>
                      <wps:wsp>
                        <wps:cNvPr id="13" name="AutoShape 190"/>
                        <wps:cNvSpPr>
                          <a:spLocks noChangeArrowheads="1"/>
                        </wps:cNvSpPr>
                        <wps:spPr bwMode="auto">
                          <a:xfrm>
                            <a:off x="6343" y="8051"/>
                            <a:ext cx="330" cy="387"/>
                          </a:xfrm>
                          <a:prstGeom prst="downArrow">
                            <a:avLst>
                              <a:gd name="adj1" fmla="val 50000"/>
                              <a:gd name="adj2" fmla="val 29318"/>
                            </a:avLst>
                          </a:prstGeom>
                          <a:solidFill>
                            <a:srgbClr val="72A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eaVert"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85E239" id="Group 220" o:spid="_x0000_s1033" style="position:absolute;margin-left:58.15pt;margin-top:1.9pt;width:362.5pt;height:422.75pt;z-index:251661312;mso-position-horizontal-relative:text;mso-position-vertical-relative:text;mso-width-relative:margin;mso-height-relative:margin" coordorigin="3298,3228" coordsize="6405,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82" o:spid="_x0000_s1034" type="#_x0000_t176" style="position:absolute;left:3298;top:3228;width:640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JxAAAANoAAAAPAAAAZHJzL2Rvd25yZXYueG1sRI9Ba8JA&#10;FITvhf6H5RW86SaWqk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OMj/MnEAAAA2gAAAA8A&#10;AAAAAAAAAAAAAAAABwIAAGRycy9kb3ducmV2LnhtbFBLBQYAAAAAAwADALcAAAD4AgAAAAA=&#10;">
                  <v:textbox>
                    <w:txbxContent>
                      <w:p w14:paraId="7F493562" w14:textId="77777777" w:rsidR="004A1C6E" w:rsidRPr="00FD0D2C" w:rsidRDefault="004A1C6E" w:rsidP="004A1C6E">
                        <w:pPr>
                          <w:spacing w:after="0"/>
                          <w:jc w:val="center"/>
                          <w:rPr>
                            <w:rFonts w:ascii="Arial" w:hAnsi="Arial" w:cs="Arial"/>
                            <w:b/>
                            <w:sz w:val="28"/>
                          </w:rPr>
                        </w:pPr>
                        <w:r>
                          <w:rPr>
                            <w:rFonts w:ascii="Arial" w:hAnsi="Arial" w:cs="Arial"/>
                            <w:b/>
                            <w:sz w:val="28"/>
                          </w:rPr>
                          <w:t>Collecte de l’information</w:t>
                        </w:r>
                      </w:p>
                      <w:p w14:paraId="3691E8DD" w14:textId="77777777" w:rsidR="004A1C6E" w:rsidRDefault="004A1C6E" w:rsidP="004A1C6E">
                        <w:pPr>
                          <w:spacing w:after="0"/>
                          <w:jc w:val="center"/>
                          <w:rPr>
                            <w:rFonts w:ascii="Arial" w:hAnsi="Arial" w:cs="Arial"/>
                          </w:rPr>
                        </w:pPr>
                        <w:r>
                          <w:rPr>
                            <w:rFonts w:ascii="Arial" w:hAnsi="Arial" w:cs="Arial"/>
                          </w:rPr>
                          <w:t>A</w:t>
                        </w:r>
                        <w:r w:rsidRPr="00FD0D2C">
                          <w:rPr>
                            <w:rFonts w:ascii="Arial" w:hAnsi="Arial" w:cs="Arial"/>
                          </w:rPr>
                          <w:t xml:space="preserve">ccueil physique et téléphonique </w:t>
                        </w:r>
                      </w:p>
                      <w:p w14:paraId="169F2E4B" w14:textId="77777777" w:rsidR="00A63B5A" w:rsidRPr="00FD0D2C" w:rsidRDefault="00A63B5A" w:rsidP="004A1C6E">
                        <w:pPr>
                          <w:spacing w:after="0"/>
                          <w:jc w:val="center"/>
                          <w:rPr>
                            <w:rFonts w:ascii="Arial" w:hAnsi="Arial" w:cs="Arial"/>
                          </w:rPr>
                        </w:pPr>
                        <w:r>
                          <w:rPr>
                            <w:rFonts w:ascii="Arial" w:hAnsi="Arial" w:cs="Arial"/>
                          </w:rPr>
                          <w:t>Échange avec membres de l’équipe et autres interlocuteurs externes</w:t>
                        </w:r>
                      </w:p>
                    </w:txbxContent>
                  </v:textbox>
                </v:shape>
                <v:roundrect id="AutoShape 183" o:spid="_x0000_s1035" style="position:absolute;left:3298;top:4449;width:6405;height:1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1D9F1406" w14:textId="77777777" w:rsidR="004A1C6E" w:rsidRPr="00FD0D2C" w:rsidRDefault="004A1C6E" w:rsidP="004A1C6E">
                        <w:pPr>
                          <w:spacing w:after="0"/>
                          <w:jc w:val="center"/>
                          <w:rPr>
                            <w:rFonts w:ascii="Arial" w:hAnsi="Arial" w:cs="Arial"/>
                            <w:b/>
                            <w:sz w:val="28"/>
                          </w:rPr>
                        </w:pPr>
                        <w:r w:rsidRPr="00FD0D2C">
                          <w:rPr>
                            <w:rFonts w:ascii="Arial" w:hAnsi="Arial" w:cs="Arial"/>
                            <w:b/>
                            <w:sz w:val="28"/>
                          </w:rPr>
                          <w:t>Saisie</w:t>
                        </w:r>
                      </w:p>
                      <w:p w14:paraId="7ACFEC0A" w14:textId="77777777" w:rsidR="00715C8E" w:rsidRDefault="004A1C6E" w:rsidP="004A1C6E">
                        <w:pPr>
                          <w:spacing w:after="0"/>
                          <w:jc w:val="center"/>
                          <w:rPr>
                            <w:rFonts w:ascii="Arial" w:hAnsi="Arial" w:cs="Arial"/>
                          </w:rPr>
                        </w:pPr>
                        <w:r>
                          <w:rPr>
                            <w:rFonts w:ascii="Arial" w:hAnsi="Arial" w:cs="Arial"/>
                          </w:rPr>
                          <w:t>P</w:t>
                        </w:r>
                        <w:r w:rsidRPr="00FD0D2C">
                          <w:rPr>
                            <w:rFonts w:ascii="Arial" w:hAnsi="Arial" w:cs="Arial"/>
                          </w:rPr>
                          <w:t>rise de notes, renseignement d’imprimés</w:t>
                        </w:r>
                        <w:r>
                          <w:rPr>
                            <w:rFonts w:ascii="Arial" w:hAnsi="Arial" w:cs="Arial"/>
                          </w:rPr>
                          <w:t xml:space="preserve">, </w:t>
                        </w:r>
                      </w:p>
                      <w:p w14:paraId="159F2EE0" w14:textId="77777777" w:rsidR="004A1C6E" w:rsidRPr="00FD0D2C" w:rsidRDefault="004A1C6E" w:rsidP="004A1C6E">
                        <w:pPr>
                          <w:spacing w:after="0"/>
                          <w:jc w:val="center"/>
                          <w:rPr>
                            <w:rFonts w:ascii="Arial" w:hAnsi="Arial" w:cs="Arial"/>
                          </w:rPr>
                        </w:pPr>
                        <w:proofErr w:type="gramStart"/>
                        <w:r>
                          <w:rPr>
                            <w:rFonts w:ascii="Arial" w:hAnsi="Arial" w:cs="Arial"/>
                          </w:rPr>
                          <w:t>mise</w:t>
                        </w:r>
                        <w:proofErr w:type="gramEnd"/>
                        <w:r>
                          <w:rPr>
                            <w:rFonts w:ascii="Arial" w:hAnsi="Arial" w:cs="Arial"/>
                          </w:rPr>
                          <w:t xml:space="preserve"> à jour du système d’information</w:t>
                        </w:r>
                        <w:r w:rsidR="00A63B5A">
                          <w:rPr>
                            <w:rFonts w:ascii="Arial" w:hAnsi="Arial" w:cs="Arial"/>
                          </w:rPr>
                          <w:t xml:space="preserve"> (SI), …</w:t>
                        </w:r>
                      </w:p>
                    </w:txbxContent>
                  </v:textbox>
                </v:roundrect>
                <v:roundrect id="AutoShape 184" o:spid="_x0000_s1036" style="position:absolute;left:3298;top:5809;width:6405;height:9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2C21B68E" w14:textId="77777777" w:rsidR="004A1C6E" w:rsidRPr="004A1C6E" w:rsidRDefault="004A1C6E" w:rsidP="004A1C6E">
                        <w:pPr>
                          <w:spacing w:after="0"/>
                          <w:jc w:val="center"/>
                          <w:rPr>
                            <w:rFonts w:ascii="Arial" w:hAnsi="Arial" w:cs="Arial"/>
                            <w:b/>
                            <w:sz w:val="28"/>
                          </w:rPr>
                        </w:pPr>
                        <w:r w:rsidRPr="004A1C6E">
                          <w:rPr>
                            <w:rFonts w:ascii="Arial" w:hAnsi="Arial" w:cs="Arial"/>
                            <w:b/>
                            <w:sz w:val="28"/>
                          </w:rPr>
                          <w:t xml:space="preserve">Traitement </w:t>
                        </w:r>
                      </w:p>
                      <w:p w14:paraId="2465377C" w14:textId="77777777" w:rsidR="00A63B5A" w:rsidRDefault="004A1C6E" w:rsidP="004A1C6E">
                        <w:pPr>
                          <w:spacing w:after="0"/>
                          <w:jc w:val="center"/>
                          <w:rPr>
                            <w:rFonts w:ascii="Arial" w:hAnsi="Arial" w:cs="Arial"/>
                          </w:rPr>
                        </w:pPr>
                        <w:r w:rsidRPr="00FD0D2C">
                          <w:rPr>
                            <w:rFonts w:ascii="Arial" w:hAnsi="Arial" w:cs="Arial"/>
                          </w:rPr>
                          <w:t xml:space="preserve">Sélection, classement, regroupement, </w:t>
                        </w:r>
                      </w:p>
                      <w:p w14:paraId="5A0E57FA" w14:textId="77777777" w:rsidR="004A1C6E" w:rsidRPr="004A1C6E" w:rsidRDefault="00A63B5A" w:rsidP="00A63B5A">
                        <w:pPr>
                          <w:spacing w:after="0"/>
                          <w:jc w:val="center"/>
                          <w:rPr>
                            <w:rFonts w:ascii="Arial" w:hAnsi="Arial" w:cs="Arial"/>
                          </w:rPr>
                        </w:pPr>
                        <w:proofErr w:type="gramStart"/>
                        <w:r>
                          <w:rPr>
                            <w:rFonts w:ascii="Arial" w:hAnsi="Arial" w:cs="Arial"/>
                          </w:rPr>
                          <w:t>a</w:t>
                        </w:r>
                        <w:r w:rsidR="004A1C6E" w:rsidRPr="00FD0D2C">
                          <w:rPr>
                            <w:rFonts w:ascii="Arial" w:hAnsi="Arial" w:cs="Arial"/>
                          </w:rPr>
                          <w:t>nalyse</w:t>
                        </w:r>
                        <w:proofErr w:type="gramEnd"/>
                        <w:r>
                          <w:rPr>
                            <w:rFonts w:ascii="Arial" w:hAnsi="Arial" w:cs="Arial"/>
                          </w:rPr>
                          <w:t>, v</w:t>
                        </w:r>
                        <w:r w:rsidR="004A1C6E">
                          <w:rPr>
                            <w:rFonts w:ascii="Arial" w:hAnsi="Arial" w:cs="Arial"/>
                          </w:rPr>
                          <w:t>érification</w:t>
                        </w:r>
                        <w:r>
                          <w:rPr>
                            <w:rFonts w:ascii="Arial" w:hAnsi="Arial" w:cs="Arial"/>
                          </w:rPr>
                          <w:t xml:space="preserve">, </w:t>
                        </w:r>
                        <w:r w:rsidR="004A1C6E" w:rsidRPr="004A1C6E">
                          <w:rPr>
                            <w:rFonts w:ascii="Arial" w:hAnsi="Arial" w:cs="Arial"/>
                          </w:rPr>
                          <w:t>synthèse</w:t>
                        </w:r>
                      </w:p>
                    </w:txbxContent>
                  </v:textbox>
                </v:roundrect>
                <v:roundrect id="AutoShape 185" o:spid="_x0000_s1037" style="position:absolute;left:3298;top:7062;width:6405;height:9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2AF26B3D" w14:textId="77777777" w:rsidR="004A1C6E" w:rsidRPr="00FD0D2C" w:rsidRDefault="004A1C6E" w:rsidP="004A1C6E">
                        <w:pPr>
                          <w:spacing w:after="0"/>
                          <w:jc w:val="center"/>
                          <w:rPr>
                            <w:rFonts w:ascii="Arial" w:hAnsi="Arial" w:cs="Arial"/>
                            <w:b/>
                            <w:sz w:val="28"/>
                          </w:rPr>
                        </w:pPr>
                        <w:r w:rsidRPr="00FD0D2C">
                          <w:rPr>
                            <w:rFonts w:ascii="Arial" w:hAnsi="Arial" w:cs="Arial"/>
                            <w:b/>
                            <w:sz w:val="28"/>
                          </w:rPr>
                          <w:t>Transmission</w:t>
                        </w:r>
                        <w:r>
                          <w:rPr>
                            <w:rFonts w:ascii="Arial" w:hAnsi="Arial" w:cs="Arial"/>
                            <w:b/>
                            <w:sz w:val="28"/>
                          </w:rPr>
                          <w:t xml:space="preserve"> int</w:t>
                        </w:r>
                        <w:r w:rsidR="00715C8E">
                          <w:rPr>
                            <w:rFonts w:ascii="Arial" w:hAnsi="Arial" w:cs="Arial"/>
                            <w:b/>
                            <w:sz w:val="28"/>
                          </w:rPr>
                          <w:t>erne</w:t>
                        </w:r>
                        <w:r>
                          <w:rPr>
                            <w:rFonts w:ascii="Arial" w:hAnsi="Arial" w:cs="Arial"/>
                            <w:b/>
                            <w:sz w:val="28"/>
                          </w:rPr>
                          <w:t>/ext</w:t>
                        </w:r>
                        <w:r w:rsidR="00715C8E">
                          <w:rPr>
                            <w:rFonts w:ascii="Arial" w:hAnsi="Arial" w:cs="Arial"/>
                            <w:b/>
                            <w:sz w:val="28"/>
                          </w:rPr>
                          <w:t>erne</w:t>
                        </w:r>
                      </w:p>
                      <w:p w14:paraId="3108C4B9" w14:textId="77777777" w:rsidR="004A1C6E" w:rsidRPr="00FD0D2C" w:rsidRDefault="004A1C6E" w:rsidP="004A1C6E">
                        <w:pPr>
                          <w:spacing w:after="0"/>
                          <w:jc w:val="center"/>
                          <w:rPr>
                            <w:rFonts w:ascii="Arial" w:hAnsi="Arial" w:cs="Arial"/>
                          </w:rPr>
                        </w:pPr>
                        <w:r w:rsidRPr="00FD0D2C">
                          <w:rPr>
                            <w:rFonts w:ascii="Arial" w:hAnsi="Arial" w:cs="Arial"/>
                          </w:rPr>
                          <w:t xml:space="preserve">Communication aux acteurs, </w:t>
                        </w:r>
                        <w:r>
                          <w:rPr>
                            <w:rFonts w:ascii="Arial" w:hAnsi="Arial" w:cs="Arial"/>
                          </w:rPr>
                          <w:t>collaborateurs, partenaires…</w:t>
                        </w:r>
                      </w:p>
                    </w:txbxContent>
                  </v:textbox>
                </v:roundrect>
                <v:roundrect id="AutoShape 186" o:spid="_x0000_s1038" style="position:absolute;left:3298;top:8314;width:6405;height:10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32D50D4D" w14:textId="77777777" w:rsidR="004A1C6E" w:rsidRPr="00FD0D2C" w:rsidRDefault="004A1C6E" w:rsidP="004A1C6E">
                        <w:pPr>
                          <w:spacing w:after="0"/>
                          <w:jc w:val="center"/>
                          <w:rPr>
                            <w:rFonts w:ascii="Arial" w:hAnsi="Arial" w:cs="Arial"/>
                            <w:b/>
                            <w:sz w:val="28"/>
                          </w:rPr>
                        </w:pPr>
                        <w:r>
                          <w:rPr>
                            <w:rFonts w:ascii="Arial" w:hAnsi="Arial" w:cs="Arial"/>
                            <w:b/>
                            <w:sz w:val="28"/>
                          </w:rPr>
                          <w:t>Traçabilité</w:t>
                        </w:r>
                      </w:p>
                      <w:p w14:paraId="326C0AE8" w14:textId="77777777" w:rsidR="00715C8E" w:rsidRDefault="004A1C6E" w:rsidP="004A1C6E">
                        <w:pPr>
                          <w:spacing w:after="0"/>
                          <w:jc w:val="center"/>
                          <w:rPr>
                            <w:rFonts w:ascii="Arial" w:hAnsi="Arial" w:cs="Arial"/>
                          </w:rPr>
                        </w:pPr>
                        <w:r>
                          <w:rPr>
                            <w:rFonts w:ascii="Arial" w:hAnsi="Arial" w:cs="Arial"/>
                          </w:rPr>
                          <w:t>Sous forme dématérialisée et/ou</w:t>
                        </w:r>
                        <w:r w:rsidRPr="00FD0D2C">
                          <w:rPr>
                            <w:rFonts w:ascii="Arial" w:hAnsi="Arial" w:cs="Arial"/>
                          </w:rPr>
                          <w:t xml:space="preserve"> papier (</w:t>
                        </w:r>
                        <w:r>
                          <w:rPr>
                            <w:rFonts w:ascii="Arial" w:hAnsi="Arial" w:cs="Arial"/>
                          </w:rPr>
                          <w:t xml:space="preserve">DPI, </w:t>
                        </w:r>
                      </w:p>
                      <w:p w14:paraId="75EB2824" w14:textId="77777777" w:rsidR="004A1C6E" w:rsidRPr="00FD0D2C" w:rsidRDefault="004A1C6E" w:rsidP="004A1C6E">
                        <w:pPr>
                          <w:spacing w:after="0"/>
                          <w:jc w:val="center"/>
                          <w:rPr>
                            <w:rFonts w:ascii="Arial" w:hAnsi="Arial" w:cs="Arial"/>
                          </w:rPr>
                        </w:pPr>
                        <w:proofErr w:type="gramStart"/>
                        <w:r>
                          <w:rPr>
                            <w:rFonts w:ascii="Arial" w:hAnsi="Arial" w:cs="Arial"/>
                          </w:rPr>
                          <w:t>dossier</w:t>
                        </w:r>
                        <w:proofErr w:type="gramEnd"/>
                        <w:r w:rsidRPr="00FD0D2C">
                          <w:rPr>
                            <w:rFonts w:ascii="Arial" w:hAnsi="Arial" w:cs="Arial"/>
                          </w:rPr>
                          <w:t xml:space="preserve"> usager</w:t>
                        </w:r>
                        <w:r>
                          <w:rPr>
                            <w:rFonts w:ascii="Arial" w:hAnsi="Arial" w:cs="Arial"/>
                          </w:rPr>
                          <w:t>), cahier de transmission, SMS, SI…</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7" o:spid="_x0000_s1039" type="#_x0000_t67" style="position:absolute;left:6343;top:4233;width:33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" fillcolor="#72af2f" stroked="f">
                  <v:textbox style="layout-flow:vertical-ideographic"/>
                </v:shape>
                <v:shape id="AutoShape 188" o:spid="_x0000_s1040" type="#_x0000_t67" style="position:absolute;left:6343;top:5562;width:33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" fillcolor="#72af2f" stroked="f">
                  <v:textbox style="layout-flow:vertical-ideographic"/>
                </v:shape>
                <v:shape id="AutoShape 189" o:spid="_x0000_s1041" type="#_x0000_t67" style="position:absolute;left:6343;top:6799;width:330;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" fillcolor="#72af2f" stroked="f">
                  <v:textbox style="layout-flow:vertical-ideographic"/>
                </v:shape>
                <v:shape id="AutoShape 190" o:spid="_x0000_s1042" type="#_x0000_t67" style="position:absolute;left:6343;top:8051;width:33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" fillcolor="#72af2f" stroked="f">
                  <v:textbox style="layout-flow:vertical-ideographic"/>
                </v:shape>
                <w10:wrap type="square"/>
              </v:group>
            </w:pict>
          </mc:Fallback>
        </mc:AlternateContent>
      </w:r>
    </w:p>
    <w:p w14:paraId="601925C1" w14:textId="77777777" w:rsidR="00595E14" w:rsidRPr="00595E14" w:rsidRDefault="00595E14" w:rsidP="00595E14">
      <w:pPr>
        <w:rPr>
          <w:rFonts w:ascii="Arial" w:hAnsi="Arial" w:cs="Arial"/>
        </w:rPr>
      </w:pPr>
    </w:p>
    <w:p w14:paraId="3FCA43C4" w14:textId="77777777" w:rsidR="00595E14" w:rsidRPr="00595E14" w:rsidRDefault="00595E14" w:rsidP="00595E14">
      <w:pPr>
        <w:rPr>
          <w:rFonts w:ascii="Arial" w:hAnsi="Arial" w:cs="Arial"/>
        </w:rPr>
      </w:pPr>
    </w:p>
    <w:p w14:paraId="4D968A32" w14:textId="77777777" w:rsidR="00595E14" w:rsidRPr="00595E14" w:rsidRDefault="00595E14" w:rsidP="00595E14">
      <w:pPr>
        <w:rPr>
          <w:rFonts w:ascii="Arial" w:hAnsi="Arial" w:cs="Arial"/>
        </w:rPr>
      </w:pPr>
    </w:p>
    <w:p w14:paraId="234091C2" w14:textId="77777777" w:rsidR="00595E14" w:rsidRPr="00595E14" w:rsidRDefault="00595E14" w:rsidP="00595E14">
      <w:pPr>
        <w:rPr>
          <w:rFonts w:ascii="Arial" w:hAnsi="Arial" w:cs="Arial"/>
        </w:rPr>
      </w:pPr>
    </w:p>
    <w:p w14:paraId="7F248109" w14:textId="77777777" w:rsidR="00595E14" w:rsidRPr="00595E14" w:rsidRDefault="00595E14" w:rsidP="00595E14">
      <w:pPr>
        <w:rPr>
          <w:rFonts w:ascii="Arial" w:hAnsi="Arial" w:cs="Arial"/>
        </w:rPr>
      </w:pPr>
    </w:p>
    <w:p w14:paraId="36773400" w14:textId="77777777" w:rsidR="00595E14" w:rsidRPr="00595E14" w:rsidRDefault="00595E14" w:rsidP="00595E14">
      <w:pPr>
        <w:rPr>
          <w:rFonts w:ascii="Arial" w:hAnsi="Arial" w:cs="Arial"/>
        </w:rPr>
      </w:pPr>
    </w:p>
    <w:p w14:paraId="1612B60D" w14:textId="77777777" w:rsidR="00595E14" w:rsidRPr="00595E14" w:rsidRDefault="00595E14" w:rsidP="00595E14">
      <w:pPr>
        <w:rPr>
          <w:rFonts w:ascii="Arial" w:hAnsi="Arial" w:cs="Arial"/>
        </w:rPr>
      </w:pPr>
    </w:p>
    <w:p w14:paraId="66DEC03A" w14:textId="77777777" w:rsidR="00595E14" w:rsidRPr="00595E14" w:rsidRDefault="00595E14" w:rsidP="00595E14">
      <w:pPr>
        <w:rPr>
          <w:rFonts w:ascii="Arial" w:hAnsi="Arial" w:cs="Arial"/>
        </w:rPr>
      </w:pPr>
    </w:p>
    <w:p w14:paraId="0A81510F" w14:textId="77777777" w:rsidR="00595E14" w:rsidRPr="00595E14" w:rsidRDefault="00595E14" w:rsidP="00595E14">
      <w:pPr>
        <w:rPr>
          <w:rFonts w:ascii="Arial" w:hAnsi="Arial" w:cs="Arial"/>
        </w:rPr>
      </w:pPr>
    </w:p>
    <w:p w14:paraId="1E0F53B7" w14:textId="77777777" w:rsidR="00595E14" w:rsidRPr="00595E14" w:rsidRDefault="00595E14" w:rsidP="00595E14">
      <w:pPr>
        <w:rPr>
          <w:rFonts w:ascii="Arial" w:hAnsi="Arial" w:cs="Arial"/>
        </w:rPr>
      </w:pPr>
    </w:p>
    <w:p w14:paraId="4D0B4DD9" w14:textId="77777777" w:rsidR="00595E14" w:rsidRPr="00595E14" w:rsidRDefault="00595E14" w:rsidP="00595E14">
      <w:pPr>
        <w:rPr>
          <w:rFonts w:ascii="Arial" w:hAnsi="Arial" w:cs="Arial"/>
        </w:rPr>
      </w:pPr>
    </w:p>
    <w:p w14:paraId="45B66AC7" w14:textId="77777777" w:rsidR="00595E14" w:rsidRDefault="00595E14" w:rsidP="00595E14">
      <w:pPr>
        <w:rPr>
          <w:rFonts w:ascii="Arial" w:hAnsi="Arial" w:cs="Arial"/>
        </w:rPr>
      </w:pPr>
    </w:p>
    <w:p w14:paraId="022B322F" w14:textId="77777777" w:rsidR="00D44142" w:rsidRDefault="00D44142" w:rsidP="00595E14">
      <w:pPr>
        <w:rPr>
          <w:rFonts w:ascii="Arial" w:hAnsi="Arial" w:cs="Arial"/>
        </w:rPr>
      </w:pPr>
    </w:p>
    <w:p w14:paraId="4E30D90A" w14:textId="77777777" w:rsidR="00D44142" w:rsidRDefault="00D44142" w:rsidP="00595E14">
      <w:pPr>
        <w:rPr>
          <w:rFonts w:ascii="Arial" w:hAnsi="Arial" w:cs="Arial"/>
        </w:rPr>
      </w:pPr>
    </w:p>
    <w:p w14:paraId="430335AB" w14:textId="77777777" w:rsidR="00D44142" w:rsidRPr="00595E14" w:rsidRDefault="00D44142" w:rsidP="00595E14">
      <w:pPr>
        <w:rPr>
          <w:rFonts w:ascii="Arial" w:hAnsi="Arial" w:cs="Arial"/>
        </w:rPr>
      </w:pPr>
    </w:p>
    <w:p w14:paraId="6D2EB437" w14:textId="77777777" w:rsidR="00595E14" w:rsidRPr="00595E14" w:rsidRDefault="00595E14" w:rsidP="00595E14">
      <w:pPr>
        <w:rPr>
          <w:rFonts w:ascii="Arial" w:hAnsi="Arial" w:cs="Arial"/>
        </w:rPr>
      </w:pPr>
    </w:p>
    <w:p w14:paraId="33C48CAE" w14:textId="77777777" w:rsidR="00FA708D" w:rsidRDefault="00FA708D" w:rsidP="00595E14">
      <w:pPr>
        <w:rPr>
          <w:rFonts w:ascii="Arial" w:hAnsi="Arial" w:cs="Arial"/>
        </w:rPr>
        <w:sectPr w:rsidR="00FA708D" w:rsidSect="00E44B26">
          <w:pgSz w:w="11906" w:h="16838"/>
          <w:pgMar w:top="2552" w:right="1274" w:bottom="851" w:left="1417" w:header="851" w:footer="572" w:gutter="0"/>
          <w:cols w:space="708"/>
          <w:titlePg/>
          <w:docGrid w:linePitch="360"/>
        </w:sectPr>
      </w:pPr>
    </w:p>
    <w:p w14:paraId="1655BBDE" w14:textId="77777777" w:rsidR="00E83A37" w:rsidRPr="00E83A37" w:rsidRDefault="00E83A37" w:rsidP="00E83A37">
      <w:pPr>
        <w:jc w:val="both"/>
        <w:rPr>
          <w:rFonts w:ascii="Arial" w:hAnsi="Arial" w:cs="Arial"/>
        </w:rPr>
      </w:pPr>
    </w:p>
    <w:p w14:paraId="7214E027" w14:textId="77777777" w:rsidR="00A669DD" w:rsidRPr="00294B00" w:rsidRDefault="008E6EA7" w:rsidP="0077770C">
      <w:pPr>
        <w:pStyle w:val="TEXTECOURANT"/>
        <w:ind w:left="0"/>
        <w:jc w:val="left"/>
        <w:rPr>
          <w:b/>
          <w:sz w:val="36"/>
          <w:szCs w:val="36"/>
        </w:rPr>
      </w:pPr>
      <w:r w:rsidRPr="00294B00">
        <w:rPr>
          <w:b/>
          <w:sz w:val="36"/>
          <w:szCs w:val="36"/>
        </w:rPr>
        <w:t>CREDITS</w:t>
      </w:r>
    </w:p>
    <w:p w14:paraId="25E83453" w14:textId="77777777" w:rsidR="00D1594B" w:rsidRPr="00DE6065" w:rsidRDefault="00D1594B" w:rsidP="00D1594B">
      <w:pPr>
        <w:pStyle w:val="TEXTECOURANT"/>
        <w:ind w:left="0"/>
        <w:rPr>
          <w:sz w:val="36"/>
          <w:szCs w:val="36"/>
        </w:rPr>
      </w:pPr>
    </w:p>
    <w:p w14:paraId="582C2D3E" w14:textId="77777777" w:rsidR="00B81A3D" w:rsidRPr="0060292B" w:rsidRDefault="00B81A3D" w:rsidP="00EA5F2F">
      <w:pPr>
        <w:pStyle w:val="SOUS-TITREflcheverte"/>
        <w:numPr>
          <w:ilvl w:val="0"/>
          <w:numId w:val="2"/>
        </w:numPr>
        <w:jc w:val="center"/>
      </w:pPr>
      <w:r w:rsidRPr="0060292B">
        <w:t>ŒUVRE COLLECTIVE DE L’AFPA</w:t>
      </w:r>
    </w:p>
    <w:p w14:paraId="31D07C3D" w14:textId="77777777" w:rsidR="00B81A3D" w:rsidRPr="00B81A3D" w:rsidRDefault="00B81A3D" w:rsidP="00CC5CE9">
      <w:pPr>
        <w:pStyle w:val="TEXTECOURANTsous-titre"/>
        <w:spacing w:before="60" w:after="0"/>
        <w:ind w:left="567" w:right="-284"/>
        <w:jc w:val="center"/>
      </w:pPr>
      <w:proofErr w:type="gramStart"/>
      <w:r w:rsidRPr="00B81A3D">
        <w:t>sous</w:t>
      </w:r>
      <w:proofErr w:type="gramEnd"/>
      <w:r w:rsidRPr="00B81A3D">
        <w:t xml:space="preserve"> le pilotage de la Direction de l’Ingénierie</w:t>
      </w:r>
      <w:r w:rsidR="00B909EE">
        <w:t>,</w:t>
      </w:r>
      <w:r w:rsidRPr="00B81A3D">
        <w:t xml:space="preserve"> </w:t>
      </w:r>
      <w:r w:rsidR="00B909EE">
        <w:t>de la Formation et de la Qualité</w:t>
      </w:r>
      <w:r w:rsidRPr="00B81A3D">
        <w:t xml:space="preserve"> (DI</w:t>
      </w:r>
      <w:r w:rsidR="00B909EE">
        <w:t>FQ</w:t>
      </w:r>
      <w:r w:rsidRPr="00B81A3D">
        <w:t>)</w:t>
      </w:r>
      <w:r>
        <w:br/>
      </w:r>
      <w:r w:rsidR="00021CC9">
        <w:t>C</w:t>
      </w:r>
      <w:r w:rsidRPr="00B81A3D">
        <w:t>entre d’ingénierie sectoriel tertiaire-services</w:t>
      </w:r>
    </w:p>
    <w:p w14:paraId="263B0C66" w14:textId="77777777" w:rsidR="00B81A3D" w:rsidRPr="00B81A3D" w:rsidRDefault="00B81A3D" w:rsidP="00D1594B">
      <w:pPr>
        <w:pStyle w:val="TEXTECOURANTsous-titre"/>
        <w:ind w:left="0"/>
        <w:rPr>
          <w:b/>
        </w:rPr>
      </w:pPr>
    </w:p>
    <w:p w14:paraId="42576F89" w14:textId="77777777" w:rsidR="00CC5CE9" w:rsidRDefault="00CC5CE9" w:rsidP="00EA5F2F">
      <w:pPr>
        <w:pStyle w:val="SOUS-TITREflcheverte"/>
        <w:numPr>
          <w:ilvl w:val="0"/>
          <w:numId w:val="2"/>
        </w:numPr>
        <w:jc w:val="center"/>
      </w:pPr>
      <w:r w:rsidRPr="0060292B">
        <w:t>E</w:t>
      </w:r>
      <w:r>
        <w:t>QUIPE DE CONCEPTION</w:t>
      </w:r>
    </w:p>
    <w:p w14:paraId="2F5EA360" w14:textId="77777777" w:rsidR="00CC5CE9" w:rsidRDefault="00BE7D36" w:rsidP="00CC5CE9">
      <w:pPr>
        <w:pStyle w:val="SOUS-TITREflcheverte"/>
        <w:ind w:left="360"/>
        <w:jc w:val="center"/>
        <w:rPr>
          <w:b w:val="0"/>
        </w:rPr>
      </w:pPr>
      <w:r>
        <w:rPr>
          <w:b w:val="0"/>
        </w:rPr>
        <w:t xml:space="preserve">Sylvie </w:t>
      </w:r>
      <w:r w:rsidR="009F0AA0">
        <w:rPr>
          <w:b w:val="0"/>
        </w:rPr>
        <w:t xml:space="preserve">CULAT </w:t>
      </w:r>
      <w:r w:rsidR="00CC5CE9" w:rsidRPr="00CC5CE9">
        <w:rPr>
          <w:b w:val="0"/>
        </w:rPr>
        <w:t>(Ingénieur de formation)</w:t>
      </w:r>
    </w:p>
    <w:p w14:paraId="5CAE7416" w14:textId="77777777" w:rsidR="00250B6C" w:rsidRDefault="00250B6C" w:rsidP="00CC5CE9">
      <w:pPr>
        <w:pStyle w:val="SOUS-TITREflcheverte"/>
        <w:ind w:left="360"/>
        <w:jc w:val="center"/>
        <w:rPr>
          <w:b w:val="0"/>
        </w:rPr>
      </w:pPr>
      <w:r>
        <w:rPr>
          <w:b w:val="0"/>
        </w:rPr>
        <w:t>Eugénie MULLER (Formateur – CRP Beauvoir)</w:t>
      </w:r>
    </w:p>
    <w:p w14:paraId="2BA86482" w14:textId="77777777" w:rsidR="002C5B6C" w:rsidRPr="00CC5CE9" w:rsidRDefault="002C5B6C" w:rsidP="00CC5CE9">
      <w:pPr>
        <w:pStyle w:val="SOUS-TITREflcheverte"/>
        <w:ind w:left="360"/>
        <w:jc w:val="center"/>
        <w:rPr>
          <w:b w:val="0"/>
        </w:rPr>
      </w:pPr>
      <w:r>
        <w:rPr>
          <w:b w:val="0"/>
        </w:rPr>
        <w:t>Pascale SEMASSEL (</w:t>
      </w:r>
      <w:r w:rsidR="00F24200">
        <w:rPr>
          <w:b w:val="0"/>
        </w:rPr>
        <w:t>F</w:t>
      </w:r>
      <w:r>
        <w:rPr>
          <w:b w:val="0"/>
        </w:rPr>
        <w:t>ormateur)</w:t>
      </w:r>
    </w:p>
    <w:p w14:paraId="76249402" w14:textId="77777777" w:rsidR="001617F4" w:rsidRPr="00B81A3D" w:rsidRDefault="001617F4" w:rsidP="00D1594B">
      <w:pPr>
        <w:pStyle w:val="TEXTECOURANTsous-titre"/>
        <w:ind w:left="0"/>
        <w:rPr>
          <w:b/>
        </w:rPr>
      </w:pPr>
    </w:p>
    <w:p w14:paraId="744F072F" w14:textId="77777777" w:rsidR="001617F4" w:rsidRDefault="001617F4" w:rsidP="00EA5F2F">
      <w:pPr>
        <w:pStyle w:val="SOUS-TITREflcheverte"/>
        <w:numPr>
          <w:ilvl w:val="0"/>
          <w:numId w:val="2"/>
        </w:numPr>
        <w:jc w:val="center"/>
      </w:pPr>
      <w:r>
        <w:t>DATE DE MISE A JOUR</w:t>
      </w:r>
    </w:p>
    <w:p w14:paraId="16D39D06" w14:textId="77777777" w:rsidR="008E6EA7" w:rsidRPr="00BC564B" w:rsidRDefault="00BC564B" w:rsidP="00BC564B">
      <w:pPr>
        <w:pStyle w:val="SOUS-TITREflcheverte"/>
        <w:ind w:left="0"/>
        <w:jc w:val="center"/>
        <w:rPr>
          <w:b w:val="0"/>
        </w:rPr>
      </w:pPr>
      <w:r w:rsidRPr="00BC564B">
        <w:rPr>
          <w:b w:val="0"/>
        </w:rPr>
        <w:t>17/07/2019</w:t>
      </w:r>
    </w:p>
    <w:p w14:paraId="4F3BA7E6" w14:textId="77777777" w:rsidR="001617F4" w:rsidRDefault="001617F4" w:rsidP="00D1594B">
      <w:pPr>
        <w:pStyle w:val="SOUS-TITREflcheverte"/>
        <w:ind w:left="0"/>
      </w:pPr>
    </w:p>
    <w:p w14:paraId="3EA50FA7" w14:textId="77777777" w:rsidR="00BC564B" w:rsidRDefault="00BC564B" w:rsidP="00D1594B">
      <w:pPr>
        <w:pStyle w:val="SOUS-TITREflcheverte"/>
        <w:ind w:left="0"/>
      </w:pPr>
    </w:p>
    <w:p w14:paraId="5D563F20" w14:textId="77777777" w:rsidR="00C61DCE" w:rsidRDefault="00C61DCE" w:rsidP="00C61DCE">
      <w:pPr>
        <w:spacing w:before="120" w:after="120" w:line="240" w:lineRule="auto"/>
        <w:rPr>
          <w:rFonts w:ascii="Tahoma" w:hAnsi="Tahoma" w:cs="Tahoma"/>
          <w:b/>
          <w:bCs/>
        </w:rPr>
      </w:pPr>
      <w:r w:rsidRPr="00CA79F0">
        <w:rPr>
          <w:rFonts w:ascii="Tahoma" w:hAnsi="Tahoma" w:cs="Tahoma"/>
          <w:b/>
          <w:bCs/>
        </w:rPr>
        <w:t xml:space="preserve">© </w:t>
      </w:r>
      <w:proofErr w:type="spellStart"/>
      <w:r w:rsidRPr="00CA79F0">
        <w:rPr>
          <w:rFonts w:ascii="Tahoma" w:hAnsi="Tahoma" w:cs="Tahoma"/>
          <w:b/>
          <w:bCs/>
        </w:rPr>
        <w:t>afpa</w:t>
      </w:r>
      <w:proofErr w:type="spellEnd"/>
      <w:r w:rsidRPr="00CA79F0">
        <w:rPr>
          <w:rFonts w:ascii="Tahoma" w:hAnsi="Tahoma" w:cs="Tahoma"/>
          <w:b/>
          <w:bCs/>
        </w:rPr>
        <w:t xml:space="preserve"> 201</w:t>
      </w:r>
      <w:r>
        <w:rPr>
          <w:rFonts w:ascii="Tahoma" w:hAnsi="Tahoma" w:cs="Tahoma"/>
          <w:b/>
          <w:bCs/>
        </w:rPr>
        <w:t>9</w:t>
      </w:r>
      <w:r w:rsidRPr="00CA79F0">
        <w:rPr>
          <w:rFonts w:ascii="Tahoma" w:hAnsi="Tahoma" w:cs="Tahoma"/>
          <w:b/>
          <w:bCs/>
        </w:rPr>
        <w:t xml:space="preserve"> </w:t>
      </w:r>
      <w:r>
        <w:rPr>
          <w:rFonts w:ascii="Tahoma" w:hAnsi="Tahoma" w:cs="Tahoma"/>
          <w:b/>
          <w:bCs/>
        </w:rPr>
        <w:t xml:space="preserve">- </w:t>
      </w:r>
      <w:r w:rsidR="00A91734">
        <w:rPr>
          <w:rFonts w:ascii="Tahoma" w:hAnsi="Tahoma" w:cs="Tahoma"/>
          <w:b/>
          <w:bCs/>
        </w:rPr>
        <w:t>fi</w:t>
      </w:r>
      <w:r w:rsidRPr="008C4993">
        <w:rPr>
          <w:rFonts w:ascii="Tahoma" w:hAnsi="Tahoma" w:cs="Tahoma"/>
          <w:b/>
          <w:bCs/>
        </w:rPr>
        <w:t>1_</w:t>
      </w:r>
      <w:r w:rsidRPr="008C4993">
        <w:rPr>
          <w:rFonts w:ascii="Tahoma" w:hAnsi="Tahoma" w:cs="Tahoma"/>
          <w:b/>
          <w:bCs/>
        </w:rPr>
        <w:fldChar w:fldCharType="begin"/>
      </w:r>
      <w:r w:rsidRPr="008C4993">
        <w:rPr>
          <w:rFonts w:ascii="Tahoma" w:hAnsi="Tahoma" w:cs="Tahoma"/>
          <w:b/>
          <w:bCs/>
        </w:rPr>
        <w:instrText xml:space="preserve"> FILENAME \* MERGEFORMAT </w:instrText>
      </w:r>
      <w:r w:rsidRPr="008C4993">
        <w:rPr>
          <w:rFonts w:ascii="Tahoma" w:hAnsi="Tahoma" w:cs="Tahoma"/>
          <w:b/>
          <w:bCs/>
        </w:rPr>
        <w:fldChar w:fldCharType="separate"/>
      </w:r>
      <w:r w:rsidRPr="008C4993">
        <w:rPr>
          <w:rFonts w:ascii="Tahoma" w:hAnsi="Tahoma" w:cs="Tahoma"/>
          <w:b/>
          <w:bCs/>
        </w:rPr>
        <w:t>analyse_traitement_information</w:t>
      </w:r>
      <w:r w:rsidRPr="008C4993">
        <w:rPr>
          <w:rFonts w:ascii="Tahoma" w:hAnsi="Tahoma" w:cs="Tahoma"/>
          <w:b/>
          <w:bCs/>
        </w:rPr>
        <w:fldChar w:fldCharType="end"/>
      </w:r>
      <w:r>
        <w:rPr>
          <w:rFonts w:ascii="Tahoma" w:hAnsi="Tahoma" w:cs="Tahoma"/>
          <w:b/>
          <w:bCs/>
        </w:rPr>
        <w:t>s_sea-032314-01</w:t>
      </w:r>
    </w:p>
    <w:p w14:paraId="50C09713" w14:textId="77777777" w:rsidR="006E4469" w:rsidRDefault="001617F4" w:rsidP="00D1594B">
      <w:pPr>
        <w:pStyle w:val="SOUS-TITREflcheverte"/>
        <w:ind w:left="0"/>
      </w:pPr>
      <w:r>
        <w:t>Reproduction interdite</w:t>
      </w:r>
    </w:p>
    <w:p w14:paraId="077095B0" w14:textId="77777777"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14:paraId="052B35FE" w14:textId="77777777" w:rsidR="000E63C2" w:rsidRDefault="002B09A1" w:rsidP="00A91734">
      <w:pPr>
        <w:pStyle w:val="SOUS-TITREflcheverte"/>
        <w:ind w:left="0" w:right="-142"/>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00A91734">
        <w:rPr>
          <w:b w:val="0"/>
          <w:sz w:val="14"/>
          <w:szCs w:val="14"/>
        </w:rPr>
        <w:t> ».</w:t>
      </w:r>
    </w:p>
    <w:p w14:paraId="65C2F576" w14:textId="77777777" w:rsidR="00D1594B" w:rsidRDefault="00D1594B" w:rsidP="00D1594B">
      <w:pPr>
        <w:pStyle w:val="SOUS-TITREflcheverte"/>
        <w:ind w:left="0" w:right="4536"/>
        <w:jc w:val="both"/>
        <w:rPr>
          <w:b w:val="0"/>
          <w:sz w:val="14"/>
          <w:szCs w:val="14"/>
        </w:rPr>
      </w:pPr>
    </w:p>
    <w:p w14:paraId="034FA5CF" w14:textId="77777777" w:rsidR="00D1594B" w:rsidRDefault="00D1594B" w:rsidP="00D1594B">
      <w:pPr>
        <w:pStyle w:val="SOUS-TITREflcheverte"/>
        <w:ind w:left="0" w:right="4536"/>
        <w:jc w:val="both"/>
        <w:rPr>
          <w:b w:val="0"/>
          <w:sz w:val="14"/>
          <w:szCs w:val="14"/>
        </w:rPr>
      </w:pPr>
    </w:p>
    <w:p w14:paraId="2198A5EE" w14:textId="77777777" w:rsidR="00D1594B" w:rsidRDefault="00A91734"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 behindDoc="0" locked="0" layoutInCell="1" allowOverlap="1" wp14:anchorId="4EA522BD" wp14:editId="30327B69">
                <wp:simplePos x="0" y="0"/>
                <wp:positionH relativeFrom="column">
                  <wp:posOffset>-99695</wp:posOffset>
                </wp:positionH>
                <wp:positionV relativeFrom="paragraph">
                  <wp:posOffset>272415</wp:posOffset>
                </wp:positionV>
                <wp:extent cx="5674995" cy="673735"/>
                <wp:effectExtent l="0" t="0" r="1905" b="3810"/>
                <wp:wrapSquare wrapText="bothSides"/>
                <wp:docPr id="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D6B5A" w14:textId="77777777"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14:paraId="1C0C3310" w14:textId="77777777"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14:paraId="1B0FBEB6" w14:textId="77777777" w:rsidR="00AC2490" w:rsidRPr="00D80514" w:rsidRDefault="009334AF" w:rsidP="00AC2490">
                            <w:pPr>
                              <w:pStyle w:val="Rfrenceweb"/>
                              <w:spacing w:after="0"/>
                              <w:ind w:left="0"/>
                              <w:rPr>
                                <w:color w:val="92D050"/>
                              </w:rPr>
                            </w:pPr>
                            <w:hyperlink r:id="rId22"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A522BD" id="Text Box 135" o:spid="_x0000_s1043" type="#_x0000_t202" style="position:absolute;left:0;text-align:left;margin-left:-7.85pt;margin-top:21.45pt;width:446.85pt;height:53.0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" stroked="f">
                <v:textbox style="mso-fit-shape-to-text:t">
                  <w:txbxContent>
                    <w:p w14:paraId="33FD6B5A" w14:textId="77777777"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14:paraId="1C0C3310" w14:textId="77777777"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14:paraId="1B0FBEB6" w14:textId="77777777" w:rsidR="00AC2490" w:rsidRPr="00D80514" w:rsidRDefault="009334AF" w:rsidP="00AC2490">
                      <w:pPr>
                        <w:pStyle w:val="Rfrenceweb"/>
                        <w:spacing w:after="0"/>
                        <w:ind w:left="0"/>
                        <w:rPr>
                          <w:color w:val="92D050"/>
                        </w:rPr>
                      </w:pPr>
                      <w:hyperlink r:id="rId23" w:history="1">
                        <w:r w:rsidR="00AC2490">
                          <w:rPr>
                            <w:b w:val="0"/>
                            <w:color w:val="92D050"/>
                          </w:rPr>
                          <w:t>www.afpa.fr</w:t>
                        </w:r>
                      </w:hyperlink>
                    </w:p>
                  </w:txbxContent>
                </v:textbox>
                <w10:wrap type="square"/>
              </v:shape>
            </w:pict>
          </mc:Fallback>
        </mc:AlternateContent>
      </w:r>
    </w:p>
    <w:p w14:paraId="782269FC" w14:textId="77777777" w:rsidR="00D1594B" w:rsidRDefault="00D1594B" w:rsidP="00D1594B">
      <w:pPr>
        <w:pStyle w:val="SOUS-TITREflcheverte"/>
        <w:ind w:left="0" w:right="4536"/>
        <w:jc w:val="both"/>
        <w:rPr>
          <w:b w:val="0"/>
          <w:sz w:val="14"/>
          <w:szCs w:val="14"/>
        </w:rPr>
      </w:pPr>
    </w:p>
    <w:p w14:paraId="5B48E72D" w14:textId="77777777" w:rsidR="00D1594B" w:rsidRDefault="00D1594B" w:rsidP="00D1594B">
      <w:pPr>
        <w:pStyle w:val="SOUS-TITREflcheverte"/>
        <w:ind w:left="0" w:right="4536"/>
        <w:jc w:val="both"/>
        <w:rPr>
          <w:b w:val="0"/>
          <w:sz w:val="14"/>
          <w:szCs w:val="14"/>
        </w:rPr>
      </w:pPr>
    </w:p>
    <w:p w14:paraId="16D9824A" w14:textId="77777777" w:rsidR="009355B7" w:rsidRPr="008E6EA7" w:rsidRDefault="009355B7" w:rsidP="00D1594B">
      <w:pPr>
        <w:pStyle w:val="SOUS-TITREflcheverte"/>
        <w:ind w:left="0" w:right="4536"/>
        <w:jc w:val="both"/>
        <w:rPr>
          <w:b w:val="0"/>
          <w:sz w:val="14"/>
          <w:szCs w:val="14"/>
        </w:rPr>
      </w:pPr>
    </w:p>
    <w:sectPr w:rsidR="009355B7" w:rsidRPr="008E6EA7" w:rsidSect="00A669DD">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15DC" w14:textId="77777777" w:rsidR="009334AF" w:rsidRDefault="009334AF">
      <w:r>
        <w:separator/>
      </w:r>
    </w:p>
  </w:endnote>
  <w:endnote w:type="continuationSeparator" w:id="0">
    <w:p w14:paraId="324499D1" w14:textId="77777777" w:rsidR="009334AF" w:rsidRDefault="0093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84E6" w14:textId="77777777" w:rsidR="00796ACD" w:rsidRPr="00796ACD" w:rsidRDefault="00A05387" w:rsidP="00796ACD">
    <w:pPr>
      <w:pStyle w:val="PIED-DE-PAGE"/>
      <w:rPr>
        <w:color w:val="808080" w:themeColor="background1" w:themeShade="80"/>
      </w:rPr>
    </w:pPr>
    <w:r w:rsidRPr="00796ACD">
      <w:rPr>
        <w:b/>
        <w:color w:val="808080" w:themeColor="background1" w:themeShade="80"/>
        <w:sz w:val="16"/>
        <w:szCs w:val="16"/>
      </w:rPr>
      <w:t>© AFPA 201</w:t>
    </w:r>
    <w:r>
      <w:rPr>
        <w:b/>
        <w:color w:val="808080" w:themeColor="background1" w:themeShade="80"/>
        <w:sz w:val="16"/>
        <w:szCs w:val="16"/>
      </w:rPr>
      <w:t>9</w:t>
    </w:r>
    <w:r w:rsidRPr="00796ACD">
      <w:rPr>
        <w:b/>
        <w:color w:val="808080" w:themeColor="background1" w:themeShade="80"/>
        <w:sz w:val="16"/>
        <w:szCs w:val="16"/>
      </w:rPr>
      <w:t xml:space="preserve"> – </w:t>
    </w:r>
    <w:r w:rsidRPr="00796ACD">
      <w:rPr>
        <w:b/>
        <w:color w:val="808080" w:themeColor="background1" w:themeShade="80"/>
        <w:sz w:val="16"/>
        <w:szCs w:val="16"/>
      </w:rPr>
      <w:fldChar w:fldCharType="begin"/>
    </w:r>
    <w:r w:rsidRPr="00796ACD">
      <w:rPr>
        <w:b/>
        <w:color w:val="808080" w:themeColor="background1" w:themeShade="80"/>
        <w:sz w:val="16"/>
        <w:szCs w:val="16"/>
      </w:rPr>
      <w:instrText xml:space="preserve"> FILENAME \* MERGEFORMAT </w:instrText>
    </w:r>
    <w:r w:rsidRPr="00796ACD">
      <w:rPr>
        <w:b/>
        <w:color w:val="808080" w:themeColor="background1" w:themeShade="80"/>
        <w:sz w:val="16"/>
        <w:szCs w:val="16"/>
      </w:rPr>
      <w:fldChar w:fldCharType="separate"/>
    </w:r>
    <w:r w:rsidR="00190644">
      <w:rPr>
        <w:b/>
        <w:noProof/>
        <w:color w:val="808080" w:themeColor="background1" w:themeShade="80"/>
        <w:sz w:val="16"/>
        <w:szCs w:val="16"/>
      </w:rPr>
      <w:t>fi1_analyse_traitement_informations.docx</w:t>
    </w:r>
    <w:r w:rsidRPr="00796ACD">
      <w:rPr>
        <w:b/>
        <w:color w:val="808080" w:themeColor="background1" w:themeShade="80"/>
        <w:sz w:val="16"/>
        <w:szCs w:val="16"/>
      </w:rPr>
      <w:fldChar w:fldCharType="end"/>
    </w:r>
    <w:r w:rsidR="001A7FD6">
      <w:rPr>
        <w:b/>
        <w:color w:val="808080" w:themeColor="background1" w:themeShade="80"/>
        <w:sz w:val="16"/>
        <w:szCs w:val="16"/>
      </w:rPr>
      <w:t xml:space="preserve"> – sea-032314-01</w:t>
    </w:r>
    <w:r w:rsidR="00796ACD" w:rsidRPr="00796ACD">
      <w:rPr>
        <w:color w:val="808080" w:themeColor="background1" w:themeShade="80"/>
      </w:rPr>
      <w:tab/>
      <w:t>P/</w:t>
    </w:r>
    <w:r w:rsidR="00796ACD" w:rsidRPr="00796ACD">
      <w:rPr>
        <w:b/>
        <w:bCs/>
        <w:color w:val="808080" w:themeColor="background1" w:themeShade="80"/>
      </w:rPr>
      <w:fldChar w:fldCharType="begin"/>
    </w:r>
    <w:r w:rsidR="00796ACD" w:rsidRPr="00796ACD">
      <w:rPr>
        <w:b/>
        <w:bCs/>
        <w:color w:val="808080" w:themeColor="background1" w:themeShade="80"/>
      </w:rPr>
      <w:instrText>PAGE</w:instrText>
    </w:r>
    <w:r w:rsidR="00796ACD" w:rsidRPr="00796ACD">
      <w:rPr>
        <w:b/>
        <w:bCs/>
        <w:color w:val="808080" w:themeColor="background1" w:themeShade="80"/>
      </w:rPr>
      <w:fldChar w:fldCharType="separate"/>
    </w:r>
    <w:r w:rsidR="003037C4">
      <w:rPr>
        <w:b/>
        <w:bCs/>
        <w:noProof/>
        <w:color w:val="808080" w:themeColor="background1" w:themeShade="80"/>
      </w:rPr>
      <w:t>6</w:t>
    </w:r>
    <w:r w:rsidR="00796ACD" w:rsidRPr="00796ACD">
      <w:rPr>
        <w:b/>
        <w:bCs/>
        <w:color w:val="808080" w:themeColor="background1" w:themeShade="80"/>
      </w:rPr>
      <w:fldChar w:fldCharType="end"/>
    </w:r>
    <w:r w:rsidR="00796ACD" w:rsidRPr="00796ACD">
      <w:rPr>
        <w:color w:val="808080" w:themeColor="background1" w:themeShade="80"/>
      </w:rPr>
      <w:t xml:space="preserve"> sur </w:t>
    </w:r>
    <w:r w:rsidR="00796ACD" w:rsidRPr="00796ACD">
      <w:rPr>
        <w:b/>
        <w:bCs/>
        <w:color w:val="808080" w:themeColor="background1" w:themeShade="80"/>
      </w:rPr>
      <w:fldChar w:fldCharType="begin"/>
    </w:r>
    <w:r w:rsidR="00796ACD" w:rsidRPr="00796ACD">
      <w:rPr>
        <w:b/>
        <w:bCs/>
        <w:color w:val="808080" w:themeColor="background1" w:themeShade="80"/>
      </w:rPr>
      <w:instrText>NUMPAGES</w:instrText>
    </w:r>
    <w:r w:rsidR="00796ACD" w:rsidRPr="00796ACD">
      <w:rPr>
        <w:b/>
        <w:bCs/>
        <w:color w:val="808080" w:themeColor="background1" w:themeShade="80"/>
      </w:rPr>
      <w:fldChar w:fldCharType="separate"/>
    </w:r>
    <w:r w:rsidR="003037C4">
      <w:rPr>
        <w:b/>
        <w:bCs/>
        <w:noProof/>
        <w:color w:val="808080" w:themeColor="background1" w:themeShade="80"/>
      </w:rPr>
      <w:t>7</w:t>
    </w:r>
    <w:r w:rsidR="00796ACD" w:rsidRPr="00796ACD">
      <w:rPr>
        <w:b/>
        <w:b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304C" w14:textId="77777777" w:rsidR="00FB1429" w:rsidRPr="00F234CB" w:rsidRDefault="00595E14" w:rsidP="00F234CB">
    <w:pPr>
      <w:pStyle w:val="PIED-DE-PAGE"/>
    </w:pPr>
    <w:bookmarkStart w:id="2" w:name="_Hlk5348825"/>
    <w:r w:rsidRPr="00796ACD">
      <w:rPr>
        <w:b/>
        <w:color w:val="808080" w:themeColor="background1" w:themeShade="80"/>
        <w:sz w:val="16"/>
        <w:szCs w:val="16"/>
      </w:rPr>
      <w:t>© AFPA 201</w:t>
    </w:r>
    <w:r w:rsidR="004E2B1D">
      <w:rPr>
        <w:b/>
        <w:color w:val="808080" w:themeColor="background1" w:themeShade="80"/>
        <w:sz w:val="16"/>
        <w:szCs w:val="16"/>
      </w:rPr>
      <w:t>9</w:t>
    </w:r>
    <w:r w:rsidRPr="00796ACD">
      <w:rPr>
        <w:b/>
        <w:color w:val="808080" w:themeColor="background1" w:themeShade="80"/>
        <w:sz w:val="16"/>
        <w:szCs w:val="16"/>
      </w:rPr>
      <w:t xml:space="preserve"> – </w:t>
    </w:r>
    <w:r w:rsidRPr="00796ACD">
      <w:rPr>
        <w:b/>
        <w:color w:val="808080" w:themeColor="background1" w:themeShade="80"/>
        <w:sz w:val="16"/>
        <w:szCs w:val="16"/>
      </w:rPr>
      <w:fldChar w:fldCharType="begin"/>
    </w:r>
    <w:r w:rsidRPr="00796ACD">
      <w:rPr>
        <w:b/>
        <w:color w:val="808080" w:themeColor="background1" w:themeShade="80"/>
        <w:sz w:val="16"/>
        <w:szCs w:val="16"/>
      </w:rPr>
      <w:instrText xml:space="preserve"> FILENAME \* MERGEFORMAT </w:instrText>
    </w:r>
    <w:r w:rsidRPr="00796ACD">
      <w:rPr>
        <w:b/>
        <w:color w:val="808080" w:themeColor="background1" w:themeShade="80"/>
        <w:sz w:val="16"/>
        <w:szCs w:val="16"/>
      </w:rPr>
      <w:fldChar w:fldCharType="separate"/>
    </w:r>
    <w:r w:rsidR="00190644">
      <w:rPr>
        <w:b/>
        <w:noProof/>
        <w:color w:val="808080" w:themeColor="background1" w:themeShade="80"/>
        <w:sz w:val="16"/>
        <w:szCs w:val="16"/>
      </w:rPr>
      <w:t>fi1_analyse_traitement_informations.docx</w:t>
    </w:r>
    <w:r w:rsidRPr="00796ACD">
      <w:rPr>
        <w:b/>
        <w:color w:val="808080" w:themeColor="background1" w:themeShade="80"/>
        <w:sz w:val="16"/>
        <w:szCs w:val="16"/>
      </w:rPr>
      <w:fldChar w:fldCharType="end"/>
    </w:r>
    <w:bookmarkEnd w:id="2"/>
    <w:r w:rsidR="001A7FD6">
      <w:rPr>
        <w:b/>
        <w:color w:val="808080" w:themeColor="background1" w:themeShade="80"/>
        <w:sz w:val="16"/>
        <w:szCs w:val="16"/>
      </w:rPr>
      <w:t xml:space="preserve"> – sea-032314-01</w:t>
    </w:r>
    <w:r w:rsidR="00F234CB">
      <w:tab/>
    </w:r>
    <w:r w:rsidR="00F234CB" w:rsidRPr="00F234CB">
      <w:t>P/</w:t>
    </w:r>
    <w:r w:rsidR="00F234CB" w:rsidRPr="00F234CB">
      <w:rPr>
        <w:b/>
        <w:bCs/>
      </w:rPr>
      <w:fldChar w:fldCharType="begin"/>
    </w:r>
    <w:r w:rsidR="00F234CB" w:rsidRPr="00F234CB">
      <w:rPr>
        <w:b/>
        <w:bCs/>
      </w:rPr>
      <w:instrText>PAGE</w:instrText>
    </w:r>
    <w:r w:rsidR="00F234CB" w:rsidRPr="00F234CB">
      <w:rPr>
        <w:b/>
        <w:bCs/>
      </w:rPr>
      <w:fldChar w:fldCharType="separate"/>
    </w:r>
    <w:r w:rsidR="003037C4">
      <w:rPr>
        <w:b/>
        <w:bCs/>
        <w:noProof/>
      </w:rPr>
      <w:t>2</w:t>
    </w:r>
    <w:r w:rsidR="00F234CB" w:rsidRPr="00F234CB">
      <w:rPr>
        <w:b/>
        <w:bCs/>
      </w:rPr>
      <w:fldChar w:fldCharType="end"/>
    </w:r>
    <w:r w:rsidR="00F234CB" w:rsidRPr="00F234CB">
      <w:t xml:space="preserve"> sur </w:t>
    </w:r>
    <w:r w:rsidR="00F234CB" w:rsidRPr="00F234CB">
      <w:rPr>
        <w:b/>
        <w:bCs/>
      </w:rPr>
      <w:fldChar w:fldCharType="begin"/>
    </w:r>
    <w:r w:rsidR="00F234CB" w:rsidRPr="00F234CB">
      <w:rPr>
        <w:b/>
        <w:bCs/>
      </w:rPr>
      <w:instrText>NUMPAGES</w:instrText>
    </w:r>
    <w:r w:rsidR="00F234CB" w:rsidRPr="00F234CB">
      <w:rPr>
        <w:b/>
        <w:bCs/>
      </w:rPr>
      <w:fldChar w:fldCharType="separate"/>
    </w:r>
    <w:r w:rsidR="003037C4">
      <w:rPr>
        <w:b/>
        <w:bCs/>
        <w:noProof/>
      </w:rPr>
      <w:t>7</w:t>
    </w:r>
    <w:r w:rsidR="00F234CB" w:rsidRPr="00F234CB">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D06AE" w14:textId="77777777" w:rsidR="009334AF" w:rsidRDefault="009334AF">
      <w:r>
        <w:separator/>
      </w:r>
    </w:p>
  </w:footnote>
  <w:footnote w:type="continuationSeparator" w:id="0">
    <w:p w14:paraId="0EDD0DC4" w14:textId="77777777" w:rsidR="009334AF" w:rsidRDefault="00933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CAD1" w14:textId="77777777" w:rsidR="009C70E5" w:rsidRPr="00FE4AA2" w:rsidRDefault="00BB2356" w:rsidP="009C70E5">
    <w:pPr>
      <w:pStyle w:val="TITREGENERIQUEen-tte"/>
      <w:tabs>
        <w:tab w:val="clear" w:pos="980"/>
      </w:tabs>
      <w:ind w:right="1417"/>
      <w:jc w:val="both"/>
      <w:rPr>
        <w:color w:val="A6A6A6"/>
      </w:rPr>
    </w:pPr>
    <w:r>
      <w:drawing>
        <wp:anchor distT="0" distB="0" distL="114300" distR="114300" simplePos="0" relativeHeight="251659264" behindDoc="0" locked="0" layoutInCell="1" allowOverlap="1" wp14:anchorId="30C8F385" wp14:editId="2832F5FB">
          <wp:simplePos x="0" y="0"/>
          <wp:positionH relativeFrom="column">
            <wp:posOffset>5577840</wp:posOffset>
          </wp:positionH>
          <wp:positionV relativeFrom="paragraph">
            <wp:posOffset>-327660</wp:posOffset>
          </wp:positionV>
          <wp:extent cx="944245" cy="495300"/>
          <wp:effectExtent l="0" t="0" r="0" b="0"/>
          <wp:wrapSquare wrapText="bothSides"/>
          <wp:docPr id="95" name="Image 95"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245" cy="495300"/>
                  </a:xfrm>
                  <a:prstGeom prst="rect">
                    <a:avLst/>
                  </a:prstGeom>
                  <a:noFill/>
                </pic:spPr>
              </pic:pic>
            </a:graphicData>
          </a:graphic>
          <wp14:sizeRelH relativeFrom="page">
            <wp14:pctWidth>0</wp14:pctWidth>
          </wp14:sizeRelH>
          <wp14:sizeRelV relativeFrom="page">
            <wp14:pctHeight>0</wp14:pctHeight>
          </wp14:sizeRelV>
        </wp:anchor>
      </w:drawing>
    </w:r>
    <w:r w:rsidR="009C70E5">
      <w:t xml:space="preserve">RENSEIGNER ET ORIENTER LE PUBLIC DANS UN SERVICE SANITAIRE,Medico-SOCIAL OU SOCIAL </w:t>
    </w:r>
  </w:p>
  <w:p w14:paraId="4958806D" w14:textId="77777777" w:rsidR="009C70E5" w:rsidRDefault="009C70E5" w:rsidP="009C70E5">
    <w:pPr>
      <w:pStyle w:val="Titreressourceen-tte"/>
      <w:tabs>
        <w:tab w:val="clear" w:pos="980"/>
        <w:tab w:val="right" w:pos="9781"/>
      </w:tabs>
      <w:spacing w:before="120" w:line="240" w:lineRule="auto"/>
      <w:ind w:right="1134"/>
      <w:jc w:val="both"/>
      <w:rPr>
        <w:sz w:val="26"/>
        <w:szCs w:val="26"/>
      </w:rPr>
    </w:pPr>
    <w:r>
      <w:rPr>
        <w:sz w:val="26"/>
        <w:szCs w:val="26"/>
      </w:rPr>
      <w:t>Prendre des messages et relayer l’information</w:t>
    </w:r>
  </w:p>
  <w:p w14:paraId="6343C0E5" w14:textId="77777777" w:rsidR="009C70E5" w:rsidRPr="00045A86" w:rsidRDefault="004526D4" w:rsidP="009C70E5">
    <w:pPr>
      <w:pStyle w:val="Titreressourceen-tte"/>
      <w:tabs>
        <w:tab w:val="clear" w:pos="980"/>
        <w:tab w:val="right" w:pos="9781"/>
      </w:tabs>
      <w:spacing w:before="120" w:line="240" w:lineRule="auto"/>
      <w:ind w:right="1134"/>
      <w:jc w:val="both"/>
      <w:rPr>
        <w:b w:val="0"/>
        <w:sz w:val="20"/>
        <w:szCs w:val="20"/>
      </w:rPr>
    </w:pPr>
    <w:proofErr w:type="gramStart"/>
    <w:r>
      <w:rPr>
        <w:sz w:val="26"/>
        <w:szCs w:val="26"/>
      </w:rPr>
      <w:t>à</w:t>
    </w:r>
    <w:proofErr w:type="gramEnd"/>
    <w:r w:rsidR="009C70E5">
      <w:rPr>
        <w:sz w:val="26"/>
        <w:szCs w:val="26"/>
      </w:rPr>
      <w:t xml:space="preserve"> l’interne ou à l’externe</w:t>
    </w:r>
    <w:r w:rsidR="009C70E5" w:rsidRPr="00045A86">
      <w:rPr>
        <w:sz w:val="20"/>
        <w:szCs w:val="20"/>
      </w:rPr>
      <w:tab/>
    </w:r>
    <w:r w:rsidR="009C70E5">
      <w:rPr>
        <w:color w:val="89BA17"/>
        <w:sz w:val="20"/>
        <w:szCs w:val="20"/>
      </w:rPr>
      <w:t>Fiche d’information</w:t>
    </w:r>
  </w:p>
  <w:p w14:paraId="394BEF3A" w14:textId="77777777" w:rsidR="009C70E5" w:rsidRPr="00045A86" w:rsidRDefault="009C70E5" w:rsidP="009C70E5">
    <w:pPr>
      <w:pStyle w:val="Titreressourceen-tte"/>
      <w:tabs>
        <w:tab w:val="clear" w:pos="980"/>
        <w:tab w:val="right" w:pos="9639"/>
      </w:tabs>
      <w:spacing w:line="240" w:lineRule="auto"/>
      <w:rPr>
        <w:b w:val="0"/>
        <w:sz w:val="20"/>
        <w:szCs w:val="20"/>
      </w:rPr>
    </w:pPr>
    <w:r w:rsidRPr="00045A86">
      <w:rPr>
        <w:sz w:val="20"/>
        <w:szCs w:val="20"/>
      </w:rPr>
      <w:tab/>
    </w:r>
  </w:p>
  <w:p w14:paraId="31255C56" w14:textId="77777777" w:rsidR="009C70E5" w:rsidRDefault="00BB2356" w:rsidP="009C70E5">
    <w:pPr>
      <w:pStyle w:val="Titreressourceen-tte"/>
      <w:rPr>
        <w:b w:val="0"/>
      </w:rPr>
    </w:pPr>
    <w:r>
      <w:rPr>
        <w:noProof/>
        <w:sz w:val="20"/>
        <w:szCs w:val="20"/>
      </w:rPr>
      <mc:AlternateContent>
        <mc:Choice Requires="wps">
          <w:drawing>
            <wp:anchor distT="0" distB="0" distL="114300" distR="114300" simplePos="0" relativeHeight="251658240" behindDoc="0" locked="0" layoutInCell="1" allowOverlap="1" wp14:anchorId="46136EA8" wp14:editId="72890004">
              <wp:simplePos x="0" y="0"/>
              <wp:positionH relativeFrom="column">
                <wp:posOffset>-916940</wp:posOffset>
              </wp:positionH>
              <wp:positionV relativeFrom="paragraph">
                <wp:posOffset>97790</wp:posOffset>
              </wp:positionV>
              <wp:extent cx="7609205" cy="499745"/>
              <wp:effectExtent l="1905" t="0" r="0" b="0"/>
              <wp:wrapNone/>
              <wp:docPr id="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974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A5F5E" w14:textId="77777777" w:rsidR="009C70E5" w:rsidRPr="00A17F9B" w:rsidRDefault="009C70E5" w:rsidP="009C70E5">
                          <w:pPr>
                            <w:pStyle w:val="Titrefondvert"/>
                            <w:tabs>
                              <w:tab w:val="left" w:pos="3402"/>
                            </w:tabs>
                            <w:spacing w:before="120"/>
                            <w:ind w:left="1304" w:right="-78"/>
                            <w:rPr>
                              <w:b w:val="0"/>
                              <w:color w:val="FFF2CC"/>
                              <w:sz w:val="24"/>
                              <w:szCs w:val="24"/>
                            </w:rPr>
                          </w:pPr>
                          <w:r>
                            <w:rPr>
                              <w:sz w:val="24"/>
                              <w:szCs w:val="24"/>
                            </w:rPr>
                            <w:t xml:space="preserve">J’analyse et je traite l’information </w:t>
                          </w:r>
                        </w:p>
                        <w:p w14:paraId="22E980ED" w14:textId="77777777" w:rsidR="009C70E5" w:rsidRPr="0006021C" w:rsidRDefault="009C70E5" w:rsidP="009C70E5">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136EA8" id="_x0000_t202" coordsize="21600,21600" o:spt="202" path="m,l,21600r21600,l21600,xe">
              <v:stroke joinstyle="miter"/>
              <v:path gradientshapeok="t" o:connecttype="rect"/>
            </v:shapetype>
            <v:shape id="Text Box 94" o:spid="_x0000_s1044" type="#_x0000_t202" style="position:absolute;margin-left:-72.2pt;margin-top:7.7pt;width:599.15pt;height:3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" fillcolor="#89ba17" stroked="f">
              <v:textbox>
                <w:txbxContent>
                  <w:p w14:paraId="62BA5F5E" w14:textId="77777777" w:rsidR="009C70E5" w:rsidRPr="00A17F9B" w:rsidRDefault="009C70E5" w:rsidP="009C70E5">
                    <w:pPr>
                      <w:pStyle w:val="Titrefondvert"/>
                      <w:tabs>
                        <w:tab w:val="left" w:pos="3402"/>
                      </w:tabs>
                      <w:spacing w:before="120"/>
                      <w:ind w:left="1304" w:right="-78"/>
                      <w:rPr>
                        <w:b w:val="0"/>
                        <w:color w:val="FFF2CC"/>
                        <w:sz w:val="24"/>
                        <w:szCs w:val="24"/>
                      </w:rPr>
                    </w:pPr>
                    <w:r>
                      <w:rPr>
                        <w:sz w:val="24"/>
                        <w:szCs w:val="24"/>
                      </w:rPr>
                      <w:t xml:space="preserve">J’analyse et je traite l’information </w:t>
                    </w:r>
                  </w:p>
                  <w:p w14:paraId="22E980ED" w14:textId="77777777" w:rsidR="009C70E5" w:rsidRPr="0006021C" w:rsidRDefault="009C70E5" w:rsidP="009C70E5">
                    <w:pPr>
                      <w:pStyle w:val="Titrefondvert"/>
                      <w:ind w:left="1304"/>
                      <w:rPr>
                        <w:sz w:val="24"/>
                        <w:szCs w:val="24"/>
                      </w:rPr>
                    </w:pPr>
                  </w:p>
                </w:txbxContent>
              </v:textbox>
            </v:shape>
          </w:pict>
        </mc:Fallback>
      </mc:AlternateContent>
    </w:r>
  </w:p>
  <w:p w14:paraId="01542809" w14:textId="77777777" w:rsidR="009C70E5" w:rsidRPr="007C77BD" w:rsidRDefault="009C70E5" w:rsidP="009C70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C0D3" w14:textId="77777777" w:rsidR="009F52AD" w:rsidRPr="00FE4AA2" w:rsidRDefault="00BB2356" w:rsidP="009F52AD">
    <w:pPr>
      <w:pStyle w:val="TITREGENERIQUEen-tte"/>
      <w:tabs>
        <w:tab w:val="clear" w:pos="980"/>
      </w:tabs>
      <w:ind w:right="1417"/>
      <w:jc w:val="both"/>
      <w:rPr>
        <w:color w:val="A6A6A6"/>
      </w:rPr>
    </w:pPr>
    <w:r>
      <w:drawing>
        <wp:anchor distT="0" distB="0" distL="114300" distR="114300" simplePos="0" relativeHeight="251657216" behindDoc="0" locked="0" layoutInCell="1" allowOverlap="1" wp14:anchorId="0CD28341" wp14:editId="03021A60">
          <wp:simplePos x="0" y="0"/>
          <wp:positionH relativeFrom="column">
            <wp:posOffset>5577840</wp:posOffset>
          </wp:positionH>
          <wp:positionV relativeFrom="paragraph">
            <wp:posOffset>-327660</wp:posOffset>
          </wp:positionV>
          <wp:extent cx="944245" cy="495300"/>
          <wp:effectExtent l="0" t="0" r="0" b="0"/>
          <wp:wrapSquare wrapText="bothSides"/>
          <wp:docPr id="86" name="Image 86"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245" cy="495300"/>
                  </a:xfrm>
                  <a:prstGeom prst="rect">
                    <a:avLst/>
                  </a:prstGeom>
                  <a:noFill/>
                </pic:spPr>
              </pic:pic>
            </a:graphicData>
          </a:graphic>
          <wp14:sizeRelH relativeFrom="page">
            <wp14:pctWidth>0</wp14:pctWidth>
          </wp14:sizeRelH>
          <wp14:sizeRelV relativeFrom="page">
            <wp14:pctHeight>0</wp14:pctHeight>
          </wp14:sizeRelV>
        </wp:anchor>
      </w:drawing>
    </w:r>
    <w:r w:rsidR="009F52AD">
      <w:t>RENSEIGNER ET ORIENTER LE PUBLIC DANS UN SERVICE SANITAIRE,</w:t>
    </w:r>
    <w:r w:rsidR="00F15D63">
      <w:t xml:space="preserve"> </w:t>
    </w:r>
    <w:r w:rsidR="009F52AD">
      <w:t xml:space="preserve">Medico-SOCIAL OU SOCIAL </w:t>
    </w:r>
  </w:p>
  <w:p w14:paraId="51583F02" w14:textId="77777777" w:rsidR="009F52AD" w:rsidRDefault="009F52AD" w:rsidP="009F52AD">
    <w:pPr>
      <w:pStyle w:val="Titreressourceen-tte"/>
      <w:tabs>
        <w:tab w:val="clear" w:pos="980"/>
        <w:tab w:val="right" w:pos="9781"/>
      </w:tabs>
      <w:spacing w:before="120" w:line="240" w:lineRule="auto"/>
      <w:ind w:right="1134"/>
      <w:jc w:val="both"/>
      <w:rPr>
        <w:sz w:val="26"/>
        <w:szCs w:val="26"/>
      </w:rPr>
    </w:pPr>
    <w:r>
      <w:rPr>
        <w:sz w:val="26"/>
        <w:szCs w:val="26"/>
      </w:rPr>
      <w:t>Prendre des messages et relayer l’information</w:t>
    </w:r>
  </w:p>
  <w:p w14:paraId="41762032" w14:textId="77777777" w:rsidR="009F52AD" w:rsidRPr="00045A86" w:rsidRDefault="00F80782" w:rsidP="009F52AD">
    <w:pPr>
      <w:pStyle w:val="Titreressourceen-tte"/>
      <w:tabs>
        <w:tab w:val="clear" w:pos="980"/>
        <w:tab w:val="right" w:pos="9781"/>
      </w:tabs>
      <w:spacing w:before="120" w:line="240" w:lineRule="auto"/>
      <w:ind w:right="1134"/>
      <w:jc w:val="both"/>
      <w:rPr>
        <w:b w:val="0"/>
        <w:sz w:val="20"/>
        <w:szCs w:val="20"/>
      </w:rPr>
    </w:pPr>
    <w:proofErr w:type="gramStart"/>
    <w:r>
      <w:rPr>
        <w:sz w:val="26"/>
        <w:szCs w:val="26"/>
      </w:rPr>
      <w:t>à</w:t>
    </w:r>
    <w:proofErr w:type="gramEnd"/>
    <w:r w:rsidR="009F52AD">
      <w:rPr>
        <w:sz w:val="26"/>
        <w:szCs w:val="26"/>
      </w:rPr>
      <w:t xml:space="preserve"> l’interne ou à l’externe</w:t>
    </w:r>
    <w:r w:rsidR="009F52AD" w:rsidRPr="00045A86">
      <w:rPr>
        <w:sz w:val="20"/>
        <w:szCs w:val="20"/>
      </w:rPr>
      <w:tab/>
    </w:r>
    <w:r w:rsidR="009F52AD">
      <w:rPr>
        <w:color w:val="89BA17"/>
        <w:sz w:val="20"/>
        <w:szCs w:val="20"/>
      </w:rPr>
      <w:t>Fiche d’information</w:t>
    </w:r>
  </w:p>
  <w:p w14:paraId="6BBDEA4A" w14:textId="77777777" w:rsidR="0053072C" w:rsidRPr="00045A86" w:rsidRDefault="0053072C" w:rsidP="00044D01">
    <w:pPr>
      <w:pStyle w:val="Titreressourceen-tte"/>
      <w:tabs>
        <w:tab w:val="clear" w:pos="980"/>
        <w:tab w:val="right" w:pos="9639"/>
      </w:tabs>
      <w:spacing w:line="240" w:lineRule="auto"/>
      <w:rPr>
        <w:b w:val="0"/>
        <w:sz w:val="20"/>
        <w:szCs w:val="20"/>
      </w:rPr>
    </w:pPr>
    <w:r w:rsidRPr="00045A86">
      <w:rPr>
        <w:sz w:val="20"/>
        <w:szCs w:val="20"/>
      </w:rPr>
      <w:tab/>
    </w:r>
  </w:p>
  <w:p w14:paraId="6FD207B3" w14:textId="77777777" w:rsidR="00A762D4" w:rsidRDefault="00BB2356" w:rsidP="00A762D4">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02BA8C7A" wp14:editId="49ABCF42">
              <wp:simplePos x="0" y="0"/>
              <wp:positionH relativeFrom="column">
                <wp:posOffset>-916940</wp:posOffset>
              </wp:positionH>
              <wp:positionV relativeFrom="paragraph">
                <wp:posOffset>97790</wp:posOffset>
              </wp:positionV>
              <wp:extent cx="7609205" cy="499745"/>
              <wp:effectExtent l="1905"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974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08E2E" w14:textId="77777777" w:rsidR="009F52AD" w:rsidRPr="00A17F9B" w:rsidRDefault="009F52AD" w:rsidP="009F52AD">
                          <w:pPr>
                            <w:pStyle w:val="Titrefondvert"/>
                            <w:tabs>
                              <w:tab w:val="left" w:pos="3402"/>
                            </w:tabs>
                            <w:spacing w:before="120"/>
                            <w:ind w:left="1304" w:right="-78"/>
                            <w:rPr>
                              <w:b w:val="0"/>
                              <w:color w:val="FFF2CC"/>
                              <w:sz w:val="24"/>
                              <w:szCs w:val="24"/>
                            </w:rPr>
                          </w:pPr>
                          <w:r>
                            <w:rPr>
                              <w:sz w:val="24"/>
                              <w:szCs w:val="24"/>
                            </w:rPr>
                            <w:t xml:space="preserve">J’analyse et je traite l’information </w:t>
                          </w:r>
                        </w:p>
                        <w:p w14:paraId="6E8B6854" w14:textId="77777777" w:rsidR="00A762D4" w:rsidRPr="0006021C" w:rsidRDefault="00A762D4" w:rsidP="00A762D4">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A8C7A" id="_x0000_t202" coordsize="21600,21600" o:spt="202" path="m,l,21600r21600,l21600,xe">
              <v:stroke joinstyle="miter"/>
              <v:path gradientshapeok="t" o:connecttype="rect"/>
            </v:shapetype>
            <v:shape id="Text Box 77" o:spid="_x0000_s1045" type="#_x0000_t202" style="position:absolute;margin-left:-72.2pt;margin-top:7.7pt;width:599.15pt;height:3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" fillcolor="#89ba17" stroked="f">
              <v:textbox>
                <w:txbxContent>
                  <w:p w14:paraId="73F08E2E" w14:textId="77777777" w:rsidR="009F52AD" w:rsidRPr="00A17F9B" w:rsidRDefault="009F52AD" w:rsidP="009F52AD">
                    <w:pPr>
                      <w:pStyle w:val="Titrefondvert"/>
                      <w:tabs>
                        <w:tab w:val="left" w:pos="3402"/>
                      </w:tabs>
                      <w:spacing w:before="120"/>
                      <w:ind w:left="1304" w:right="-78"/>
                      <w:rPr>
                        <w:b w:val="0"/>
                        <w:color w:val="FFF2CC"/>
                        <w:sz w:val="24"/>
                        <w:szCs w:val="24"/>
                      </w:rPr>
                    </w:pPr>
                    <w:r>
                      <w:rPr>
                        <w:sz w:val="24"/>
                        <w:szCs w:val="24"/>
                      </w:rPr>
                      <w:t xml:space="preserve">J’analyse et je traite l’information </w:t>
                    </w:r>
                  </w:p>
                  <w:p w14:paraId="6E8B6854" w14:textId="77777777" w:rsidR="00A762D4" w:rsidRPr="0006021C" w:rsidRDefault="00A762D4" w:rsidP="00A762D4">
                    <w:pPr>
                      <w:pStyle w:val="Titrefondvert"/>
                      <w:ind w:left="1304"/>
                      <w:rPr>
                        <w:sz w:val="24"/>
                        <w:szCs w:val="24"/>
                      </w:rPr>
                    </w:pPr>
                  </w:p>
                </w:txbxContent>
              </v:textbox>
            </v:shape>
          </w:pict>
        </mc:Fallback>
      </mc:AlternateContent>
    </w:r>
  </w:p>
  <w:p w14:paraId="677E50BE" w14:textId="77777777" w:rsidR="00A762D4" w:rsidRPr="007C77BD" w:rsidRDefault="00A762D4" w:rsidP="00A762D4"/>
  <w:p w14:paraId="73EC6675" w14:textId="77777777" w:rsidR="00FB1429" w:rsidRPr="00A762D4" w:rsidRDefault="00FB1429" w:rsidP="00A762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5pt;height:7.5pt" o:bullet="t">
        <v:imagedata r:id="rId1" o:title=""/>
      </v:shape>
    </w:pict>
  </w:numPicBullet>
  <w:abstractNum w:abstractNumId="0" w15:restartNumberingAfterBreak="0">
    <w:nsid w:val="1820493E"/>
    <w:multiLevelType w:val="hybridMultilevel"/>
    <w:tmpl w:val="34D4F552"/>
    <w:lvl w:ilvl="0" w:tplc="F1F03082">
      <w:start w:val="1"/>
      <w:numFmt w:val="bullet"/>
      <w:lvlText w:val=""/>
      <w:lvlPicBulletId w:val="0"/>
      <w:lvlJc w:val="left"/>
      <w:pPr>
        <w:tabs>
          <w:tab w:val="num" w:pos="720"/>
        </w:tabs>
        <w:ind w:left="720" w:hanging="360"/>
      </w:pPr>
      <w:rPr>
        <w:rFonts w:ascii="Symbol" w:hAnsi="Symbol" w:hint="default"/>
      </w:rPr>
    </w:lvl>
    <w:lvl w:ilvl="1" w:tplc="7B8E9220" w:tentative="1">
      <w:start w:val="1"/>
      <w:numFmt w:val="bullet"/>
      <w:lvlText w:val=""/>
      <w:lvlJc w:val="left"/>
      <w:pPr>
        <w:tabs>
          <w:tab w:val="num" w:pos="1440"/>
        </w:tabs>
        <w:ind w:left="1440" w:hanging="360"/>
      </w:pPr>
      <w:rPr>
        <w:rFonts w:ascii="Symbol" w:hAnsi="Symbol" w:hint="default"/>
      </w:rPr>
    </w:lvl>
    <w:lvl w:ilvl="2" w:tplc="49F22686" w:tentative="1">
      <w:start w:val="1"/>
      <w:numFmt w:val="bullet"/>
      <w:lvlText w:val=""/>
      <w:lvlJc w:val="left"/>
      <w:pPr>
        <w:tabs>
          <w:tab w:val="num" w:pos="2160"/>
        </w:tabs>
        <w:ind w:left="2160" w:hanging="360"/>
      </w:pPr>
      <w:rPr>
        <w:rFonts w:ascii="Symbol" w:hAnsi="Symbol" w:hint="default"/>
      </w:rPr>
    </w:lvl>
    <w:lvl w:ilvl="3" w:tplc="4A7254D0" w:tentative="1">
      <w:start w:val="1"/>
      <w:numFmt w:val="bullet"/>
      <w:lvlText w:val=""/>
      <w:lvlJc w:val="left"/>
      <w:pPr>
        <w:tabs>
          <w:tab w:val="num" w:pos="2880"/>
        </w:tabs>
        <w:ind w:left="2880" w:hanging="360"/>
      </w:pPr>
      <w:rPr>
        <w:rFonts w:ascii="Symbol" w:hAnsi="Symbol" w:hint="default"/>
      </w:rPr>
    </w:lvl>
    <w:lvl w:ilvl="4" w:tplc="38407B8A" w:tentative="1">
      <w:start w:val="1"/>
      <w:numFmt w:val="bullet"/>
      <w:lvlText w:val=""/>
      <w:lvlJc w:val="left"/>
      <w:pPr>
        <w:tabs>
          <w:tab w:val="num" w:pos="3600"/>
        </w:tabs>
        <w:ind w:left="3600" w:hanging="360"/>
      </w:pPr>
      <w:rPr>
        <w:rFonts w:ascii="Symbol" w:hAnsi="Symbol" w:hint="default"/>
      </w:rPr>
    </w:lvl>
    <w:lvl w:ilvl="5" w:tplc="00BEEFDE" w:tentative="1">
      <w:start w:val="1"/>
      <w:numFmt w:val="bullet"/>
      <w:lvlText w:val=""/>
      <w:lvlJc w:val="left"/>
      <w:pPr>
        <w:tabs>
          <w:tab w:val="num" w:pos="4320"/>
        </w:tabs>
        <w:ind w:left="4320" w:hanging="360"/>
      </w:pPr>
      <w:rPr>
        <w:rFonts w:ascii="Symbol" w:hAnsi="Symbol" w:hint="default"/>
      </w:rPr>
    </w:lvl>
    <w:lvl w:ilvl="6" w:tplc="DDF82956" w:tentative="1">
      <w:start w:val="1"/>
      <w:numFmt w:val="bullet"/>
      <w:lvlText w:val=""/>
      <w:lvlJc w:val="left"/>
      <w:pPr>
        <w:tabs>
          <w:tab w:val="num" w:pos="5040"/>
        </w:tabs>
        <w:ind w:left="5040" w:hanging="360"/>
      </w:pPr>
      <w:rPr>
        <w:rFonts w:ascii="Symbol" w:hAnsi="Symbol" w:hint="default"/>
      </w:rPr>
    </w:lvl>
    <w:lvl w:ilvl="7" w:tplc="3138AFD2" w:tentative="1">
      <w:start w:val="1"/>
      <w:numFmt w:val="bullet"/>
      <w:lvlText w:val=""/>
      <w:lvlJc w:val="left"/>
      <w:pPr>
        <w:tabs>
          <w:tab w:val="num" w:pos="5760"/>
        </w:tabs>
        <w:ind w:left="5760" w:hanging="360"/>
      </w:pPr>
      <w:rPr>
        <w:rFonts w:ascii="Symbol" w:hAnsi="Symbol" w:hint="default"/>
      </w:rPr>
    </w:lvl>
    <w:lvl w:ilvl="8" w:tplc="922E9BB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CAC7C99"/>
    <w:multiLevelType w:val="hybridMultilevel"/>
    <w:tmpl w:val="8E442A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1D4516"/>
    <w:multiLevelType w:val="hybridMultilevel"/>
    <w:tmpl w:val="CC4E8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F05937"/>
    <w:multiLevelType w:val="hybridMultilevel"/>
    <w:tmpl w:val="C3FE7214"/>
    <w:lvl w:ilvl="0" w:tplc="0276B37C">
      <w:start w:val="1"/>
      <w:numFmt w:val="bullet"/>
      <w:lvlText w:val=""/>
      <w:lvlPicBulletId w:val="0"/>
      <w:lvlJc w:val="left"/>
      <w:pPr>
        <w:tabs>
          <w:tab w:val="num" w:pos="720"/>
        </w:tabs>
        <w:ind w:left="720" w:hanging="360"/>
      </w:pPr>
      <w:rPr>
        <w:rFonts w:ascii="Symbol" w:hAnsi="Symbol" w:hint="default"/>
      </w:rPr>
    </w:lvl>
    <w:lvl w:ilvl="1" w:tplc="15689418" w:tentative="1">
      <w:start w:val="1"/>
      <w:numFmt w:val="bullet"/>
      <w:lvlText w:val=""/>
      <w:lvlJc w:val="left"/>
      <w:pPr>
        <w:tabs>
          <w:tab w:val="num" w:pos="1440"/>
        </w:tabs>
        <w:ind w:left="1440" w:hanging="360"/>
      </w:pPr>
      <w:rPr>
        <w:rFonts w:ascii="Symbol" w:hAnsi="Symbol" w:hint="default"/>
      </w:rPr>
    </w:lvl>
    <w:lvl w:ilvl="2" w:tplc="C720A626" w:tentative="1">
      <w:start w:val="1"/>
      <w:numFmt w:val="bullet"/>
      <w:lvlText w:val=""/>
      <w:lvlJc w:val="left"/>
      <w:pPr>
        <w:tabs>
          <w:tab w:val="num" w:pos="2160"/>
        </w:tabs>
        <w:ind w:left="2160" w:hanging="360"/>
      </w:pPr>
      <w:rPr>
        <w:rFonts w:ascii="Symbol" w:hAnsi="Symbol" w:hint="default"/>
      </w:rPr>
    </w:lvl>
    <w:lvl w:ilvl="3" w:tplc="910281FE" w:tentative="1">
      <w:start w:val="1"/>
      <w:numFmt w:val="bullet"/>
      <w:lvlText w:val=""/>
      <w:lvlJc w:val="left"/>
      <w:pPr>
        <w:tabs>
          <w:tab w:val="num" w:pos="2880"/>
        </w:tabs>
        <w:ind w:left="2880" w:hanging="360"/>
      </w:pPr>
      <w:rPr>
        <w:rFonts w:ascii="Symbol" w:hAnsi="Symbol" w:hint="default"/>
      </w:rPr>
    </w:lvl>
    <w:lvl w:ilvl="4" w:tplc="615ED040" w:tentative="1">
      <w:start w:val="1"/>
      <w:numFmt w:val="bullet"/>
      <w:lvlText w:val=""/>
      <w:lvlJc w:val="left"/>
      <w:pPr>
        <w:tabs>
          <w:tab w:val="num" w:pos="3600"/>
        </w:tabs>
        <w:ind w:left="3600" w:hanging="360"/>
      </w:pPr>
      <w:rPr>
        <w:rFonts w:ascii="Symbol" w:hAnsi="Symbol" w:hint="default"/>
      </w:rPr>
    </w:lvl>
    <w:lvl w:ilvl="5" w:tplc="9FECA512" w:tentative="1">
      <w:start w:val="1"/>
      <w:numFmt w:val="bullet"/>
      <w:lvlText w:val=""/>
      <w:lvlJc w:val="left"/>
      <w:pPr>
        <w:tabs>
          <w:tab w:val="num" w:pos="4320"/>
        </w:tabs>
        <w:ind w:left="4320" w:hanging="360"/>
      </w:pPr>
      <w:rPr>
        <w:rFonts w:ascii="Symbol" w:hAnsi="Symbol" w:hint="default"/>
      </w:rPr>
    </w:lvl>
    <w:lvl w:ilvl="6" w:tplc="280802D4" w:tentative="1">
      <w:start w:val="1"/>
      <w:numFmt w:val="bullet"/>
      <w:lvlText w:val=""/>
      <w:lvlJc w:val="left"/>
      <w:pPr>
        <w:tabs>
          <w:tab w:val="num" w:pos="5040"/>
        </w:tabs>
        <w:ind w:left="5040" w:hanging="360"/>
      </w:pPr>
      <w:rPr>
        <w:rFonts w:ascii="Symbol" w:hAnsi="Symbol" w:hint="default"/>
      </w:rPr>
    </w:lvl>
    <w:lvl w:ilvl="7" w:tplc="EACE9642" w:tentative="1">
      <w:start w:val="1"/>
      <w:numFmt w:val="bullet"/>
      <w:lvlText w:val=""/>
      <w:lvlJc w:val="left"/>
      <w:pPr>
        <w:tabs>
          <w:tab w:val="num" w:pos="5760"/>
        </w:tabs>
        <w:ind w:left="5760" w:hanging="360"/>
      </w:pPr>
      <w:rPr>
        <w:rFonts w:ascii="Symbol" w:hAnsi="Symbol" w:hint="default"/>
      </w:rPr>
    </w:lvl>
    <w:lvl w:ilvl="8" w:tplc="1196FAA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4382CF6"/>
    <w:multiLevelType w:val="hybridMultilevel"/>
    <w:tmpl w:val="FA7E3D0E"/>
    <w:lvl w:ilvl="0" w:tplc="2F46F210">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92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6" w15:restartNumberingAfterBreak="0">
    <w:nsid w:val="64C07615"/>
    <w:multiLevelType w:val="hybridMultilevel"/>
    <w:tmpl w:val="AA2CF16C"/>
    <w:lvl w:ilvl="0" w:tplc="B9826582">
      <w:numFmt w:val="bullet"/>
      <w:lvlText w:val="-"/>
      <w:lvlJc w:val="left"/>
      <w:pPr>
        <w:ind w:left="1353" w:hanging="360"/>
      </w:pPr>
      <w:rPr>
        <w:rFonts w:ascii="Tahoma" w:eastAsia="Times New Roman" w:hAnsi="Tahoma" w:cs="Tahoma"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7"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7"/>
  </w:num>
  <w:num w:numId="3">
    <w:abstractNumId w:val="2"/>
  </w:num>
  <w:num w:numId="4">
    <w:abstractNumId w:val="6"/>
  </w:num>
  <w:num w:numId="5">
    <w:abstractNumId w:val="3"/>
  </w:num>
  <w:num w:numId="6">
    <w:abstractNumId w:val="0"/>
  </w:num>
  <w:num w:numId="7">
    <w:abstractNumId w:val="1"/>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72af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2A0"/>
    <w:rsid w:val="00003EC0"/>
    <w:rsid w:val="00003EC9"/>
    <w:rsid w:val="00003F3C"/>
    <w:rsid w:val="00020EAD"/>
    <w:rsid w:val="00021CC9"/>
    <w:rsid w:val="00030B6E"/>
    <w:rsid w:val="00037C64"/>
    <w:rsid w:val="00041F75"/>
    <w:rsid w:val="000433FF"/>
    <w:rsid w:val="00043B29"/>
    <w:rsid w:val="00044D01"/>
    <w:rsid w:val="00045A86"/>
    <w:rsid w:val="00052597"/>
    <w:rsid w:val="00053D84"/>
    <w:rsid w:val="000540A3"/>
    <w:rsid w:val="00054820"/>
    <w:rsid w:val="000557D6"/>
    <w:rsid w:val="000558B4"/>
    <w:rsid w:val="0006021C"/>
    <w:rsid w:val="000604B7"/>
    <w:rsid w:val="00061DD8"/>
    <w:rsid w:val="000644F1"/>
    <w:rsid w:val="000711BF"/>
    <w:rsid w:val="00076769"/>
    <w:rsid w:val="000815B0"/>
    <w:rsid w:val="00083069"/>
    <w:rsid w:val="00083924"/>
    <w:rsid w:val="00083CF0"/>
    <w:rsid w:val="00084570"/>
    <w:rsid w:val="00087B90"/>
    <w:rsid w:val="000A1071"/>
    <w:rsid w:val="000A16BA"/>
    <w:rsid w:val="000A34D4"/>
    <w:rsid w:val="000B411C"/>
    <w:rsid w:val="000C2143"/>
    <w:rsid w:val="000D2A2B"/>
    <w:rsid w:val="000D353C"/>
    <w:rsid w:val="000D3BBA"/>
    <w:rsid w:val="000E63C2"/>
    <w:rsid w:val="000F1C0E"/>
    <w:rsid w:val="000F2D74"/>
    <w:rsid w:val="00100B26"/>
    <w:rsid w:val="0010120E"/>
    <w:rsid w:val="0010151F"/>
    <w:rsid w:val="00101C6A"/>
    <w:rsid w:val="00104C48"/>
    <w:rsid w:val="0010727B"/>
    <w:rsid w:val="00110257"/>
    <w:rsid w:val="00112DDB"/>
    <w:rsid w:val="0011502D"/>
    <w:rsid w:val="00121AF6"/>
    <w:rsid w:val="00133FEA"/>
    <w:rsid w:val="00137769"/>
    <w:rsid w:val="00140C62"/>
    <w:rsid w:val="001449FC"/>
    <w:rsid w:val="00145C73"/>
    <w:rsid w:val="00151A1A"/>
    <w:rsid w:val="00153A99"/>
    <w:rsid w:val="00153B81"/>
    <w:rsid w:val="0015626E"/>
    <w:rsid w:val="001617F4"/>
    <w:rsid w:val="00162891"/>
    <w:rsid w:val="001634BC"/>
    <w:rsid w:val="00167361"/>
    <w:rsid w:val="00167600"/>
    <w:rsid w:val="00172A7E"/>
    <w:rsid w:val="001738C9"/>
    <w:rsid w:val="00175B64"/>
    <w:rsid w:val="001806F9"/>
    <w:rsid w:val="00183DB1"/>
    <w:rsid w:val="00190644"/>
    <w:rsid w:val="0019154F"/>
    <w:rsid w:val="00192095"/>
    <w:rsid w:val="00195CCF"/>
    <w:rsid w:val="001A0393"/>
    <w:rsid w:val="001A4713"/>
    <w:rsid w:val="001A7FD6"/>
    <w:rsid w:val="001B1204"/>
    <w:rsid w:val="001B7356"/>
    <w:rsid w:val="001D4473"/>
    <w:rsid w:val="001F2B30"/>
    <w:rsid w:val="001F3A14"/>
    <w:rsid w:val="00203EA2"/>
    <w:rsid w:val="00215B93"/>
    <w:rsid w:val="00215ED4"/>
    <w:rsid w:val="00232755"/>
    <w:rsid w:val="002333F4"/>
    <w:rsid w:val="002401F8"/>
    <w:rsid w:val="00241B70"/>
    <w:rsid w:val="00244C69"/>
    <w:rsid w:val="002478C2"/>
    <w:rsid w:val="00250B6C"/>
    <w:rsid w:val="00260F7D"/>
    <w:rsid w:val="00261037"/>
    <w:rsid w:val="00264C79"/>
    <w:rsid w:val="00267E41"/>
    <w:rsid w:val="002701A9"/>
    <w:rsid w:val="00272D60"/>
    <w:rsid w:val="0027591F"/>
    <w:rsid w:val="00282D42"/>
    <w:rsid w:val="002850BA"/>
    <w:rsid w:val="002856B8"/>
    <w:rsid w:val="0029182A"/>
    <w:rsid w:val="00291A05"/>
    <w:rsid w:val="00294B00"/>
    <w:rsid w:val="002A279D"/>
    <w:rsid w:val="002A2FAB"/>
    <w:rsid w:val="002A5513"/>
    <w:rsid w:val="002B09A1"/>
    <w:rsid w:val="002B3B65"/>
    <w:rsid w:val="002B6698"/>
    <w:rsid w:val="002B7610"/>
    <w:rsid w:val="002C15BB"/>
    <w:rsid w:val="002C17B4"/>
    <w:rsid w:val="002C2896"/>
    <w:rsid w:val="002C2CBE"/>
    <w:rsid w:val="002C3B89"/>
    <w:rsid w:val="002C4181"/>
    <w:rsid w:val="002C5B6C"/>
    <w:rsid w:val="002D396C"/>
    <w:rsid w:val="002D4089"/>
    <w:rsid w:val="002E5AAD"/>
    <w:rsid w:val="002F01D3"/>
    <w:rsid w:val="002F4F67"/>
    <w:rsid w:val="002F6DDC"/>
    <w:rsid w:val="002F7F48"/>
    <w:rsid w:val="003037C4"/>
    <w:rsid w:val="0031151F"/>
    <w:rsid w:val="003117FE"/>
    <w:rsid w:val="0031696E"/>
    <w:rsid w:val="003214DF"/>
    <w:rsid w:val="00327554"/>
    <w:rsid w:val="00331CFE"/>
    <w:rsid w:val="00333D6F"/>
    <w:rsid w:val="00340870"/>
    <w:rsid w:val="003419E6"/>
    <w:rsid w:val="00341D81"/>
    <w:rsid w:val="00365F96"/>
    <w:rsid w:val="003771B6"/>
    <w:rsid w:val="00382CFB"/>
    <w:rsid w:val="00391326"/>
    <w:rsid w:val="00392530"/>
    <w:rsid w:val="003929EE"/>
    <w:rsid w:val="00393650"/>
    <w:rsid w:val="00394565"/>
    <w:rsid w:val="003A5CA1"/>
    <w:rsid w:val="003A73D2"/>
    <w:rsid w:val="003B2259"/>
    <w:rsid w:val="003B6008"/>
    <w:rsid w:val="003B7051"/>
    <w:rsid w:val="003C423B"/>
    <w:rsid w:val="003D03B8"/>
    <w:rsid w:val="003D52F2"/>
    <w:rsid w:val="003D69C4"/>
    <w:rsid w:val="003E46B3"/>
    <w:rsid w:val="003F188F"/>
    <w:rsid w:val="003F21FD"/>
    <w:rsid w:val="003F4D91"/>
    <w:rsid w:val="00401234"/>
    <w:rsid w:val="00401816"/>
    <w:rsid w:val="004019A5"/>
    <w:rsid w:val="00404385"/>
    <w:rsid w:val="0040512F"/>
    <w:rsid w:val="00410465"/>
    <w:rsid w:val="00412380"/>
    <w:rsid w:val="00420D47"/>
    <w:rsid w:val="0042661B"/>
    <w:rsid w:val="00432BDF"/>
    <w:rsid w:val="00435C15"/>
    <w:rsid w:val="00437EB6"/>
    <w:rsid w:val="00441EE2"/>
    <w:rsid w:val="004425DB"/>
    <w:rsid w:val="00444E65"/>
    <w:rsid w:val="00446D57"/>
    <w:rsid w:val="00452272"/>
    <w:rsid w:val="004526D4"/>
    <w:rsid w:val="00454406"/>
    <w:rsid w:val="004557C2"/>
    <w:rsid w:val="0047144B"/>
    <w:rsid w:val="00473D59"/>
    <w:rsid w:val="00480F04"/>
    <w:rsid w:val="00484DEB"/>
    <w:rsid w:val="004A1C6E"/>
    <w:rsid w:val="004A29EF"/>
    <w:rsid w:val="004B106D"/>
    <w:rsid w:val="004B28A2"/>
    <w:rsid w:val="004B66CC"/>
    <w:rsid w:val="004C6292"/>
    <w:rsid w:val="004D0806"/>
    <w:rsid w:val="004D35ED"/>
    <w:rsid w:val="004D395A"/>
    <w:rsid w:val="004E077D"/>
    <w:rsid w:val="004E2B1D"/>
    <w:rsid w:val="00502164"/>
    <w:rsid w:val="00505052"/>
    <w:rsid w:val="00513301"/>
    <w:rsid w:val="00514307"/>
    <w:rsid w:val="0052004D"/>
    <w:rsid w:val="005201E9"/>
    <w:rsid w:val="0052078D"/>
    <w:rsid w:val="005259A7"/>
    <w:rsid w:val="0053072C"/>
    <w:rsid w:val="00534ED4"/>
    <w:rsid w:val="00534F33"/>
    <w:rsid w:val="00540BC6"/>
    <w:rsid w:val="005422AD"/>
    <w:rsid w:val="00542FFB"/>
    <w:rsid w:val="00544A6A"/>
    <w:rsid w:val="005470E9"/>
    <w:rsid w:val="005503E3"/>
    <w:rsid w:val="00551D9B"/>
    <w:rsid w:val="00554259"/>
    <w:rsid w:val="00563528"/>
    <w:rsid w:val="005714BE"/>
    <w:rsid w:val="00576618"/>
    <w:rsid w:val="005840AA"/>
    <w:rsid w:val="00584985"/>
    <w:rsid w:val="00591858"/>
    <w:rsid w:val="00595E14"/>
    <w:rsid w:val="005A33D2"/>
    <w:rsid w:val="005A5A7C"/>
    <w:rsid w:val="005A6AF4"/>
    <w:rsid w:val="005B756E"/>
    <w:rsid w:val="005D5ACF"/>
    <w:rsid w:val="005D62D1"/>
    <w:rsid w:val="005E48C1"/>
    <w:rsid w:val="005E7124"/>
    <w:rsid w:val="005F3E47"/>
    <w:rsid w:val="0060223D"/>
    <w:rsid w:val="006024FC"/>
    <w:rsid w:val="0060292B"/>
    <w:rsid w:val="00602ED4"/>
    <w:rsid w:val="00603FCE"/>
    <w:rsid w:val="0061071D"/>
    <w:rsid w:val="00615114"/>
    <w:rsid w:val="006213AF"/>
    <w:rsid w:val="00623043"/>
    <w:rsid w:val="00625759"/>
    <w:rsid w:val="00626AC7"/>
    <w:rsid w:val="00630C85"/>
    <w:rsid w:val="00632305"/>
    <w:rsid w:val="006430CE"/>
    <w:rsid w:val="006431D3"/>
    <w:rsid w:val="00643EC6"/>
    <w:rsid w:val="006465F5"/>
    <w:rsid w:val="0064686F"/>
    <w:rsid w:val="006504B6"/>
    <w:rsid w:val="00657580"/>
    <w:rsid w:val="006608EC"/>
    <w:rsid w:val="00671802"/>
    <w:rsid w:val="00672954"/>
    <w:rsid w:val="0067333B"/>
    <w:rsid w:val="006778A3"/>
    <w:rsid w:val="00686265"/>
    <w:rsid w:val="006871BE"/>
    <w:rsid w:val="0069600F"/>
    <w:rsid w:val="006A1058"/>
    <w:rsid w:val="006A1758"/>
    <w:rsid w:val="006A2F34"/>
    <w:rsid w:val="006A3AD8"/>
    <w:rsid w:val="006A4DA8"/>
    <w:rsid w:val="006A75DC"/>
    <w:rsid w:val="006A7F6E"/>
    <w:rsid w:val="006B511D"/>
    <w:rsid w:val="006B6661"/>
    <w:rsid w:val="006C2D29"/>
    <w:rsid w:val="006D2696"/>
    <w:rsid w:val="006D2BBB"/>
    <w:rsid w:val="006E1F4F"/>
    <w:rsid w:val="006E43F6"/>
    <w:rsid w:val="006E4469"/>
    <w:rsid w:val="006F1C7D"/>
    <w:rsid w:val="006F2B10"/>
    <w:rsid w:val="006F4222"/>
    <w:rsid w:val="006F72C9"/>
    <w:rsid w:val="007065C4"/>
    <w:rsid w:val="00710A56"/>
    <w:rsid w:val="0071235A"/>
    <w:rsid w:val="00715C8E"/>
    <w:rsid w:val="00721051"/>
    <w:rsid w:val="00725119"/>
    <w:rsid w:val="00732033"/>
    <w:rsid w:val="00734520"/>
    <w:rsid w:val="00734DDB"/>
    <w:rsid w:val="00743645"/>
    <w:rsid w:val="00744920"/>
    <w:rsid w:val="00744AF0"/>
    <w:rsid w:val="0075021D"/>
    <w:rsid w:val="007747DC"/>
    <w:rsid w:val="0077770C"/>
    <w:rsid w:val="0078050C"/>
    <w:rsid w:val="00796ACD"/>
    <w:rsid w:val="007A1706"/>
    <w:rsid w:val="007A5A94"/>
    <w:rsid w:val="007B035E"/>
    <w:rsid w:val="007B58B0"/>
    <w:rsid w:val="007B7275"/>
    <w:rsid w:val="007C77BD"/>
    <w:rsid w:val="007D1152"/>
    <w:rsid w:val="007D3AFD"/>
    <w:rsid w:val="007D6D54"/>
    <w:rsid w:val="007E4137"/>
    <w:rsid w:val="007E6CAF"/>
    <w:rsid w:val="007F1F9A"/>
    <w:rsid w:val="007F3788"/>
    <w:rsid w:val="007F58BC"/>
    <w:rsid w:val="00805668"/>
    <w:rsid w:val="00810B6A"/>
    <w:rsid w:val="008134D6"/>
    <w:rsid w:val="00815A40"/>
    <w:rsid w:val="008218B2"/>
    <w:rsid w:val="00826392"/>
    <w:rsid w:val="00833D4B"/>
    <w:rsid w:val="0083763F"/>
    <w:rsid w:val="008407F0"/>
    <w:rsid w:val="0084400D"/>
    <w:rsid w:val="008442F0"/>
    <w:rsid w:val="008652C6"/>
    <w:rsid w:val="00873E07"/>
    <w:rsid w:val="008934CF"/>
    <w:rsid w:val="00894FD5"/>
    <w:rsid w:val="008953B5"/>
    <w:rsid w:val="008957D3"/>
    <w:rsid w:val="008A77CA"/>
    <w:rsid w:val="008B04DA"/>
    <w:rsid w:val="008B1565"/>
    <w:rsid w:val="008B268E"/>
    <w:rsid w:val="008B7434"/>
    <w:rsid w:val="008D0600"/>
    <w:rsid w:val="008D1E94"/>
    <w:rsid w:val="008D3C91"/>
    <w:rsid w:val="008D46D9"/>
    <w:rsid w:val="008D5534"/>
    <w:rsid w:val="008D638D"/>
    <w:rsid w:val="008D6CE0"/>
    <w:rsid w:val="008E6EA7"/>
    <w:rsid w:val="008E7C14"/>
    <w:rsid w:val="008F1C36"/>
    <w:rsid w:val="009155F3"/>
    <w:rsid w:val="00916B4D"/>
    <w:rsid w:val="009212A1"/>
    <w:rsid w:val="00922651"/>
    <w:rsid w:val="009259BD"/>
    <w:rsid w:val="009334AF"/>
    <w:rsid w:val="0093378C"/>
    <w:rsid w:val="00934D77"/>
    <w:rsid w:val="009355B7"/>
    <w:rsid w:val="00941CD4"/>
    <w:rsid w:val="009514D1"/>
    <w:rsid w:val="009544F7"/>
    <w:rsid w:val="00961B4E"/>
    <w:rsid w:val="00961C0E"/>
    <w:rsid w:val="00962AF0"/>
    <w:rsid w:val="00966E1E"/>
    <w:rsid w:val="00967B39"/>
    <w:rsid w:val="00971158"/>
    <w:rsid w:val="00982226"/>
    <w:rsid w:val="00982C3A"/>
    <w:rsid w:val="00984257"/>
    <w:rsid w:val="009A188B"/>
    <w:rsid w:val="009A38E1"/>
    <w:rsid w:val="009B653B"/>
    <w:rsid w:val="009C4F44"/>
    <w:rsid w:val="009C5521"/>
    <w:rsid w:val="009C6C19"/>
    <w:rsid w:val="009C70E5"/>
    <w:rsid w:val="009D09CA"/>
    <w:rsid w:val="009D26AA"/>
    <w:rsid w:val="009D4501"/>
    <w:rsid w:val="009E0468"/>
    <w:rsid w:val="009E185F"/>
    <w:rsid w:val="009E6D18"/>
    <w:rsid w:val="009F0AA0"/>
    <w:rsid w:val="009F5045"/>
    <w:rsid w:val="009F52AD"/>
    <w:rsid w:val="009F6A61"/>
    <w:rsid w:val="00A05387"/>
    <w:rsid w:val="00A17F9B"/>
    <w:rsid w:val="00A2431A"/>
    <w:rsid w:val="00A24550"/>
    <w:rsid w:val="00A372C7"/>
    <w:rsid w:val="00A376F1"/>
    <w:rsid w:val="00A447F3"/>
    <w:rsid w:val="00A45A4B"/>
    <w:rsid w:val="00A4658D"/>
    <w:rsid w:val="00A47001"/>
    <w:rsid w:val="00A47974"/>
    <w:rsid w:val="00A533B6"/>
    <w:rsid w:val="00A553F3"/>
    <w:rsid w:val="00A55A1C"/>
    <w:rsid w:val="00A608B2"/>
    <w:rsid w:val="00A63B5A"/>
    <w:rsid w:val="00A669DD"/>
    <w:rsid w:val="00A70D70"/>
    <w:rsid w:val="00A762D4"/>
    <w:rsid w:val="00A77D08"/>
    <w:rsid w:val="00A838E2"/>
    <w:rsid w:val="00A85297"/>
    <w:rsid w:val="00A909EA"/>
    <w:rsid w:val="00A91734"/>
    <w:rsid w:val="00A94155"/>
    <w:rsid w:val="00A97075"/>
    <w:rsid w:val="00AA2393"/>
    <w:rsid w:val="00AB6BE7"/>
    <w:rsid w:val="00AB72A0"/>
    <w:rsid w:val="00AC0178"/>
    <w:rsid w:val="00AC2490"/>
    <w:rsid w:val="00AC65D4"/>
    <w:rsid w:val="00AC7689"/>
    <w:rsid w:val="00AD2F94"/>
    <w:rsid w:val="00AD5CE1"/>
    <w:rsid w:val="00AE5E0E"/>
    <w:rsid w:val="00AE6C9F"/>
    <w:rsid w:val="00AF04B0"/>
    <w:rsid w:val="00AF192F"/>
    <w:rsid w:val="00AF49A9"/>
    <w:rsid w:val="00AF61C7"/>
    <w:rsid w:val="00AF6410"/>
    <w:rsid w:val="00AF71F2"/>
    <w:rsid w:val="00B02D92"/>
    <w:rsid w:val="00B058FC"/>
    <w:rsid w:val="00B10334"/>
    <w:rsid w:val="00B12F38"/>
    <w:rsid w:val="00B165EB"/>
    <w:rsid w:val="00B3288F"/>
    <w:rsid w:val="00B351FD"/>
    <w:rsid w:val="00B363FC"/>
    <w:rsid w:val="00B56604"/>
    <w:rsid w:val="00B62F6F"/>
    <w:rsid w:val="00B8150E"/>
    <w:rsid w:val="00B81A3D"/>
    <w:rsid w:val="00B81C27"/>
    <w:rsid w:val="00B909EE"/>
    <w:rsid w:val="00B93937"/>
    <w:rsid w:val="00B95407"/>
    <w:rsid w:val="00B95CAA"/>
    <w:rsid w:val="00B965B1"/>
    <w:rsid w:val="00B97D02"/>
    <w:rsid w:val="00BA2504"/>
    <w:rsid w:val="00BB2356"/>
    <w:rsid w:val="00BB2B79"/>
    <w:rsid w:val="00BB44A0"/>
    <w:rsid w:val="00BB5E21"/>
    <w:rsid w:val="00BC183E"/>
    <w:rsid w:val="00BC564B"/>
    <w:rsid w:val="00BD08E6"/>
    <w:rsid w:val="00BD1D33"/>
    <w:rsid w:val="00BD24E6"/>
    <w:rsid w:val="00BD338B"/>
    <w:rsid w:val="00BD7268"/>
    <w:rsid w:val="00BD76E1"/>
    <w:rsid w:val="00BE16D5"/>
    <w:rsid w:val="00BE1EEB"/>
    <w:rsid w:val="00BE7D36"/>
    <w:rsid w:val="00BF59ED"/>
    <w:rsid w:val="00BF6E95"/>
    <w:rsid w:val="00BF72A5"/>
    <w:rsid w:val="00C05A8C"/>
    <w:rsid w:val="00C13375"/>
    <w:rsid w:val="00C13D2A"/>
    <w:rsid w:val="00C148F9"/>
    <w:rsid w:val="00C152D9"/>
    <w:rsid w:val="00C15D72"/>
    <w:rsid w:val="00C23450"/>
    <w:rsid w:val="00C2766A"/>
    <w:rsid w:val="00C33088"/>
    <w:rsid w:val="00C34252"/>
    <w:rsid w:val="00C3456B"/>
    <w:rsid w:val="00C35A78"/>
    <w:rsid w:val="00C37345"/>
    <w:rsid w:val="00C42E25"/>
    <w:rsid w:val="00C442DC"/>
    <w:rsid w:val="00C46DF8"/>
    <w:rsid w:val="00C61DCE"/>
    <w:rsid w:val="00C7580E"/>
    <w:rsid w:val="00C83736"/>
    <w:rsid w:val="00C877D3"/>
    <w:rsid w:val="00C9184D"/>
    <w:rsid w:val="00C9299E"/>
    <w:rsid w:val="00CA04BD"/>
    <w:rsid w:val="00CB1E8E"/>
    <w:rsid w:val="00CB4B3A"/>
    <w:rsid w:val="00CC5CE9"/>
    <w:rsid w:val="00CD0127"/>
    <w:rsid w:val="00CF2357"/>
    <w:rsid w:val="00CF2C72"/>
    <w:rsid w:val="00D05167"/>
    <w:rsid w:val="00D06981"/>
    <w:rsid w:val="00D144EC"/>
    <w:rsid w:val="00D15328"/>
    <w:rsid w:val="00D1594B"/>
    <w:rsid w:val="00D15B1F"/>
    <w:rsid w:val="00D17955"/>
    <w:rsid w:val="00D221F2"/>
    <w:rsid w:val="00D22BCE"/>
    <w:rsid w:val="00D26B84"/>
    <w:rsid w:val="00D31515"/>
    <w:rsid w:val="00D329CE"/>
    <w:rsid w:val="00D43DE3"/>
    <w:rsid w:val="00D44142"/>
    <w:rsid w:val="00D514D8"/>
    <w:rsid w:val="00D63397"/>
    <w:rsid w:val="00D64624"/>
    <w:rsid w:val="00D66BF8"/>
    <w:rsid w:val="00D75C77"/>
    <w:rsid w:val="00D848E1"/>
    <w:rsid w:val="00D86487"/>
    <w:rsid w:val="00D9738A"/>
    <w:rsid w:val="00DA491C"/>
    <w:rsid w:val="00DA59E5"/>
    <w:rsid w:val="00DA6201"/>
    <w:rsid w:val="00DB01A1"/>
    <w:rsid w:val="00DB2B24"/>
    <w:rsid w:val="00DB544C"/>
    <w:rsid w:val="00DB69FF"/>
    <w:rsid w:val="00DC0AE0"/>
    <w:rsid w:val="00DC5208"/>
    <w:rsid w:val="00DC5220"/>
    <w:rsid w:val="00DC5677"/>
    <w:rsid w:val="00DD4604"/>
    <w:rsid w:val="00DD502C"/>
    <w:rsid w:val="00DE6065"/>
    <w:rsid w:val="00DE7431"/>
    <w:rsid w:val="00DE7901"/>
    <w:rsid w:val="00DE7A77"/>
    <w:rsid w:val="00DF0756"/>
    <w:rsid w:val="00E00B0B"/>
    <w:rsid w:val="00E03666"/>
    <w:rsid w:val="00E11B04"/>
    <w:rsid w:val="00E11B40"/>
    <w:rsid w:val="00E15411"/>
    <w:rsid w:val="00E17E02"/>
    <w:rsid w:val="00E273D7"/>
    <w:rsid w:val="00E301C2"/>
    <w:rsid w:val="00E336DB"/>
    <w:rsid w:val="00E40051"/>
    <w:rsid w:val="00E4439B"/>
    <w:rsid w:val="00E44B26"/>
    <w:rsid w:val="00E46047"/>
    <w:rsid w:val="00E4629E"/>
    <w:rsid w:val="00E652D1"/>
    <w:rsid w:val="00E655D6"/>
    <w:rsid w:val="00E76D4F"/>
    <w:rsid w:val="00E8047F"/>
    <w:rsid w:val="00E82705"/>
    <w:rsid w:val="00E83A37"/>
    <w:rsid w:val="00E92B24"/>
    <w:rsid w:val="00EA3188"/>
    <w:rsid w:val="00EA53B5"/>
    <w:rsid w:val="00EA5F2F"/>
    <w:rsid w:val="00EA715E"/>
    <w:rsid w:val="00EA7D25"/>
    <w:rsid w:val="00EB0528"/>
    <w:rsid w:val="00EB1597"/>
    <w:rsid w:val="00EB3D8F"/>
    <w:rsid w:val="00EB4EA3"/>
    <w:rsid w:val="00EB5FE1"/>
    <w:rsid w:val="00EB617F"/>
    <w:rsid w:val="00EC41BE"/>
    <w:rsid w:val="00EC589B"/>
    <w:rsid w:val="00EC6D90"/>
    <w:rsid w:val="00ED1C47"/>
    <w:rsid w:val="00EE162C"/>
    <w:rsid w:val="00EE3CFD"/>
    <w:rsid w:val="00EF1C10"/>
    <w:rsid w:val="00EF335B"/>
    <w:rsid w:val="00EF6DB9"/>
    <w:rsid w:val="00F15D63"/>
    <w:rsid w:val="00F16BEE"/>
    <w:rsid w:val="00F206D6"/>
    <w:rsid w:val="00F20F4C"/>
    <w:rsid w:val="00F230BF"/>
    <w:rsid w:val="00F234CB"/>
    <w:rsid w:val="00F24200"/>
    <w:rsid w:val="00F3393B"/>
    <w:rsid w:val="00F43C18"/>
    <w:rsid w:val="00F52AA0"/>
    <w:rsid w:val="00F57A0D"/>
    <w:rsid w:val="00F6105C"/>
    <w:rsid w:val="00F62016"/>
    <w:rsid w:val="00F62140"/>
    <w:rsid w:val="00F74401"/>
    <w:rsid w:val="00F76591"/>
    <w:rsid w:val="00F80782"/>
    <w:rsid w:val="00F851EA"/>
    <w:rsid w:val="00F85CC3"/>
    <w:rsid w:val="00F955F9"/>
    <w:rsid w:val="00F95BAA"/>
    <w:rsid w:val="00FA34F2"/>
    <w:rsid w:val="00FA5F6D"/>
    <w:rsid w:val="00FA708D"/>
    <w:rsid w:val="00FB1429"/>
    <w:rsid w:val="00FB4990"/>
    <w:rsid w:val="00FB70FB"/>
    <w:rsid w:val="00FC355A"/>
    <w:rsid w:val="00FC737F"/>
    <w:rsid w:val="00FD04E4"/>
    <w:rsid w:val="00FD0795"/>
    <w:rsid w:val="00FD0D2C"/>
    <w:rsid w:val="00FE35C5"/>
    <w:rsid w:val="00FE4AA2"/>
    <w:rsid w:val="00FF2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72af2f"/>
    </o:shapedefaults>
    <o:shapelayout v:ext="edit">
      <o:idmap v:ext="edit" data="1"/>
    </o:shapelayout>
  </w:shapeDefaults>
  <w:decimalSymbol w:val=","/>
  <w:listSeparator w:val=";"/>
  <w14:docId w14:val="3881D8E1"/>
  <w15:docId w15:val="{D3E7616F-9822-416F-BAAC-1868F255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FA708D"/>
    <w:pPr>
      <w:keepNext/>
      <w:spacing w:after="60"/>
      <w:ind w:left="357"/>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1"/>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1"/>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character" w:styleId="Lienhypertexte">
    <w:name w:val="Hyperlink"/>
    <w:unhideWhenUsed/>
    <w:rsid w:val="002401F8"/>
    <w:rPr>
      <w:color w:val="0563C1"/>
      <w:u w:val="single"/>
    </w:rPr>
  </w:style>
  <w:style w:type="character" w:customStyle="1" w:styleId="lienglossaire">
    <w:name w:val="lienglossaire"/>
    <w:rsid w:val="002401F8"/>
  </w:style>
  <w:style w:type="paragraph" w:styleId="Corpsdetexte">
    <w:name w:val="Body Text"/>
    <w:basedOn w:val="Normal"/>
    <w:link w:val="CorpsdetexteCar"/>
    <w:rsid w:val="00E83A37"/>
    <w:pPr>
      <w:spacing w:after="0" w:line="240" w:lineRule="auto"/>
    </w:pPr>
    <w:rPr>
      <w:rFonts w:ascii="Arial" w:hAnsi="Arial" w:cs="Arial"/>
      <w:bCs/>
      <w:kern w:val="32"/>
      <w:sz w:val="24"/>
      <w:szCs w:val="32"/>
      <w:lang w:eastAsia="fr-FR"/>
    </w:rPr>
  </w:style>
  <w:style w:type="character" w:customStyle="1" w:styleId="CorpsdetexteCar">
    <w:name w:val="Corps de texte Car"/>
    <w:link w:val="Corpsdetexte"/>
    <w:rsid w:val="00E83A37"/>
    <w:rPr>
      <w:rFonts w:ascii="Arial" w:hAnsi="Arial" w:cs="Arial"/>
      <w:bCs/>
      <w:kern w:val="32"/>
      <w:sz w:val="24"/>
      <w:szCs w:val="32"/>
    </w:rPr>
  </w:style>
  <w:style w:type="table" w:customStyle="1" w:styleId="TableauListe6Couleur-Accentuation61">
    <w:name w:val="Tableau Liste 6 Couleur - Accentuation 61"/>
    <w:basedOn w:val="TableauNormal"/>
    <w:uiPriority w:val="51"/>
    <w:rsid w:val="00F6105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8982">
      <w:bodyDiv w:val="1"/>
      <w:marLeft w:val="0"/>
      <w:marRight w:val="0"/>
      <w:marTop w:val="0"/>
      <w:marBottom w:val="0"/>
      <w:divBdr>
        <w:top w:val="none" w:sz="0" w:space="0" w:color="auto"/>
        <w:left w:val="none" w:sz="0" w:space="0" w:color="auto"/>
        <w:bottom w:val="none" w:sz="0" w:space="0" w:color="auto"/>
        <w:right w:val="none" w:sz="0" w:space="0" w:color="auto"/>
      </w:divBdr>
      <w:divsChild>
        <w:div w:id="301664060">
          <w:marLeft w:val="547"/>
          <w:marRight w:val="0"/>
          <w:marTop w:val="0"/>
          <w:marBottom w:val="0"/>
          <w:divBdr>
            <w:top w:val="none" w:sz="0" w:space="0" w:color="auto"/>
            <w:left w:val="none" w:sz="0" w:space="0" w:color="auto"/>
            <w:bottom w:val="none" w:sz="0" w:space="0" w:color="auto"/>
            <w:right w:val="none" w:sz="0" w:space="0" w:color="auto"/>
          </w:divBdr>
        </w:div>
      </w:divsChild>
    </w:div>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8648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afpa.fr/" TargetMode="Externa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B35E5C-FE9E-4805-904D-99994CC74AA7}"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fr-FR"/>
        </a:p>
      </dgm:t>
    </dgm:pt>
    <dgm:pt modelId="{BF6D5684-F74B-49F7-AB41-8FEBEF78E8D2}">
      <dgm:prSet phldrT="[Texte]"/>
      <dgm:spPr/>
      <dgm:t>
        <a:bodyPr/>
        <a:lstStyle/>
        <a:p>
          <a:r>
            <a:rPr lang="fr-FR" b="1"/>
            <a:t>INFORMATIONS</a:t>
          </a:r>
        </a:p>
      </dgm:t>
    </dgm:pt>
    <dgm:pt modelId="{8D542153-9D61-4E9D-9E97-99BD8D18A8EE}" type="parTrans" cxnId="{00D089ED-C36F-42E5-A06B-201336D53E4C}">
      <dgm:prSet/>
      <dgm:spPr/>
      <dgm:t>
        <a:bodyPr/>
        <a:lstStyle/>
        <a:p>
          <a:endParaRPr lang="fr-FR"/>
        </a:p>
      </dgm:t>
    </dgm:pt>
    <dgm:pt modelId="{75653879-3F54-421C-929F-D84ADD592F00}" type="sibTrans" cxnId="{00D089ED-C36F-42E5-A06B-201336D53E4C}">
      <dgm:prSet/>
      <dgm:spPr/>
      <dgm:t>
        <a:bodyPr/>
        <a:lstStyle/>
        <a:p>
          <a:endParaRPr lang="fr-FR"/>
        </a:p>
      </dgm:t>
    </dgm:pt>
    <dgm:pt modelId="{0F024653-D739-447B-910C-F595F899E746}">
      <dgm:prSet phldrT="[Texte]" custT="1"/>
      <dgm:spPr/>
      <dgm:t>
        <a:bodyPr/>
        <a:lstStyle/>
        <a:p>
          <a:r>
            <a:rPr lang="fr-FR" sz="1100" b="1"/>
            <a:t>PROCEDURES</a:t>
          </a:r>
        </a:p>
      </dgm:t>
    </dgm:pt>
    <dgm:pt modelId="{D080DFFD-93A9-4157-90CC-A48D62F9C513}" type="parTrans" cxnId="{1C5828E1-2E23-44C0-BC25-1A1AF854964A}">
      <dgm:prSet/>
      <dgm:spPr/>
      <dgm:t>
        <a:bodyPr/>
        <a:lstStyle/>
        <a:p>
          <a:endParaRPr lang="fr-FR"/>
        </a:p>
      </dgm:t>
    </dgm:pt>
    <dgm:pt modelId="{BD15C39B-569B-42EC-A1E4-59223E1ABA4A}" type="sibTrans" cxnId="{1C5828E1-2E23-44C0-BC25-1A1AF854964A}">
      <dgm:prSet/>
      <dgm:spPr/>
      <dgm:t>
        <a:bodyPr/>
        <a:lstStyle/>
        <a:p>
          <a:endParaRPr lang="fr-FR"/>
        </a:p>
      </dgm:t>
    </dgm:pt>
    <dgm:pt modelId="{90BE23E0-56FA-42F7-965B-DD09D8DB3B8D}">
      <dgm:prSet phldrT="[Texte]" custT="1"/>
      <dgm:spPr/>
      <dgm:t>
        <a:bodyPr/>
        <a:lstStyle/>
        <a:p>
          <a:r>
            <a:rPr lang="fr-FR" sz="1100" b="1"/>
            <a:t>TRACABILITE</a:t>
          </a:r>
        </a:p>
      </dgm:t>
    </dgm:pt>
    <dgm:pt modelId="{905E7BB9-C78B-4602-9D58-60AB0967A831}" type="parTrans" cxnId="{54C9166B-02C0-49C6-8E49-58BF46F6597F}">
      <dgm:prSet/>
      <dgm:spPr/>
      <dgm:t>
        <a:bodyPr/>
        <a:lstStyle/>
        <a:p>
          <a:endParaRPr lang="fr-FR"/>
        </a:p>
      </dgm:t>
    </dgm:pt>
    <dgm:pt modelId="{632889D3-72C4-4E9D-B634-0E4B1E9751F4}" type="sibTrans" cxnId="{54C9166B-02C0-49C6-8E49-58BF46F6597F}">
      <dgm:prSet/>
      <dgm:spPr/>
      <dgm:t>
        <a:bodyPr/>
        <a:lstStyle/>
        <a:p>
          <a:endParaRPr lang="fr-FR"/>
        </a:p>
      </dgm:t>
    </dgm:pt>
    <dgm:pt modelId="{A1899705-555B-4A12-8E21-55863AA6DCDC}">
      <dgm:prSet phldrT="[Texte]" custT="1"/>
      <dgm:spPr/>
      <dgm:t>
        <a:bodyPr/>
        <a:lstStyle/>
        <a:p>
          <a:r>
            <a:rPr lang="fr-FR" sz="1100" b="1"/>
            <a:t>REGLEMEN-</a:t>
          </a:r>
        </a:p>
        <a:p>
          <a:r>
            <a:rPr lang="fr-FR" sz="1100" b="1"/>
            <a:t>TATION</a:t>
          </a:r>
        </a:p>
      </dgm:t>
    </dgm:pt>
    <dgm:pt modelId="{D3968480-16BF-4A86-8951-008F5BF685B7}" type="parTrans" cxnId="{30FED2E3-207B-4DD3-ADC0-2FA46175A1FA}">
      <dgm:prSet/>
      <dgm:spPr/>
      <dgm:t>
        <a:bodyPr/>
        <a:lstStyle/>
        <a:p>
          <a:endParaRPr lang="fr-FR"/>
        </a:p>
      </dgm:t>
    </dgm:pt>
    <dgm:pt modelId="{3B1E665F-6ED4-4547-8A57-CBAECD2C7A78}" type="sibTrans" cxnId="{30FED2E3-207B-4DD3-ADC0-2FA46175A1FA}">
      <dgm:prSet/>
      <dgm:spPr/>
      <dgm:t>
        <a:bodyPr/>
        <a:lstStyle/>
        <a:p>
          <a:endParaRPr lang="fr-FR"/>
        </a:p>
      </dgm:t>
    </dgm:pt>
    <dgm:pt modelId="{8F6E4BFB-EF17-4AC0-85ED-0512C78E6A43}">
      <dgm:prSet phldrT="[Texte]" custT="1"/>
      <dgm:spPr/>
      <dgm:t>
        <a:bodyPr/>
        <a:lstStyle/>
        <a:p>
          <a:r>
            <a:rPr lang="fr-FR" sz="1100" b="1"/>
            <a:t>IDENTITO-VIGILANCE</a:t>
          </a:r>
        </a:p>
      </dgm:t>
    </dgm:pt>
    <dgm:pt modelId="{9DDFAE32-8000-401E-AB55-ECBF103AF159}" type="parTrans" cxnId="{F8A7130C-93F0-4401-8CD9-A824188C4E64}">
      <dgm:prSet/>
      <dgm:spPr/>
      <dgm:t>
        <a:bodyPr/>
        <a:lstStyle/>
        <a:p>
          <a:endParaRPr lang="fr-FR"/>
        </a:p>
      </dgm:t>
    </dgm:pt>
    <dgm:pt modelId="{82A6FE33-D62D-44EE-BB1C-DF2BBB431386}" type="sibTrans" cxnId="{F8A7130C-93F0-4401-8CD9-A824188C4E64}">
      <dgm:prSet/>
      <dgm:spPr/>
      <dgm:t>
        <a:bodyPr/>
        <a:lstStyle/>
        <a:p>
          <a:endParaRPr lang="fr-FR"/>
        </a:p>
      </dgm:t>
    </dgm:pt>
    <dgm:pt modelId="{A43F2331-9ADA-4D69-B469-83CDE4660DAA}">
      <dgm:prSet custT="1"/>
      <dgm:spPr/>
      <dgm:t>
        <a:bodyPr/>
        <a:lstStyle/>
        <a:p>
          <a:r>
            <a:rPr lang="fr-FR" sz="1100" b="1"/>
            <a:t>SECRET PROFESSIONNEL</a:t>
          </a:r>
        </a:p>
      </dgm:t>
    </dgm:pt>
    <dgm:pt modelId="{4CDF4B76-3336-4934-8516-F871DAE2440A}" type="parTrans" cxnId="{D9A2C8CF-C4DE-477F-8CFB-67CB2EB6CB6D}">
      <dgm:prSet/>
      <dgm:spPr/>
      <dgm:t>
        <a:bodyPr/>
        <a:lstStyle/>
        <a:p>
          <a:endParaRPr lang="fr-FR"/>
        </a:p>
      </dgm:t>
    </dgm:pt>
    <dgm:pt modelId="{304F5333-F58E-46F0-ABB0-36E0762CB238}" type="sibTrans" cxnId="{D9A2C8CF-C4DE-477F-8CFB-67CB2EB6CB6D}">
      <dgm:prSet/>
      <dgm:spPr/>
      <dgm:t>
        <a:bodyPr/>
        <a:lstStyle/>
        <a:p>
          <a:endParaRPr lang="fr-FR"/>
        </a:p>
      </dgm:t>
    </dgm:pt>
    <dgm:pt modelId="{3E11FB8A-6427-4C93-A1F6-23F650E93273}">
      <dgm:prSet custT="1"/>
      <dgm:spPr/>
      <dgm:t>
        <a:bodyPr/>
        <a:lstStyle/>
        <a:p>
          <a:r>
            <a:rPr lang="fr-FR" sz="1100" b="1"/>
            <a:t>PARTAGE DE DONNEES</a:t>
          </a:r>
        </a:p>
      </dgm:t>
    </dgm:pt>
    <dgm:pt modelId="{FB38F510-F30F-4E6F-918D-56E0A59E1641}" type="parTrans" cxnId="{46EFBAB9-2A3B-4BF6-8BC7-0943F50D9AD0}">
      <dgm:prSet/>
      <dgm:spPr/>
      <dgm:t>
        <a:bodyPr/>
        <a:lstStyle/>
        <a:p>
          <a:endParaRPr lang="fr-FR"/>
        </a:p>
      </dgm:t>
    </dgm:pt>
    <dgm:pt modelId="{AC651912-ABFB-4414-A75A-CA862E27EFCF}" type="sibTrans" cxnId="{46EFBAB9-2A3B-4BF6-8BC7-0943F50D9AD0}">
      <dgm:prSet/>
      <dgm:spPr/>
      <dgm:t>
        <a:bodyPr/>
        <a:lstStyle/>
        <a:p>
          <a:endParaRPr lang="fr-FR"/>
        </a:p>
      </dgm:t>
    </dgm:pt>
    <dgm:pt modelId="{E788B179-3743-451E-A8E8-57A27FE9CE29}">
      <dgm:prSet custT="1"/>
      <dgm:spPr/>
      <dgm:t>
        <a:bodyPr/>
        <a:lstStyle/>
        <a:p>
          <a:r>
            <a:rPr lang="fr-FR" sz="1100" b="1"/>
            <a:t>DEMARCHE QUALITE</a:t>
          </a:r>
        </a:p>
      </dgm:t>
    </dgm:pt>
    <dgm:pt modelId="{1A30CA51-1272-4C1D-9D93-827378D8FE32}" type="parTrans" cxnId="{3B6D1F4B-C702-48DC-A0AB-20CCAC2E4360}">
      <dgm:prSet/>
      <dgm:spPr/>
      <dgm:t>
        <a:bodyPr/>
        <a:lstStyle/>
        <a:p>
          <a:endParaRPr lang="fr-FR"/>
        </a:p>
      </dgm:t>
    </dgm:pt>
    <dgm:pt modelId="{7BF9E1C8-B93F-4D42-BF4B-CC24E7D1C354}" type="sibTrans" cxnId="{3B6D1F4B-C702-48DC-A0AB-20CCAC2E4360}">
      <dgm:prSet/>
      <dgm:spPr/>
      <dgm:t>
        <a:bodyPr/>
        <a:lstStyle/>
        <a:p>
          <a:endParaRPr lang="fr-FR"/>
        </a:p>
      </dgm:t>
    </dgm:pt>
    <dgm:pt modelId="{5929CBB8-0E50-477A-96A3-54D05026D2E0}">
      <dgm:prSet custT="1"/>
      <dgm:spPr/>
      <dgm:t>
        <a:bodyPr/>
        <a:lstStyle/>
        <a:p>
          <a:r>
            <a:rPr lang="fr-FR" sz="1100" b="1"/>
            <a:t>GESTION DES RISQUES</a:t>
          </a:r>
        </a:p>
      </dgm:t>
    </dgm:pt>
    <dgm:pt modelId="{6421B850-39EB-4FC6-A888-07B9FF82AEDF}" type="parTrans" cxnId="{5C992155-A523-476A-B507-DA4D1A8B9ED5}">
      <dgm:prSet/>
      <dgm:spPr/>
      <dgm:t>
        <a:bodyPr/>
        <a:lstStyle/>
        <a:p>
          <a:endParaRPr lang="fr-FR"/>
        </a:p>
      </dgm:t>
    </dgm:pt>
    <dgm:pt modelId="{3097D826-A4B7-4F36-9DD5-5BF17DE7532B}" type="sibTrans" cxnId="{5C992155-A523-476A-B507-DA4D1A8B9ED5}">
      <dgm:prSet/>
      <dgm:spPr/>
      <dgm:t>
        <a:bodyPr/>
        <a:lstStyle/>
        <a:p>
          <a:endParaRPr lang="fr-FR"/>
        </a:p>
      </dgm:t>
    </dgm:pt>
    <dgm:pt modelId="{ECC44154-B5E6-452D-90B5-15FD5D36F5A5}" type="pres">
      <dgm:prSet presAssocID="{60B35E5C-FE9E-4805-904D-99994CC74AA7}" presName="Name0" presStyleCnt="0">
        <dgm:presLayoutVars>
          <dgm:chMax val="1"/>
          <dgm:dir/>
          <dgm:animLvl val="ctr"/>
          <dgm:resizeHandles val="exact"/>
        </dgm:presLayoutVars>
      </dgm:prSet>
      <dgm:spPr/>
    </dgm:pt>
    <dgm:pt modelId="{11C382A1-B0C9-4B2B-A1C1-4CDEC640909F}" type="pres">
      <dgm:prSet presAssocID="{BF6D5684-F74B-49F7-AB41-8FEBEF78E8D2}" presName="centerShape" presStyleLbl="node0" presStyleIdx="0" presStyleCnt="1"/>
      <dgm:spPr/>
    </dgm:pt>
    <dgm:pt modelId="{E815F66D-E894-474D-BD24-2951761686AB}" type="pres">
      <dgm:prSet presAssocID="{0F024653-D739-447B-910C-F595F899E746}" presName="node" presStyleLbl="node1" presStyleIdx="0" presStyleCnt="8" custScaleX="131900" custScaleY="144718">
        <dgm:presLayoutVars>
          <dgm:bulletEnabled val="1"/>
        </dgm:presLayoutVars>
      </dgm:prSet>
      <dgm:spPr/>
    </dgm:pt>
    <dgm:pt modelId="{C6C67E29-871D-424E-BE5E-004797DF8A21}" type="pres">
      <dgm:prSet presAssocID="{0F024653-D739-447B-910C-F595F899E746}" presName="dummy" presStyleCnt="0"/>
      <dgm:spPr/>
    </dgm:pt>
    <dgm:pt modelId="{F59FC90C-0FA8-49D2-B551-CCECB82DB45C}" type="pres">
      <dgm:prSet presAssocID="{BD15C39B-569B-42EC-A1E4-59223E1ABA4A}" presName="sibTrans" presStyleLbl="sibTrans2D1" presStyleIdx="0" presStyleCnt="8"/>
      <dgm:spPr/>
    </dgm:pt>
    <dgm:pt modelId="{A8DE9E86-D6B5-48DB-A1DF-C087B3E7A5E3}" type="pres">
      <dgm:prSet presAssocID="{E788B179-3743-451E-A8E8-57A27FE9CE29}" presName="node" presStyleLbl="node1" presStyleIdx="1" presStyleCnt="8" custScaleX="131900" custScaleY="144718">
        <dgm:presLayoutVars>
          <dgm:bulletEnabled val="1"/>
        </dgm:presLayoutVars>
      </dgm:prSet>
      <dgm:spPr/>
    </dgm:pt>
    <dgm:pt modelId="{A256ACA9-E898-48BF-90D6-DAB7EB5D9612}" type="pres">
      <dgm:prSet presAssocID="{E788B179-3743-451E-A8E8-57A27FE9CE29}" presName="dummy" presStyleCnt="0"/>
      <dgm:spPr/>
    </dgm:pt>
    <dgm:pt modelId="{FCA24E76-D324-4814-A5DA-F561273DEF05}" type="pres">
      <dgm:prSet presAssocID="{7BF9E1C8-B93F-4D42-BF4B-CC24E7D1C354}" presName="sibTrans" presStyleLbl="sibTrans2D1" presStyleIdx="1" presStyleCnt="8"/>
      <dgm:spPr/>
    </dgm:pt>
    <dgm:pt modelId="{3AEC5388-5F03-4DFB-AF07-027366970CC1}" type="pres">
      <dgm:prSet presAssocID="{90BE23E0-56FA-42F7-965B-DD09D8DB3B8D}" presName="node" presStyleLbl="node1" presStyleIdx="2" presStyleCnt="8" custScaleX="131900" custScaleY="144718">
        <dgm:presLayoutVars>
          <dgm:bulletEnabled val="1"/>
        </dgm:presLayoutVars>
      </dgm:prSet>
      <dgm:spPr/>
    </dgm:pt>
    <dgm:pt modelId="{5618624A-9591-421A-AF2D-FC6DEBD560E1}" type="pres">
      <dgm:prSet presAssocID="{90BE23E0-56FA-42F7-965B-DD09D8DB3B8D}" presName="dummy" presStyleCnt="0"/>
      <dgm:spPr/>
    </dgm:pt>
    <dgm:pt modelId="{F0B68F9F-A170-4841-B5F9-94D82E17534D}" type="pres">
      <dgm:prSet presAssocID="{632889D3-72C4-4E9D-B634-0E4B1E9751F4}" presName="sibTrans" presStyleLbl="sibTrans2D1" presStyleIdx="2" presStyleCnt="8"/>
      <dgm:spPr/>
    </dgm:pt>
    <dgm:pt modelId="{CD90D648-42C7-49E1-979E-5973967299A3}" type="pres">
      <dgm:prSet presAssocID="{3E11FB8A-6427-4C93-A1F6-23F650E93273}" presName="node" presStyleLbl="node1" presStyleIdx="3" presStyleCnt="8" custScaleX="131900" custScaleY="144718">
        <dgm:presLayoutVars>
          <dgm:bulletEnabled val="1"/>
        </dgm:presLayoutVars>
      </dgm:prSet>
      <dgm:spPr/>
    </dgm:pt>
    <dgm:pt modelId="{725DF463-4625-4F4C-B3B7-0F0AF71EFE5A}" type="pres">
      <dgm:prSet presAssocID="{3E11FB8A-6427-4C93-A1F6-23F650E93273}" presName="dummy" presStyleCnt="0"/>
      <dgm:spPr/>
    </dgm:pt>
    <dgm:pt modelId="{8BE241E2-FCDA-4F0D-B15F-DFCD8181C90E}" type="pres">
      <dgm:prSet presAssocID="{AC651912-ABFB-4414-A75A-CA862E27EFCF}" presName="sibTrans" presStyleLbl="sibTrans2D1" presStyleIdx="3" presStyleCnt="8"/>
      <dgm:spPr/>
    </dgm:pt>
    <dgm:pt modelId="{ACF1380C-50D3-473F-B97B-DEC704A4D5B8}" type="pres">
      <dgm:prSet presAssocID="{A1899705-555B-4A12-8E21-55863AA6DCDC}" presName="node" presStyleLbl="node1" presStyleIdx="4" presStyleCnt="8" custScaleX="131900" custScaleY="144718">
        <dgm:presLayoutVars>
          <dgm:bulletEnabled val="1"/>
        </dgm:presLayoutVars>
      </dgm:prSet>
      <dgm:spPr/>
    </dgm:pt>
    <dgm:pt modelId="{B71167B8-A7E1-4D74-93B4-19A9DD57F004}" type="pres">
      <dgm:prSet presAssocID="{A1899705-555B-4A12-8E21-55863AA6DCDC}" presName="dummy" presStyleCnt="0"/>
      <dgm:spPr/>
    </dgm:pt>
    <dgm:pt modelId="{0B5347C5-E40F-4F4C-B3CF-44354FB311E5}" type="pres">
      <dgm:prSet presAssocID="{3B1E665F-6ED4-4547-8A57-CBAECD2C7A78}" presName="sibTrans" presStyleLbl="sibTrans2D1" presStyleIdx="4" presStyleCnt="8"/>
      <dgm:spPr/>
    </dgm:pt>
    <dgm:pt modelId="{37039C3F-925D-4CB6-A03A-50FBA7CD2519}" type="pres">
      <dgm:prSet presAssocID="{A43F2331-9ADA-4D69-B469-83CDE4660DAA}" presName="node" presStyleLbl="node1" presStyleIdx="5" presStyleCnt="8" custScaleX="144879" custScaleY="144718">
        <dgm:presLayoutVars>
          <dgm:bulletEnabled val="1"/>
        </dgm:presLayoutVars>
      </dgm:prSet>
      <dgm:spPr/>
    </dgm:pt>
    <dgm:pt modelId="{7CB0485C-204B-465B-93DA-4B7EBFB10CCD}" type="pres">
      <dgm:prSet presAssocID="{A43F2331-9ADA-4D69-B469-83CDE4660DAA}" presName="dummy" presStyleCnt="0"/>
      <dgm:spPr/>
    </dgm:pt>
    <dgm:pt modelId="{E33A424A-36C0-4E82-AD80-E302786DEE3F}" type="pres">
      <dgm:prSet presAssocID="{304F5333-F58E-46F0-ABB0-36E0762CB238}" presName="sibTrans" presStyleLbl="sibTrans2D1" presStyleIdx="5" presStyleCnt="8"/>
      <dgm:spPr/>
    </dgm:pt>
    <dgm:pt modelId="{90075D51-8E31-48C9-B522-770E4C1A421F}" type="pres">
      <dgm:prSet presAssocID="{8F6E4BFB-EF17-4AC0-85ED-0512C78E6A43}" presName="node" presStyleLbl="node1" presStyleIdx="6" presStyleCnt="8" custScaleX="131900" custScaleY="144718">
        <dgm:presLayoutVars>
          <dgm:bulletEnabled val="1"/>
        </dgm:presLayoutVars>
      </dgm:prSet>
      <dgm:spPr/>
    </dgm:pt>
    <dgm:pt modelId="{3F84EB11-F650-4A1E-8085-FB36D101BCB1}" type="pres">
      <dgm:prSet presAssocID="{8F6E4BFB-EF17-4AC0-85ED-0512C78E6A43}" presName="dummy" presStyleCnt="0"/>
      <dgm:spPr/>
    </dgm:pt>
    <dgm:pt modelId="{655FA577-1C6C-4A05-8019-7B632DDC85AC}" type="pres">
      <dgm:prSet presAssocID="{82A6FE33-D62D-44EE-BB1C-DF2BBB431386}" presName="sibTrans" presStyleLbl="sibTrans2D1" presStyleIdx="6" presStyleCnt="8"/>
      <dgm:spPr/>
    </dgm:pt>
    <dgm:pt modelId="{C4B4E85F-2432-44F6-B03E-A340B56EBCF1}" type="pres">
      <dgm:prSet presAssocID="{5929CBB8-0E50-477A-96A3-54D05026D2E0}" presName="node" presStyleLbl="node1" presStyleIdx="7" presStyleCnt="8" custScaleX="131900" custScaleY="144718">
        <dgm:presLayoutVars>
          <dgm:bulletEnabled val="1"/>
        </dgm:presLayoutVars>
      </dgm:prSet>
      <dgm:spPr/>
    </dgm:pt>
    <dgm:pt modelId="{CC18F16C-FC13-4BF6-848D-0300002F9A29}" type="pres">
      <dgm:prSet presAssocID="{5929CBB8-0E50-477A-96A3-54D05026D2E0}" presName="dummy" presStyleCnt="0"/>
      <dgm:spPr/>
    </dgm:pt>
    <dgm:pt modelId="{E433F059-9DED-4560-9223-C715E2C16F8A}" type="pres">
      <dgm:prSet presAssocID="{3097D826-A4B7-4F36-9DD5-5BF17DE7532B}" presName="sibTrans" presStyleLbl="sibTrans2D1" presStyleIdx="7" presStyleCnt="8"/>
      <dgm:spPr/>
    </dgm:pt>
  </dgm:ptLst>
  <dgm:cxnLst>
    <dgm:cxn modelId="{CA7C580B-9477-4832-A7EB-B45635FC1D75}" type="presOf" srcId="{AC651912-ABFB-4414-A75A-CA862E27EFCF}" destId="{8BE241E2-FCDA-4F0D-B15F-DFCD8181C90E}" srcOrd="0" destOrd="0" presId="urn:microsoft.com/office/officeart/2005/8/layout/radial6"/>
    <dgm:cxn modelId="{F8A7130C-93F0-4401-8CD9-A824188C4E64}" srcId="{BF6D5684-F74B-49F7-AB41-8FEBEF78E8D2}" destId="{8F6E4BFB-EF17-4AC0-85ED-0512C78E6A43}" srcOrd="6" destOrd="0" parTransId="{9DDFAE32-8000-401E-AB55-ECBF103AF159}" sibTransId="{82A6FE33-D62D-44EE-BB1C-DF2BBB431386}"/>
    <dgm:cxn modelId="{7D5B7A0F-0A9B-4E00-BCDC-1EDB7FA8D7D2}" type="presOf" srcId="{0F024653-D739-447B-910C-F595F899E746}" destId="{E815F66D-E894-474D-BD24-2951761686AB}" srcOrd="0" destOrd="0" presId="urn:microsoft.com/office/officeart/2005/8/layout/radial6"/>
    <dgm:cxn modelId="{C5831018-A8B5-4F4A-AA12-C82A2454FA8F}" type="presOf" srcId="{3E11FB8A-6427-4C93-A1F6-23F650E93273}" destId="{CD90D648-42C7-49E1-979E-5973967299A3}" srcOrd="0" destOrd="0" presId="urn:microsoft.com/office/officeart/2005/8/layout/radial6"/>
    <dgm:cxn modelId="{DEAD3925-780A-46C1-ABC0-0CDA21021053}" type="presOf" srcId="{A43F2331-9ADA-4D69-B469-83CDE4660DAA}" destId="{37039C3F-925D-4CB6-A03A-50FBA7CD2519}" srcOrd="0" destOrd="0" presId="urn:microsoft.com/office/officeart/2005/8/layout/radial6"/>
    <dgm:cxn modelId="{FDA65D2B-23E1-4F61-81EB-5D18F566E691}" type="presOf" srcId="{E788B179-3743-451E-A8E8-57A27FE9CE29}" destId="{A8DE9E86-D6B5-48DB-A1DF-C087B3E7A5E3}" srcOrd="0" destOrd="0" presId="urn:microsoft.com/office/officeart/2005/8/layout/radial6"/>
    <dgm:cxn modelId="{81B22330-C618-42E0-BD69-701C69497DE0}" type="presOf" srcId="{BD15C39B-569B-42EC-A1E4-59223E1ABA4A}" destId="{F59FC90C-0FA8-49D2-B551-CCECB82DB45C}" srcOrd="0" destOrd="0" presId="urn:microsoft.com/office/officeart/2005/8/layout/radial6"/>
    <dgm:cxn modelId="{16A70A36-6E87-4C76-B0C0-1062AC003721}" type="presOf" srcId="{304F5333-F58E-46F0-ABB0-36E0762CB238}" destId="{E33A424A-36C0-4E82-AD80-E302786DEE3F}" srcOrd="0" destOrd="0" presId="urn:microsoft.com/office/officeart/2005/8/layout/radial6"/>
    <dgm:cxn modelId="{7C6BA964-0554-4A1D-9154-5ABD4F10152A}" type="presOf" srcId="{3B1E665F-6ED4-4547-8A57-CBAECD2C7A78}" destId="{0B5347C5-E40F-4F4C-B3CF-44354FB311E5}" srcOrd="0" destOrd="0" presId="urn:microsoft.com/office/officeart/2005/8/layout/radial6"/>
    <dgm:cxn modelId="{1844A64A-2357-4F36-B5CF-57548491A6F7}" type="presOf" srcId="{90BE23E0-56FA-42F7-965B-DD09D8DB3B8D}" destId="{3AEC5388-5F03-4DFB-AF07-027366970CC1}" srcOrd="0" destOrd="0" presId="urn:microsoft.com/office/officeart/2005/8/layout/radial6"/>
    <dgm:cxn modelId="{54C9166B-02C0-49C6-8E49-58BF46F6597F}" srcId="{BF6D5684-F74B-49F7-AB41-8FEBEF78E8D2}" destId="{90BE23E0-56FA-42F7-965B-DD09D8DB3B8D}" srcOrd="2" destOrd="0" parTransId="{905E7BB9-C78B-4602-9D58-60AB0967A831}" sibTransId="{632889D3-72C4-4E9D-B634-0E4B1E9751F4}"/>
    <dgm:cxn modelId="{3B6D1F4B-C702-48DC-A0AB-20CCAC2E4360}" srcId="{BF6D5684-F74B-49F7-AB41-8FEBEF78E8D2}" destId="{E788B179-3743-451E-A8E8-57A27FE9CE29}" srcOrd="1" destOrd="0" parTransId="{1A30CA51-1272-4C1D-9D93-827378D8FE32}" sibTransId="{7BF9E1C8-B93F-4D42-BF4B-CC24E7D1C354}"/>
    <dgm:cxn modelId="{431EC051-403C-45FA-8B47-3031EC9A113B}" type="presOf" srcId="{3097D826-A4B7-4F36-9DD5-5BF17DE7532B}" destId="{E433F059-9DED-4560-9223-C715E2C16F8A}" srcOrd="0" destOrd="0" presId="urn:microsoft.com/office/officeart/2005/8/layout/radial6"/>
    <dgm:cxn modelId="{5C992155-A523-476A-B507-DA4D1A8B9ED5}" srcId="{BF6D5684-F74B-49F7-AB41-8FEBEF78E8D2}" destId="{5929CBB8-0E50-477A-96A3-54D05026D2E0}" srcOrd="7" destOrd="0" parTransId="{6421B850-39EB-4FC6-A888-07B9FF82AEDF}" sibTransId="{3097D826-A4B7-4F36-9DD5-5BF17DE7532B}"/>
    <dgm:cxn modelId="{AE641480-3125-4EB9-B416-907D792D7669}" type="presOf" srcId="{60B35E5C-FE9E-4805-904D-99994CC74AA7}" destId="{ECC44154-B5E6-452D-90B5-15FD5D36F5A5}" srcOrd="0" destOrd="0" presId="urn:microsoft.com/office/officeart/2005/8/layout/radial6"/>
    <dgm:cxn modelId="{4994AC9C-A37C-46BF-9E71-0E20D639A9DA}" type="presOf" srcId="{A1899705-555B-4A12-8E21-55863AA6DCDC}" destId="{ACF1380C-50D3-473F-B97B-DEC704A4D5B8}" srcOrd="0" destOrd="0" presId="urn:microsoft.com/office/officeart/2005/8/layout/radial6"/>
    <dgm:cxn modelId="{477B10A6-0EA7-439F-8FB8-E5D34FB83B4E}" type="presOf" srcId="{82A6FE33-D62D-44EE-BB1C-DF2BBB431386}" destId="{655FA577-1C6C-4A05-8019-7B632DDC85AC}" srcOrd="0" destOrd="0" presId="urn:microsoft.com/office/officeart/2005/8/layout/radial6"/>
    <dgm:cxn modelId="{46EFBAB9-2A3B-4BF6-8BC7-0943F50D9AD0}" srcId="{BF6D5684-F74B-49F7-AB41-8FEBEF78E8D2}" destId="{3E11FB8A-6427-4C93-A1F6-23F650E93273}" srcOrd="3" destOrd="0" parTransId="{FB38F510-F30F-4E6F-918D-56E0A59E1641}" sibTransId="{AC651912-ABFB-4414-A75A-CA862E27EFCF}"/>
    <dgm:cxn modelId="{6D03A1BF-D09C-4E5E-BCA1-698461B9283D}" type="presOf" srcId="{5929CBB8-0E50-477A-96A3-54D05026D2E0}" destId="{C4B4E85F-2432-44F6-B03E-A340B56EBCF1}" srcOrd="0" destOrd="0" presId="urn:microsoft.com/office/officeart/2005/8/layout/radial6"/>
    <dgm:cxn modelId="{D9A2C8CF-C4DE-477F-8CFB-67CB2EB6CB6D}" srcId="{BF6D5684-F74B-49F7-AB41-8FEBEF78E8D2}" destId="{A43F2331-9ADA-4D69-B469-83CDE4660DAA}" srcOrd="5" destOrd="0" parTransId="{4CDF4B76-3336-4934-8516-F871DAE2440A}" sibTransId="{304F5333-F58E-46F0-ABB0-36E0762CB238}"/>
    <dgm:cxn modelId="{3C4237D1-B8F1-461D-BD2D-8DC94E50FC66}" type="presOf" srcId="{632889D3-72C4-4E9D-B634-0E4B1E9751F4}" destId="{F0B68F9F-A170-4841-B5F9-94D82E17534D}" srcOrd="0" destOrd="0" presId="urn:microsoft.com/office/officeart/2005/8/layout/radial6"/>
    <dgm:cxn modelId="{1886E9D1-B73C-4913-B2FE-835DE4A2A61E}" type="presOf" srcId="{8F6E4BFB-EF17-4AC0-85ED-0512C78E6A43}" destId="{90075D51-8E31-48C9-B522-770E4C1A421F}" srcOrd="0" destOrd="0" presId="urn:microsoft.com/office/officeart/2005/8/layout/radial6"/>
    <dgm:cxn modelId="{1C5828E1-2E23-44C0-BC25-1A1AF854964A}" srcId="{BF6D5684-F74B-49F7-AB41-8FEBEF78E8D2}" destId="{0F024653-D739-447B-910C-F595F899E746}" srcOrd="0" destOrd="0" parTransId="{D080DFFD-93A9-4157-90CC-A48D62F9C513}" sibTransId="{BD15C39B-569B-42EC-A1E4-59223E1ABA4A}"/>
    <dgm:cxn modelId="{30FED2E3-207B-4DD3-ADC0-2FA46175A1FA}" srcId="{BF6D5684-F74B-49F7-AB41-8FEBEF78E8D2}" destId="{A1899705-555B-4A12-8E21-55863AA6DCDC}" srcOrd="4" destOrd="0" parTransId="{D3968480-16BF-4A86-8951-008F5BF685B7}" sibTransId="{3B1E665F-6ED4-4547-8A57-CBAECD2C7A78}"/>
    <dgm:cxn modelId="{9FD7A1E9-B546-446C-9F9B-B5ED0797D82C}" type="presOf" srcId="{7BF9E1C8-B93F-4D42-BF4B-CC24E7D1C354}" destId="{FCA24E76-D324-4814-A5DA-F561273DEF05}" srcOrd="0" destOrd="0" presId="urn:microsoft.com/office/officeart/2005/8/layout/radial6"/>
    <dgm:cxn modelId="{4B8D79ED-AB1E-403F-AFB9-65220FB6729D}" type="presOf" srcId="{BF6D5684-F74B-49F7-AB41-8FEBEF78E8D2}" destId="{11C382A1-B0C9-4B2B-A1C1-4CDEC640909F}" srcOrd="0" destOrd="0" presId="urn:microsoft.com/office/officeart/2005/8/layout/radial6"/>
    <dgm:cxn modelId="{00D089ED-C36F-42E5-A06B-201336D53E4C}" srcId="{60B35E5C-FE9E-4805-904D-99994CC74AA7}" destId="{BF6D5684-F74B-49F7-AB41-8FEBEF78E8D2}" srcOrd="0" destOrd="0" parTransId="{8D542153-9D61-4E9D-9E97-99BD8D18A8EE}" sibTransId="{75653879-3F54-421C-929F-D84ADD592F00}"/>
    <dgm:cxn modelId="{390FDFFB-71D0-48A1-A1A8-135AA2EB1269}" type="presParOf" srcId="{ECC44154-B5E6-452D-90B5-15FD5D36F5A5}" destId="{11C382A1-B0C9-4B2B-A1C1-4CDEC640909F}" srcOrd="0" destOrd="0" presId="urn:microsoft.com/office/officeart/2005/8/layout/radial6"/>
    <dgm:cxn modelId="{DCD6FF86-3EE4-43CE-A7E9-92BF89460A05}" type="presParOf" srcId="{ECC44154-B5E6-452D-90B5-15FD5D36F5A5}" destId="{E815F66D-E894-474D-BD24-2951761686AB}" srcOrd="1" destOrd="0" presId="urn:microsoft.com/office/officeart/2005/8/layout/radial6"/>
    <dgm:cxn modelId="{4C2AA2DA-6D18-4E96-B45A-7B2BF9E84DF5}" type="presParOf" srcId="{ECC44154-B5E6-452D-90B5-15FD5D36F5A5}" destId="{C6C67E29-871D-424E-BE5E-004797DF8A21}" srcOrd="2" destOrd="0" presId="urn:microsoft.com/office/officeart/2005/8/layout/radial6"/>
    <dgm:cxn modelId="{F2E54847-FE58-4F66-B572-B41728487F73}" type="presParOf" srcId="{ECC44154-B5E6-452D-90B5-15FD5D36F5A5}" destId="{F59FC90C-0FA8-49D2-B551-CCECB82DB45C}" srcOrd="3" destOrd="0" presId="urn:microsoft.com/office/officeart/2005/8/layout/radial6"/>
    <dgm:cxn modelId="{68B411E4-F4FB-4E5D-8D48-1EFC816D5CB4}" type="presParOf" srcId="{ECC44154-B5E6-452D-90B5-15FD5D36F5A5}" destId="{A8DE9E86-D6B5-48DB-A1DF-C087B3E7A5E3}" srcOrd="4" destOrd="0" presId="urn:microsoft.com/office/officeart/2005/8/layout/radial6"/>
    <dgm:cxn modelId="{81D26E89-CB8C-4C8E-A95D-4947F23F3709}" type="presParOf" srcId="{ECC44154-B5E6-452D-90B5-15FD5D36F5A5}" destId="{A256ACA9-E898-48BF-90D6-DAB7EB5D9612}" srcOrd="5" destOrd="0" presId="urn:microsoft.com/office/officeart/2005/8/layout/radial6"/>
    <dgm:cxn modelId="{D6EBFB97-84A5-4D3C-96BD-2970996158D0}" type="presParOf" srcId="{ECC44154-B5E6-452D-90B5-15FD5D36F5A5}" destId="{FCA24E76-D324-4814-A5DA-F561273DEF05}" srcOrd="6" destOrd="0" presId="urn:microsoft.com/office/officeart/2005/8/layout/radial6"/>
    <dgm:cxn modelId="{2A4C028A-673A-47DA-9DCE-5DC362AE8647}" type="presParOf" srcId="{ECC44154-B5E6-452D-90B5-15FD5D36F5A5}" destId="{3AEC5388-5F03-4DFB-AF07-027366970CC1}" srcOrd="7" destOrd="0" presId="urn:microsoft.com/office/officeart/2005/8/layout/radial6"/>
    <dgm:cxn modelId="{613FF15E-B1C2-472E-B9D0-A86DD6C7357C}" type="presParOf" srcId="{ECC44154-B5E6-452D-90B5-15FD5D36F5A5}" destId="{5618624A-9591-421A-AF2D-FC6DEBD560E1}" srcOrd="8" destOrd="0" presId="urn:microsoft.com/office/officeart/2005/8/layout/radial6"/>
    <dgm:cxn modelId="{5B3E9B4B-A9DF-4DF0-92AC-F6B3C84E02A7}" type="presParOf" srcId="{ECC44154-B5E6-452D-90B5-15FD5D36F5A5}" destId="{F0B68F9F-A170-4841-B5F9-94D82E17534D}" srcOrd="9" destOrd="0" presId="urn:microsoft.com/office/officeart/2005/8/layout/radial6"/>
    <dgm:cxn modelId="{373C31D2-FF0A-406F-873E-1D6DE7666122}" type="presParOf" srcId="{ECC44154-B5E6-452D-90B5-15FD5D36F5A5}" destId="{CD90D648-42C7-49E1-979E-5973967299A3}" srcOrd="10" destOrd="0" presId="urn:microsoft.com/office/officeart/2005/8/layout/radial6"/>
    <dgm:cxn modelId="{18B4E67C-2A72-4BB0-BD60-63A3A166B150}" type="presParOf" srcId="{ECC44154-B5E6-452D-90B5-15FD5D36F5A5}" destId="{725DF463-4625-4F4C-B3B7-0F0AF71EFE5A}" srcOrd="11" destOrd="0" presId="urn:microsoft.com/office/officeart/2005/8/layout/radial6"/>
    <dgm:cxn modelId="{DF1C516F-2779-4429-9DA9-48970B44A984}" type="presParOf" srcId="{ECC44154-B5E6-452D-90B5-15FD5D36F5A5}" destId="{8BE241E2-FCDA-4F0D-B15F-DFCD8181C90E}" srcOrd="12" destOrd="0" presId="urn:microsoft.com/office/officeart/2005/8/layout/radial6"/>
    <dgm:cxn modelId="{14A863DE-0BE4-45D1-B1BC-204630B0492C}" type="presParOf" srcId="{ECC44154-B5E6-452D-90B5-15FD5D36F5A5}" destId="{ACF1380C-50D3-473F-B97B-DEC704A4D5B8}" srcOrd="13" destOrd="0" presId="urn:microsoft.com/office/officeart/2005/8/layout/radial6"/>
    <dgm:cxn modelId="{8528E346-F003-4D82-952A-89EFC51E395A}" type="presParOf" srcId="{ECC44154-B5E6-452D-90B5-15FD5D36F5A5}" destId="{B71167B8-A7E1-4D74-93B4-19A9DD57F004}" srcOrd="14" destOrd="0" presId="urn:microsoft.com/office/officeart/2005/8/layout/radial6"/>
    <dgm:cxn modelId="{D45A6AF1-B32C-4D6F-8F73-ED5386E69EB9}" type="presParOf" srcId="{ECC44154-B5E6-452D-90B5-15FD5D36F5A5}" destId="{0B5347C5-E40F-4F4C-B3CF-44354FB311E5}" srcOrd="15" destOrd="0" presId="urn:microsoft.com/office/officeart/2005/8/layout/radial6"/>
    <dgm:cxn modelId="{FFB2030B-019A-427E-BCF6-27EB9B5AB6FA}" type="presParOf" srcId="{ECC44154-B5E6-452D-90B5-15FD5D36F5A5}" destId="{37039C3F-925D-4CB6-A03A-50FBA7CD2519}" srcOrd="16" destOrd="0" presId="urn:microsoft.com/office/officeart/2005/8/layout/radial6"/>
    <dgm:cxn modelId="{8931E72D-27ED-4909-9EA8-C3563C736A29}" type="presParOf" srcId="{ECC44154-B5E6-452D-90B5-15FD5D36F5A5}" destId="{7CB0485C-204B-465B-93DA-4B7EBFB10CCD}" srcOrd="17" destOrd="0" presId="urn:microsoft.com/office/officeart/2005/8/layout/radial6"/>
    <dgm:cxn modelId="{124884F7-7443-4AA4-A2D9-9A2CFF6C5874}" type="presParOf" srcId="{ECC44154-B5E6-452D-90B5-15FD5D36F5A5}" destId="{E33A424A-36C0-4E82-AD80-E302786DEE3F}" srcOrd="18" destOrd="0" presId="urn:microsoft.com/office/officeart/2005/8/layout/radial6"/>
    <dgm:cxn modelId="{D6D0360E-04F8-48AB-9575-B9BECF3E7A0D}" type="presParOf" srcId="{ECC44154-B5E6-452D-90B5-15FD5D36F5A5}" destId="{90075D51-8E31-48C9-B522-770E4C1A421F}" srcOrd="19" destOrd="0" presId="urn:microsoft.com/office/officeart/2005/8/layout/radial6"/>
    <dgm:cxn modelId="{642A604A-C9F3-430B-BF36-9886BCCA07F9}" type="presParOf" srcId="{ECC44154-B5E6-452D-90B5-15FD5D36F5A5}" destId="{3F84EB11-F650-4A1E-8085-FB36D101BCB1}" srcOrd="20" destOrd="0" presId="urn:microsoft.com/office/officeart/2005/8/layout/radial6"/>
    <dgm:cxn modelId="{1D00E714-4454-4BA4-AE81-5F6FC9E0FD45}" type="presParOf" srcId="{ECC44154-B5E6-452D-90B5-15FD5D36F5A5}" destId="{655FA577-1C6C-4A05-8019-7B632DDC85AC}" srcOrd="21" destOrd="0" presId="urn:microsoft.com/office/officeart/2005/8/layout/radial6"/>
    <dgm:cxn modelId="{5BE42FFF-2996-4A77-A44F-667F983C6F7C}" type="presParOf" srcId="{ECC44154-B5E6-452D-90B5-15FD5D36F5A5}" destId="{C4B4E85F-2432-44F6-B03E-A340B56EBCF1}" srcOrd="22" destOrd="0" presId="urn:microsoft.com/office/officeart/2005/8/layout/radial6"/>
    <dgm:cxn modelId="{8BD171D6-8F26-4364-BC0B-D3B8219140FF}" type="presParOf" srcId="{ECC44154-B5E6-452D-90B5-15FD5D36F5A5}" destId="{CC18F16C-FC13-4BF6-848D-0300002F9A29}" srcOrd="23" destOrd="0" presId="urn:microsoft.com/office/officeart/2005/8/layout/radial6"/>
    <dgm:cxn modelId="{816BA47E-64DF-46BC-933C-4965B9FA0F75}" type="presParOf" srcId="{ECC44154-B5E6-452D-90B5-15FD5D36F5A5}" destId="{E433F059-9DED-4560-9223-C715E2C16F8A}" srcOrd="24" destOrd="0" presId="urn:microsoft.com/office/officeart/2005/8/layout/radial6"/>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33F059-9DED-4560-9223-C715E2C16F8A}">
      <dsp:nvSpPr>
        <dsp:cNvPr id="0" name=""/>
        <dsp:cNvSpPr/>
      </dsp:nvSpPr>
      <dsp:spPr>
        <a:xfrm>
          <a:off x="915836" y="485931"/>
          <a:ext cx="4378059" cy="4378059"/>
        </a:xfrm>
        <a:prstGeom prst="blockArc">
          <a:avLst>
            <a:gd name="adj1" fmla="val 13500000"/>
            <a:gd name="adj2" fmla="val 16200000"/>
            <a:gd name="adj3" fmla="val 3428"/>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5FA577-1C6C-4A05-8019-7B632DDC85AC}">
      <dsp:nvSpPr>
        <dsp:cNvPr id="0" name=""/>
        <dsp:cNvSpPr/>
      </dsp:nvSpPr>
      <dsp:spPr>
        <a:xfrm>
          <a:off x="915836" y="485931"/>
          <a:ext cx="4378059" cy="4378059"/>
        </a:xfrm>
        <a:prstGeom prst="blockArc">
          <a:avLst>
            <a:gd name="adj1" fmla="val 10800000"/>
            <a:gd name="adj2" fmla="val 13500000"/>
            <a:gd name="adj3" fmla="val 3428"/>
          </a:avLst>
        </a:prstGeom>
        <a:solidFill>
          <a:schemeClr val="accent4">
            <a:hueOff val="8910593"/>
            <a:satOff val="-41115"/>
            <a:lumOff val="151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33A424A-36C0-4E82-AD80-E302786DEE3F}">
      <dsp:nvSpPr>
        <dsp:cNvPr id="0" name=""/>
        <dsp:cNvSpPr/>
      </dsp:nvSpPr>
      <dsp:spPr>
        <a:xfrm>
          <a:off x="915836" y="485931"/>
          <a:ext cx="4378059" cy="4378059"/>
        </a:xfrm>
        <a:prstGeom prst="blockArc">
          <a:avLst>
            <a:gd name="adj1" fmla="val 8100000"/>
            <a:gd name="adj2" fmla="val 10800000"/>
            <a:gd name="adj3" fmla="val 3428"/>
          </a:avLst>
        </a:prstGeom>
        <a:solidFill>
          <a:schemeClr val="accent4">
            <a:hueOff val="7425494"/>
            <a:satOff val="-34263"/>
            <a:lumOff val="12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5347C5-E40F-4F4C-B3CF-44354FB311E5}">
      <dsp:nvSpPr>
        <dsp:cNvPr id="0" name=""/>
        <dsp:cNvSpPr/>
      </dsp:nvSpPr>
      <dsp:spPr>
        <a:xfrm>
          <a:off x="915836" y="485931"/>
          <a:ext cx="4378059" cy="4378059"/>
        </a:xfrm>
        <a:prstGeom prst="blockArc">
          <a:avLst>
            <a:gd name="adj1" fmla="val 5400000"/>
            <a:gd name="adj2" fmla="val 8100000"/>
            <a:gd name="adj3" fmla="val 3428"/>
          </a:avLst>
        </a:prstGeom>
        <a:solidFill>
          <a:schemeClr val="accent4">
            <a:hueOff val="5940396"/>
            <a:satOff val="-27410"/>
            <a:lumOff val="10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E241E2-FCDA-4F0D-B15F-DFCD8181C90E}">
      <dsp:nvSpPr>
        <dsp:cNvPr id="0" name=""/>
        <dsp:cNvSpPr/>
      </dsp:nvSpPr>
      <dsp:spPr>
        <a:xfrm>
          <a:off x="915836" y="485931"/>
          <a:ext cx="4378059" cy="4378059"/>
        </a:xfrm>
        <a:prstGeom prst="blockArc">
          <a:avLst>
            <a:gd name="adj1" fmla="val 2700000"/>
            <a:gd name="adj2" fmla="val 5400000"/>
            <a:gd name="adj3" fmla="val 3428"/>
          </a:avLst>
        </a:prstGeom>
        <a:solidFill>
          <a:schemeClr val="accent4">
            <a:hueOff val="4455297"/>
            <a:satOff val="-20558"/>
            <a:lumOff val="7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B68F9F-A170-4841-B5F9-94D82E17534D}">
      <dsp:nvSpPr>
        <dsp:cNvPr id="0" name=""/>
        <dsp:cNvSpPr/>
      </dsp:nvSpPr>
      <dsp:spPr>
        <a:xfrm>
          <a:off x="915836" y="485931"/>
          <a:ext cx="4378059" cy="4378059"/>
        </a:xfrm>
        <a:prstGeom prst="blockArc">
          <a:avLst>
            <a:gd name="adj1" fmla="val 0"/>
            <a:gd name="adj2" fmla="val 2700000"/>
            <a:gd name="adj3" fmla="val 3428"/>
          </a:avLst>
        </a:prstGeom>
        <a:solidFill>
          <a:schemeClr val="accent4">
            <a:hueOff val="2970198"/>
            <a:satOff val="-13705"/>
            <a:lumOff val="5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A24E76-D324-4814-A5DA-F561273DEF05}">
      <dsp:nvSpPr>
        <dsp:cNvPr id="0" name=""/>
        <dsp:cNvSpPr/>
      </dsp:nvSpPr>
      <dsp:spPr>
        <a:xfrm>
          <a:off x="915836" y="485931"/>
          <a:ext cx="4378059" cy="4378059"/>
        </a:xfrm>
        <a:prstGeom prst="blockArc">
          <a:avLst>
            <a:gd name="adj1" fmla="val 18900000"/>
            <a:gd name="adj2" fmla="val 0"/>
            <a:gd name="adj3" fmla="val 3428"/>
          </a:avLst>
        </a:prstGeom>
        <a:solidFill>
          <a:schemeClr val="accent4">
            <a:hueOff val="1485099"/>
            <a:satOff val="-6853"/>
            <a:lumOff val="25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9FC90C-0FA8-49D2-B551-CCECB82DB45C}">
      <dsp:nvSpPr>
        <dsp:cNvPr id="0" name=""/>
        <dsp:cNvSpPr/>
      </dsp:nvSpPr>
      <dsp:spPr>
        <a:xfrm>
          <a:off x="915836" y="485931"/>
          <a:ext cx="4378059" cy="4378059"/>
        </a:xfrm>
        <a:prstGeom prst="blockArc">
          <a:avLst>
            <a:gd name="adj1" fmla="val 16200000"/>
            <a:gd name="adj2" fmla="val 18900000"/>
            <a:gd name="adj3" fmla="val 3428"/>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C382A1-B0C9-4B2B-A1C1-4CDEC640909F}">
      <dsp:nvSpPr>
        <dsp:cNvPr id="0" name=""/>
        <dsp:cNvSpPr/>
      </dsp:nvSpPr>
      <dsp:spPr>
        <a:xfrm>
          <a:off x="2360486" y="1930582"/>
          <a:ext cx="1488758" cy="148875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r-FR" sz="1200" b="1" kern="1200"/>
            <a:t>INFORMATIONS</a:t>
          </a:r>
        </a:p>
      </dsp:txBody>
      <dsp:txXfrm>
        <a:off x="2578510" y="2148606"/>
        <a:ext cx="1052710" cy="1052710"/>
      </dsp:txXfrm>
    </dsp:sp>
    <dsp:sp modelId="{E815F66D-E894-474D-BD24-2951761686AB}">
      <dsp:nvSpPr>
        <dsp:cNvPr id="0" name=""/>
        <dsp:cNvSpPr/>
      </dsp:nvSpPr>
      <dsp:spPr>
        <a:xfrm>
          <a:off x="2417580" y="-230627"/>
          <a:ext cx="1374571" cy="150815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PROCEDURES</a:t>
          </a:r>
        </a:p>
      </dsp:txBody>
      <dsp:txXfrm>
        <a:off x="2618881" y="-9763"/>
        <a:ext cx="971969" cy="1066423"/>
      </dsp:txXfrm>
    </dsp:sp>
    <dsp:sp modelId="{A8DE9E86-D6B5-48DB-A1DF-C087B3E7A5E3}">
      <dsp:nvSpPr>
        <dsp:cNvPr id="0" name=""/>
        <dsp:cNvSpPr/>
      </dsp:nvSpPr>
      <dsp:spPr>
        <a:xfrm>
          <a:off x="3938929" y="399536"/>
          <a:ext cx="1374571" cy="1508151"/>
        </a:xfrm>
        <a:prstGeom prst="ellipse">
          <a:avLst/>
        </a:prstGeom>
        <a:solidFill>
          <a:schemeClr val="accent4">
            <a:hueOff val="1485099"/>
            <a:satOff val="-6853"/>
            <a:lumOff val="2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DEMARCHE QUALITE</a:t>
          </a:r>
        </a:p>
      </dsp:txBody>
      <dsp:txXfrm>
        <a:off x="4140230" y="620400"/>
        <a:ext cx="971969" cy="1066423"/>
      </dsp:txXfrm>
    </dsp:sp>
    <dsp:sp modelId="{3AEC5388-5F03-4DFB-AF07-027366970CC1}">
      <dsp:nvSpPr>
        <dsp:cNvPr id="0" name=""/>
        <dsp:cNvSpPr/>
      </dsp:nvSpPr>
      <dsp:spPr>
        <a:xfrm>
          <a:off x="4569093" y="1920885"/>
          <a:ext cx="1374571" cy="1508151"/>
        </a:xfrm>
        <a:prstGeom prst="ellipse">
          <a:avLst/>
        </a:prstGeom>
        <a:solidFill>
          <a:schemeClr val="accent4">
            <a:hueOff val="2970198"/>
            <a:satOff val="-13705"/>
            <a:lumOff val="5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TRACABILITE</a:t>
          </a:r>
        </a:p>
      </dsp:txBody>
      <dsp:txXfrm>
        <a:off x="4770394" y="2141749"/>
        <a:ext cx="971969" cy="1066423"/>
      </dsp:txXfrm>
    </dsp:sp>
    <dsp:sp modelId="{CD90D648-42C7-49E1-979E-5973967299A3}">
      <dsp:nvSpPr>
        <dsp:cNvPr id="0" name=""/>
        <dsp:cNvSpPr/>
      </dsp:nvSpPr>
      <dsp:spPr>
        <a:xfrm>
          <a:off x="3938929" y="3442235"/>
          <a:ext cx="1374571" cy="1508151"/>
        </a:xfrm>
        <a:prstGeom prst="ellipse">
          <a:avLst/>
        </a:prstGeom>
        <a:solidFill>
          <a:schemeClr val="accent4">
            <a:hueOff val="4455297"/>
            <a:satOff val="-20558"/>
            <a:lumOff val="7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PARTAGE DE DONNEES</a:t>
          </a:r>
        </a:p>
      </dsp:txBody>
      <dsp:txXfrm>
        <a:off x="4140230" y="3663099"/>
        <a:ext cx="971969" cy="1066423"/>
      </dsp:txXfrm>
    </dsp:sp>
    <dsp:sp modelId="{ACF1380C-50D3-473F-B97B-DEC704A4D5B8}">
      <dsp:nvSpPr>
        <dsp:cNvPr id="0" name=""/>
        <dsp:cNvSpPr/>
      </dsp:nvSpPr>
      <dsp:spPr>
        <a:xfrm>
          <a:off x="2417580" y="4072398"/>
          <a:ext cx="1374571" cy="1508151"/>
        </a:xfrm>
        <a:prstGeom prst="ellipse">
          <a:avLst/>
        </a:prstGeom>
        <a:solidFill>
          <a:schemeClr val="accent4">
            <a:hueOff val="5940396"/>
            <a:satOff val="-27410"/>
            <a:lumOff val="10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REGLEMEN-</a:t>
          </a:r>
        </a:p>
        <a:p>
          <a:pPr marL="0" lvl="0" indent="0" algn="ctr" defTabSz="488950">
            <a:lnSpc>
              <a:spcPct val="90000"/>
            </a:lnSpc>
            <a:spcBef>
              <a:spcPct val="0"/>
            </a:spcBef>
            <a:spcAft>
              <a:spcPct val="35000"/>
            </a:spcAft>
            <a:buNone/>
          </a:pPr>
          <a:r>
            <a:rPr lang="fr-FR" sz="1100" b="1" kern="1200"/>
            <a:t>TATION</a:t>
          </a:r>
        </a:p>
      </dsp:txBody>
      <dsp:txXfrm>
        <a:off x="2618881" y="4293262"/>
        <a:ext cx="971969" cy="1066423"/>
      </dsp:txXfrm>
    </dsp:sp>
    <dsp:sp modelId="{37039C3F-925D-4CB6-A03A-50FBA7CD2519}">
      <dsp:nvSpPr>
        <dsp:cNvPr id="0" name=""/>
        <dsp:cNvSpPr/>
      </dsp:nvSpPr>
      <dsp:spPr>
        <a:xfrm>
          <a:off x="828601" y="3442235"/>
          <a:ext cx="1509829" cy="1508151"/>
        </a:xfrm>
        <a:prstGeom prst="ellipse">
          <a:avLst/>
        </a:prstGeom>
        <a:solidFill>
          <a:schemeClr val="accent4">
            <a:hueOff val="7425494"/>
            <a:satOff val="-34263"/>
            <a:lumOff val="12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SECRET PROFESSIONNEL</a:t>
          </a:r>
        </a:p>
      </dsp:txBody>
      <dsp:txXfrm>
        <a:off x="1049710" y="3663099"/>
        <a:ext cx="1067611" cy="1066423"/>
      </dsp:txXfrm>
    </dsp:sp>
    <dsp:sp modelId="{90075D51-8E31-48C9-B522-770E4C1A421F}">
      <dsp:nvSpPr>
        <dsp:cNvPr id="0" name=""/>
        <dsp:cNvSpPr/>
      </dsp:nvSpPr>
      <dsp:spPr>
        <a:xfrm>
          <a:off x="266067" y="1920885"/>
          <a:ext cx="1374571" cy="1508151"/>
        </a:xfrm>
        <a:prstGeom prst="ellipse">
          <a:avLst/>
        </a:prstGeom>
        <a:solidFill>
          <a:schemeClr val="accent4">
            <a:hueOff val="8910593"/>
            <a:satOff val="-41115"/>
            <a:lumOff val="15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IDENTITO-VIGILANCE</a:t>
          </a:r>
        </a:p>
      </dsp:txBody>
      <dsp:txXfrm>
        <a:off x="467368" y="2141749"/>
        <a:ext cx="971969" cy="1066423"/>
      </dsp:txXfrm>
    </dsp:sp>
    <dsp:sp modelId="{C4B4E85F-2432-44F6-B03E-A340B56EBCF1}">
      <dsp:nvSpPr>
        <dsp:cNvPr id="0" name=""/>
        <dsp:cNvSpPr/>
      </dsp:nvSpPr>
      <dsp:spPr>
        <a:xfrm>
          <a:off x="896230" y="399536"/>
          <a:ext cx="1374571" cy="1508151"/>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r-FR" sz="1100" b="1" kern="1200"/>
            <a:t>GESTION DES RISQUES</a:t>
          </a:r>
        </a:p>
      </dsp:txBody>
      <dsp:txXfrm>
        <a:off x="1097531" y="620400"/>
        <a:ext cx="971969" cy="1066423"/>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75BE381-40AA-4ACE-BE35-46A35D3886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921167-D1B8-4D12-A252-2384456C8E32}">
  <ds:schemaRefs>
    <ds:schemaRef ds:uri="http://schemas.openxmlformats.org/officeDocument/2006/bibliography"/>
  </ds:schemaRefs>
</ds:datastoreItem>
</file>

<file path=customXml/itemProps4.xml><?xml version="1.0" encoding="utf-8"?>
<ds:datastoreItem xmlns:ds="http://schemas.openxmlformats.org/officeDocument/2006/customXml" ds:itemID="{F4712B66-2565-40D6-8042-F07FF8704D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970</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6299</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afpa</dc:creator>
  <cp:lastModifiedBy>Doudou</cp:lastModifiedBy>
  <cp:revision>4</cp:revision>
  <cp:lastPrinted>2019-07-18T13:04:00Z</cp:lastPrinted>
  <dcterms:created xsi:type="dcterms:W3CDTF">2021-10-13T12:35:00Z</dcterms:created>
  <dcterms:modified xsi:type="dcterms:W3CDTF">2024-08-06T15:56:00Z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