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202C" w14:textId="25D3B51C" w:rsidR="0059610B" w:rsidRDefault="00BA6520" w:rsidP="00BA6520">
      <w:pPr>
        <w:pStyle w:val="Titre"/>
        <w:jc w:val="center"/>
        <w:rPr>
          <w:b/>
          <w:bCs/>
        </w:rPr>
      </w:pPr>
      <w:r w:rsidRPr="00BA6520">
        <w:rPr>
          <w:b/>
          <w:bCs/>
        </w:rPr>
        <w:t>Les mots de liaison</w:t>
      </w:r>
    </w:p>
    <w:p w14:paraId="45D7B7E2" w14:textId="7FB6223A" w:rsidR="00BA6520" w:rsidRPr="00BA6520" w:rsidRDefault="00BA6520" w:rsidP="00BA6520">
      <w:pPr>
        <w:rPr>
          <w:sz w:val="28"/>
          <w:szCs w:val="28"/>
        </w:rPr>
      </w:pPr>
    </w:p>
    <w:p w14:paraId="094C1611" w14:textId="46F73B8E" w:rsidR="00BA6520" w:rsidRPr="00BA6520" w:rsidRDefault="00BA6520" w:rsidP="00BA6520">
      <w:pPr>
        <w:rPr>
          <w:sz w:val="28"/>
          <w:szCs w:val="28"/>
        </w:rPr>
      </w:pPr>
    </w:p>
    <w:tbl>
      <w:tblPr>
        <w:tblStyle w:val="Grilledutableau"/>
        <w:tblW w:w="14996" w:type="dxa"/>
        <w:tblLook w:val="04A0" w:firstRow="1" w:lastRow="0" w:firstColumn="1" w:lastColumn="0" w:noHBand="0" w:noVBand="1"/>
      </w:tblPr>
      <w:tblGrid>
        <w:gridCol w:w="7498"/>
        <w:gridCol w:w="7498"/>
      </w:tblGrid>
      <w:tr w:rsidR="00BA6520" w:rsidRPr="00BA6520" w14:paraId="1DC0F8EF" w14:textId="77777777" w:rsidTr="00BA6520">
        <w:trPr>
          <w:trHeight w:val="1223"/>
        </w:trPr>
        <w:tc>
          <w:tcPr>
            <w:tcW w:w="7498" w:type="dxa"/>
            <w:vAlign w:val="center"/>
          </w:tcPr>
          <w:p w14:paraId="5580424C" w14:textId="5C7695A7" w:rsidR="00BA6520" w:rsidRPr="00BA6520" w:rsidRDefault="00BA6520" w:rsidP="00BA6520">
            <w:pPr>
              <w:jc w:val="center"/>
              <w:rPr>
                <w:b/>
                <w:bCs/>
                <w:sz w:val="28"/>
                <w:szCs w:val="28"/>
              </w:rPr>
            </w:pPr>
            <w:r w:rsidRPr="00BA6520">
              <w:rPr>
                <w:b/>
                <w:bCs/>
                <w:sz w:val="28"/>
                <w:szCs w:val="28"/>
              </w:rPr>
              <w:t>Apporter des précision complémentaires</w:t>
            </w:r>
          </w:p>
        </w:tc>
        <w:tc>
          <w:tcPr>
            <w:tcW w:w="7498" w:type="dxa"/>
            <w:vAlign w:val="center"/>
          </w:tcPr>
          <w:p w14:paraId="347C4071" w14:textId="3A012FC8" w:rsidR="00BA6520" w:rsidRPr="00BA6520" w:rsidRDefault="00BA6520" w:rsidP="00BA6520">
            <w:pPr>
              <w:jc w:val="center"/>
              <w:rPr>
                <w:sz w:val="36"/>
                <w:szCs w:val="36"/>
              </w:rPr>
            </w:pPr>
            <w:r w:rsidRPr="00BA6520">
              <w:rPr>
                <w:sz w:val="36"/>
                <w:szCs w:val="36"/>
              </w:rPr>
              <w:t>De plus</w:t>
            </w:r>
          </w:p>
        </w:tc>
      </w:tr>
      <w:tr w:rsidR="00BA6520" w:rsidRPr="00BA6520" w14:paraId="7F51CCDC" w14:textId="77777777" w:rsidTr="00BA6520">
        <w:trPr>
          <w:trHeight w:val="1279"/>
        </w:trPr>
        <w:tc>
          <w:tcPr>
            <w:tcW w:w="7498" w:type="dxa"/>
            <w:vAlign w:val="center"/>
          </w:tcPr>
          <w:p w14:paraId="0F1AA00D" w14:textId="2E09BF2E" w:rsidR="00BA6520" w:rsidRPr="00BA6520" w:rsidRDefault="00BA6520" w:rsidP="00BA6520">
            <w:pPr>
              <w:jc w:val="center"/>
              <w:rPr>
                <w:b/>
                <w:bCs/>
                <w:sz w:val="28"/>
                <w:szCs w:val="28"/>
              </w:rPr>
            </w:pPr>
            <w:r w:rsidRPr="00BA6520">
              <w:rPr>
                <w:b/>
                <w:bCs/>
                <w:sz w:val="28"/>
                <w:szCs w:val="28"/>
              </w:rPr>
              <w:t>Donner une explication</w:t>
            </w:r>
          </w:p>
        </w:tc>
        <w:tc>
          <w:tcPr>
            <w:tcW w:w="7498" w:type="dxa"/>
            <w:vAlign w:val="center"/>
          </w:tcPr>
          <w:p w14:paraId="0B7AC12F" w14:textId="6AFC219F" w:rsidR="00BA6520" w:rsidRPr="00BA6520" w:rsidRDefault="00BA6520" w:rsidP="00BA6520">
            <w:pPr>
              <w:jc w:val="center"/>
              <w:rPr>
                <w:sz w:val="36"/>
                <w:szCs w:val="36"/>
              </w:rPr>
            </w:pPr>
            <w:r w:rsidRPr="00BA6520">
              <w:rPr>
                <w:sz w:val="36"/>
                <w:szCs w:val="36"/>
              </w:rPr>
              <w:t>En effet</w:t>
            </w:r>
          </w:p>
        </w:tc>
      </w:tr>
      <w:tr w:rsidR="00BA6520" w:rsidRPr="00BA6520" w14:paraId="511C055B" w14:textId="77777777" w:rsidTr="00BA6520">
        <w:trPr>
          <w:trHeight w:val="1223"/>
        </w:trPr>
        <w:tc>
          <w:tcPr>
            <w:tcW w:w="7498" w:type="dxa"/>
            <w:vAlign w:val="center"/>
          </w:tcPr>
          <w:p w14:paraId="002D1B3F" w14:textId="69161FAC" w:rsidR="00BA6520" w:rsidRPr="00BA6520" w:rsidRDefault="00BA6520" w:rsidP="00BA6520">
            <w:pPr>
              <w:jc w:val="center"/>
              <w:rPr>
                <w:b/>
                <w:bCs/>
                <w:sz w:val="28"/>
                <w:szCs w:val="28"/>
              </w:rPr>
            </w:pPr>
            <w:r w:rsidRPr="00BA6520">
              <w:rPr>
                <w:b/>
                <w:bCs/>
                <w:sz w:val="28"/>
                <w:szCs w:val="28"/>
              </w:rPr>
              <w:t>Tirer la conséquence</w:t>
            </w:r>
          </w:p>
        </w:tc>
        <w:tc>
          <w:tcPr>
            <w:tcW w:w="7498" w:type="dxa"/>
            <w:vAlign w:val="center"/>
          </w:tcPr>
          <w:p w14:paraId="5D7AF529" w14:textId="302D8A45" w:rsidR="00BA6520" w:rsidRPr="00BA6520" w:rsidRDefault="00BA6520" w:rsidP="00BA6520">
            <w:pPr>
              <w:jc w:val="center"/>
              <w:rPr>
                <w:sz w:val="36"/>
                <w:szCs w:val="36"/>
              </w:rPr>
            </w:pPr>
            <w:r w:rsidRPr="00BA6520">
              <w:rPr>
                <w:sz w:val="36"/>
                <w:szCs w:val="36"/>
              </w:rPr>
              <w:t>En conséquence, par conséquent</w:t>
            </w:r>
          </w:p>
        </w:tc>
      </w:tr>
      <w:tr w:rsidR="00BA6520" w:rsidRPr="00BA6520" w14:paraId="0FA3047D" w14:textId="77777777" w:rsidTr="00BA6520">
        <w:trPr>
          <w:trHeight w:val="1223"/>
        </w:trPr>
        <w:tc>
          <w:tcPr>
            <w:tcW w:w="7498" w:type="dxa"/>
            <w:vAlign w:val="center"/>
          </w:tcPr>
          <w:p w14:paraId="3B0645A8" w14:textId="3DA23F31" w:rsidR="00BA6520" w:rsidRPr="00BA6520" w:rsidRDefault="00BA6520" w:rsidP="00BA6520">
            <w:pPr>
              <w:jc w:val="center"/>
              <w:rPr>
                <w:b/>
                <w:bCs/>
                <w:sz w:val="28"/>
                <w:szCs w:val="28"/>
              </w:rPr>
            </w:pPr>
            <w:r w:rsidRPr="00BA6520">
              <w:rPr>
                <w:b/>
                <w:bCs/>
                <w:sz w:val="28"/>
                <w:szCs w:val="28"/>
              </w:rPr>
              <w:t>Nuancer une affirmation</w:t>
            </w:r>
          </w:p>
        </w:tc>
        <w:tc>
          <w:tcPr>
            <w:tcW w:w="7498" w:type="dxa"/>
            <w:vAlign w:val="center"/>
          </w:tcPr>
          <w:p w14:paraId="7AAB1073" w14:textId="656CCF0D" w:rsidR="00BA6520" w:rsidRPr="00BA6520" w:rsidRDefault="00BA6520" w:rsidP="00BA6520">
            <w:pPr>
              <w:jc w:val="center"/>
              <w:rPr>
                <w:sz w:val="36"/>
                <w:szCs w:val="36"/>
              </w:rPr>
            </w:pPr>
            <w:r w:rsidRPr="00BA6520">
              <w:rPr>
                <w:sz w:val="36"/>
                <w:szCs w:val="36"/>
              </w:rPr>
              <w:t>Cependant, toutefois</w:t>
            </w:r>
          </w:p>
        </w:tc>
      </w:tr>
    </w:tbl>
    <w:p w14:paraId="15B484F7" w14:textId="7114D44E" w:rsidR="00BA6520" w:rsidRPr="00BA6520" w:rsidRDefault="00BA6520" w:rsidP="00BA6520">
      <w:r>
        <w:t xml:space="preserve"> </w:t>
      </w:r>
    </w:p>
    <w:sectPr w:rsidR="00BA6520" w:rsidRPr="00BA6520" w:rsidSect="00BA652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0"/>
    <w:rsid w:val="00262B8B"/>
    <w:rsid w:val="0059610B"/>
    <w:rsid w:val="005A5D73"/>
    <w:rsid w:val="007B5E50"/>
    <w:rsid w:val="00B2324F"/>
    <w:rsid w:val="00BA6520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B002"/>
  <w15:chartTrackingRefBased/>
  <w15:docId w15:val="{47D340C5-F767-4556-9B35-722D87E1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A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cp:lastPrinted>2024-07-21T15:46:00Z</cp:lastPrinted>
  <dcterms:created xsi:type="dcterms:W3CDTF">2024-07-21T15:37:00Z</dcterms:created>
  <dcterms:modified xsi:type="dcterms:W3CDTF">2024-07-21T15:49:00Z</dcterms:modified>
</cp:coreProperties>
</file>