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98F" w:rsidRDefault="000D198F" w:rsidP="000D198F">
      <w:pPr>
        <w:spacing w:line="360" w:lineRule="auto"/>
        <w:jc w:val="both"/>
        <w:rPr>
          <w:rFonts w:ascii="Tahoma" w:hAnsi="Tahoma" w:cs="Tahoma"/>
        </w:rPr>
      </w:pPr>
    </w:p>
    <w:p w:rsidR="00D602AE" w:rsidRDefault="00D602AE" w:rsidP="00FD5EDF">
      <w:pPr>
        <w:spacing w:line="360" w:lineRule="auto"/>
        <w:jc w:val="both"/>
        <w:rPr>
          <w:rStyle w:val="Lienhypertexte"/>
          <w:rFonts w:ascii="Tahoma" w:hAnsi="Tahoma" w:cs="Tahoma"/>
          <w:color w:val="auto"/>
          <w:u w:val="none"/>
        </w:rPr>
      </w:pPr>
      <w:r w:rsidRPr="00D602AE">
        <w:rPr>
          <w:rStyle w:val="Lienhypertexte"/>
          <w:rFonts w:ascii="Tahoma" w:hAnsi="Tahoma" w:cs="Tahoma"/>
          <w:color w:val="auto"/>
          <w:u w:val="none"/>
        </w:rPr>
        <w:t>De nombreux ty</w:t>
      </w:r>
      <w:r>
        <w:rPr>
          <w:rStyle w:val="Lienhypertexte"/>
          <w:rFonts w:ascii="Tahoma" w:hAnsi="Tahoma" w:cs="Tahoma"/>
          <w:color w:val="auto"/>
          <w:u w:val="none"/>
        </w:rPr>
        <w:t xml:space="preserve">pes de handicap existent et il </w:t>
      </w:r>
      <w:r w:rsidRPr="00D602AE">
        <w:rPr>
          <w:rStyle w:val="Lienhypertexte"/>
          <w:rFonts w:ascii="Tahoma" w:hAnsi="Tahoma" w:cs="Tahoma"/>
          <w:color w:val="auto"/>
          <w:u w:val="none"/>
        </w:rPr>
        <w:t>n'est jamais simple d'accueillir une pers</w:t>
      </w:r>
      <w:r>
        <w:rPr>
          <w:rStyle w:val="Lienhypertexte"/>
          <w:rFonts w:ascii="Tahoma" w:hAnsi="Tahoma" w:cs="Tahoma"/>
          <w:color w:val="auto"/>
          <w:u w:val="none"/>
        </w:rPr>
        <w:t>onne dans cette situation par :</w:t>
      </w:r>
    </w:p>
    <w:p w:rsidR="00D602AE" w:rsidRDefault="00D602AE" w:rsidP="00D602AE">
      <w:pPr>
        <w:pStyle w:val="Paragraphedeliste"/>
        <w:numPr>
          <w:ilvl w:val="0"/>
          <w:numId w:val="27"/>
        </w:numPr>
        <w:spacing w:line="360" w:lineRule="auto"/>
        <w:jc w:val="both"/>
        <w:rPr>
          <w:rStyle w:val="Lienhypertexte"/>
          <w:rFonts w:ascii="Tahoma" w:hAnsi="Tahoma" w:cs="Tahoma"/>
          <w:color w:val="auto"/>
          <w:u w:val="none"/>
        </w:rPr>
      </w:pPr>
      <w:r w:rsidRPr="00D602AE">
        <w:rPr>
          <w:rStyle w:val="Lienhypertexte"/>
          <w:rFonts w:ascii="Tahoma" w:hAnsi="Tahoma" w:cs="Tahoma"/>
          <w:color w:val="auto"/>
          <w:u w:val="none"/>
        </w:rPr>
        <w:t>Peur</w:t>
      </w:r>
      <w:r>
        <w:rPr>
          <w:rStyle w:val="Lienhypertexte"/>
          <w:rFonts w:ascii="Tahoma" w:hAnsi="Tahoma" w:cs="Tahoma"/>
          <w:color w:val="auto"/>
          <w:u w:val="none"/>
        </w:rPr>
        <w:t xml:space="preserve"> d'être maladroit,</w:t>
      </w:r>
    </w:p>
    <w:p w:rsidR="00D602AE" w:rsidRDefault="00D602AE" w:rsidP="00D602AE">
      <w:pPr>
        <w:pStyle w:val="Paragraphedeliste"/>
        <w:numPr>
          <w:ilvl w:val="0"/>
          <w:numId w:val="27"/>
        </w:numPr>
        <w:spacing w:line="360" w:lineRule="auto"/>
        <w:jc w:val="both"/>
        <w:rPr>
          <w:rStyle w:val="Lienhypertexte"/>
          <w:rFonts w:ascii="Tahoma" w:hAnsi="Tahoma" w:cs="Tahoma"/>
          <w:color w:val="auto"/>
          <w:u w:val="none"/>
        </w:rPr>
      </w:pPr>
      <w:r w:rsidRPr="00D602AE">
        <w:rPr>
          <w:rStyle w:val="Lienhypertexte"/>
          <w:rFonts w:ascii="Tahoma" w:hAnsi="Tahoma" w:cs="Tahoma"/>
          <w:color w:val="auto"/>
          <w:u w:val="none"/>
        </w:rPr>
        <w:t>Peur</w:t>
      </w:r>
      <w:r>
        <w:rPr>
          <w:rStyle w:val="Lienhypertexte"/>
          <w:rFonts w:ascii="Tahoma" w:hAnsi="Tahoma" w:cs="Tahoma"/>
          <w:color w:val="auto"/>
          <w:u w:val="none"/>
        </w:rPr>
        <w:t xml:space="preserve"> de la blesser,</w:t>
      </w:r>
    </w:p>
    <w:p w:rsidR="00FD5EDF" w:rsidRDefault="00D602AE" w:rsidP="00D602AE">
      <w:pPr>
        <w:pStyle w:val="Paragraphedeliste"/>
        <w:numPr>
          <w:ilvl w:val="0"/>
          <w:numId w:val="27"/>
        </w:numPr>
        <w:spacing w:line="360" w:lineRule="auto"/>
        <w:jc w:val="both"/>
        <w:rPr>
          <w:rStyle w:val="Lienhypertexte"/>
          <w:rFonts w:ascii="Tahoma" w:hAnsi="Tahoma" w:cs="Tahoma"/>
          <w:color w:val="auto"/>
          <w:u w:val="none"/>
        </w:rPr>
      </w:pPr>
      <w:r w:rsidRPr="00D602AE">
        <w:rPr>
          <w:rStyle w:val="Lienhypertexte"/>
          <w:rFonts w:ascii="Tahoma" w:hAnsi="Tahoma" w:cs="Tahoma"/>
          <w:color w:val="auto"/>
          <w:u w:val="none"/>
        </w:rPr>
        <w:t>Peur de ne pouvoir communiquer.</w:t>
      </w:r>
    </w:p>
    <w:p w:rsidR="00096A9F" w:rsidRDefault="00096A9F" w:rsidP="00096A9F">
      <w:pPr>
        <w:spacing w:line="360" w:lineRule="auto"/>
        <w:jc w:val="both"/>
        <w:rPr>
          <w:rStyle w:val="Lienhypertexte"/>
          <w:rFonts w:ascii="Tahoma" w:hAnsi="Tahoma" w:cs="Tahoma"/>
          <w:color w:val="auto"/>
          <w:u w:val="none"/>
        </w:rPr>
      </w:pPr>
    </w:p>
    <w:p w:rsidR="00096A9F" w:rsidRDefault="00096A9F" w:rsidP="00096A9F">
      <w:pPr>
        <w:spacing w:line="360" w:lineRule="auto"/>
        <w:jc w:val="both"/>
        <w:rPr>
          <w:rStyle w:val="Lienhypertexte"/>
          <w:rFonts w:ascii="Tahoma" w:hAnsi="Tahoma" w:cs="Tahoma"/>
          <w:color w:val="auto"/>
          <w:u w:val="none"/>
        </w:rPr>
      </w:pPr>
      <w:r>
        <w:rPr>
          <w:rStyle w:val="Lienhypertexte"/>
          <w:rFonts w:ascii="Tahoma" w:hAnsi="Tahoma" w:cs="Tahoma"/>
          <w:color w:val="auto"/>
          <w:u w:val="none"/>
        </w:rPr>
        <w:t>Consultez cette vidéo pour en savoir plus sur le handicap :</w:t>
      </w:r>
    </w:p>
    <w:p w:rsidR="00096A9F" w:rsidRPr="00096A9F" w:rsidRDefault="00096A9F" w:rsidP="00096A9F">
      <w:pPr>
        <w:spacing w:line="360" w:lineRule="auto"/>
        <w:jc w:val="both"/>
        <w:rPr>
          <w:rStyle w:val="Lienhypertexte"/>
          <w:rFonts w:ascii="Tahoma" w:hAnsi="Tahoma" w:cs="Tahoma"/>
          <w:color w:val="auto"/>
          <w:u w:val="none"/>
        </w:rPr>
      </w:pPr>
    </w:p>
    <w:p w:rsidR="00D602AE" w:rsidRDefault="00096A9F" w:rsidP="00096A9F">
      <w:pPr>
        <w:spacing w:line="360" w:lineRule="auto"/>
        <w:jc w:val="center"/>
        <w:rPr>
          <w:rStyle w:val="Lienhypertexte"/>
          <w:rFonts w:ascii="Tahoma" w:hAnsi="Tahoma" w:cs="Tahoma"/>
          <w:color w:val="auto"/>
          <w:u w:val="none"/>
        </w:rPr>
      </w:pPr>
      <w:r>
        <w:rPr>
          <w:rFonts w:ascii="Tahoma" w:hAnsi="Tahoma" w:cs="Tahoma"/>
          <w:noProof/>
        </w:rPr>
        <w:drawing>
          <wp:inline distT="0" distB="0" distL="0" distR="0">
            <wp:extent cx="4572000" cy="3429000"/>
            <wp:effectExtent l="0" t="0" r="0" b="0"/>
            <wp:docPr id="1" name="Vidéo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PaiTKIRtTM&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096A9F" w:rsidRDefault="00096A9F" w:rsidP="00FD5EDF">
      <w:pPr>
        <w:spacing w:line="360" w:lineRule="auto"/>
        <w:jc w:val="both"/>
        <w:rPr>
          <w:rStyle w:val="Lienhypertexte"/>
          <w:rFonts w:ascii="Tahoma" w:hAnsi="Tahoma" w:cs="Tahoma"/>
          <w:color w:val="auto"/>
          <w:u w:val="none"/>
        </w:rPr>
      </w:pPr>
    </w:p>
    <w:p w:rsidR="00096A9F" w:rsidRDefault="00096A9F">
      <w:pPr>
        <w:rPr>
          <w:rStyle w:val="Lienhypertexte"/>
          <w:rFonts w:ascii="Tahoma" w:hAnsi="Tahoma" w:cs="Tahoma"/>
          <w:color w:val="auto"/>
          <w:u w:val="none"/>
        </w:rPr>
      </w:pPr>
      <w:r>
        <w:rPr>
          <w:rStyle w:val="Lienhypertexte"/>
          <w:rFonts w:ascii="Tahoma" w:hAnsi="Tahoma" w:cs="Tahoma"/>
          <w:color w:val="auto"/>
          <w:u w:val="none"/>
        </w:rPr>
        <w:br w:type="page"/>
      </w:r>
    </w:p>
    <w:p w:rsidR="00096A9F" w:rsidRDefault="00096A9F" w:rsidP="00FD5EDF">
      <w:pPr>
        <w:spacing w:line="360" w:lineRule="auto"/>
        <w:jc w:val="both"/>
        <w:rPr>
          <w:rStyle w:val="Lienhypertexte"/>
          <w:rFonts w:ascii="Tahoma" w:hAnsi="Tahoma" w:cs="Tahoma"/>
          <w:color w:val="auto"/>
          <w:u w:val="none"/>
        </w:rPr>
      </w:pPr>
    </w:p>
    <w:p w:rsidR="00F92E5D" w:rsidRPr="00F92E5D" w:rsidRDefault="00F92E5D" w:rsidP="00F92E5D">
      <w:pPr>
        <w:pStyle w:val="Paragraphedeliste"/>
        <w:numPr>
          <w:ilvl w:val="0"/>
          <w:numId w:val="29"/>
        </w:numPr>
        <w:spacing w:line="360" w:lineRule="auto"/>
        <w:jc w:val="both"/>
        <w:rPr>
          <w:rStyle w:val="Lienhypertexte"/>
          <w:rFonts w:ascii="Tahoma" w:hAnsi="Tahoma" w:cs="Tahoma"/>
          <w:b/>
          <w:color w:val="auto"/>
          <w:sz w:val="28"/>
          <w:u w:val="none"/>
        </w:rPr>
      </w:pPr>
      <w:r w:rsidRPr="00F92E5D">
        <w:rPr>
          <w:rStyle w:val="Lienhypertexte"/>
          <w:rFonts w:ascii="Tahoma" w:hAnsi="Tahoma" w:cs="Tahoma"/>
          <w:b/>
          <w:color w:val="auto"/>
          <w:sz w:val="28"/>
          <w:u w:val="none"/>
        </w:rPr>
        <w:t>La législation</w:t>
      </w:r>
    </w:p>
    <w:p w:rsidR="00096A9F" w:rsidRDefault="00096A9F" w:rsidP="00FD5EDF">
      <w:pPr>
        <w:spacing w:line="360" w:lineRule="auto"/>
        <w:jc w:val="both"/>
        <w:rPr>
          <w:rStyle w:val="Lienhypertexte"/>
          <w:rFonts w:ascii="Tahoma" w:hAnsi="Tahoma" w:cs="Tahoma"/>
          <w:color w:val="auto"/>
          <w:u w:val="none"/>
        </w:rPr>
      </w:pPr>
      <w:r w:rsidRPr="00096A9F">
        <w:rPr>
          <w:rStyle w:val="Lienhypertexte"/>
          <w:rFonts w:ascii="Tahoma" w:hAnsi="Tahoma" w:cs="Tahoma"/>
          <w:color w:val="auto"/>
          <w:u w:val="none"/>
        </w:rPr>
        <w:t xml:space="preserve">Une loi </w:t>
      </w:r>
      <w:r>
        <w:rPr>
          <w:rStyle w:val="Lienhypertexte"/>
          <w:rFonts w:ascii="Tahoma" w:hAnsi="Tahoma" w:cs="Tahoma"/>
          <w:color w:val="auto"/>
          <w:u w:val="none"/>
        </w:rPr>
        <w:t xml:space="preserve">du 11/02/2005 </w:t>
      </w:r>
      <w:r w:rsidRPr="00096A9F">
        <w:rPr>
          <w:rStyle w:val="Lienhypertexte"/>
          <w:rFonts w:ascii="Tahoma" w:hAnsi="Tahoma" w:cs="Tahoma"/>
          <w:color w:val="auto"/>
          <w:u w:val="none"/>
        </w:rPr>
        <w:t xml:space="preserve">a </w:t>
      </w:r>
      <w:r>
        <w:rPr>
          <w:rStyle w:val="Lienhypertexte"/>
          <w:rFonts w:ascii="Tahoma" w:hAnsi="Tahoma" w:cs="Tahoma"/>
          <w:color w:val="auto"/>
          <w:u w:val="none"/>
        </w:rPr>
        <w:t>été</w:t>
      </w:r>
      <w:r w:rsidRPr="00096A9F">
        <w:rPr>
          <w:rStyle w:val="Lienhypertexte"/>
          <w:rFonts w:ascii="Tahoma" w:hAnsi="Tahoma" w:cs="Tahoma"/>
          <w:color w:val="auto"/>
          <w:u w:val="none"/>
        </w:rPr>
        <w:t xml:space="preserve"> mise en place afin que les personnes non-valides aient les mêmes droits en termes d'accès ou encore d'emplois, que les </w:t>
      </w:r>
      <w:r>
        <w:rPr>
          <w:rStyle w:val="Lienhypertexte"/>
          <w:rFonts w:ascii="Tahoma" w:hAnsi="Tahoma" w:cs="Tahoma"/>
          <w:color w:val="auto"/>
          <w:u w:val="none"/>
        </w:rPr>
        <w:t xml:space="preserve">personnes </w:t>
      </w:r>
      <w:r w:rsidRPr="00096A9F">
        <w:rPr>
          <w:rStyle w:val="Lienhypertexte"/>
          <w:rFonts w:ascii="Tahoma" w:hAnsi="Tahoma" w:cs="Tahoma"/>
          <w:color w:val="auto"/>
          <w:u w:val="none"/>
        </w:rPr>
        <w:t>valides.</w:t>
      </w:r>
    </w:p>
    <w:p w:rsidR="00096A9F" w:rsidRDefault="00096A9F" w:rsidP="00FD5EDF">
      <w:pPr>
        <w:spacing w:line="360" w:lineRule="auto"/>
        <w:jc w:val="both"/>
        <w:rPr>
          <w:rStyle w:val="Lienhypertexte"/>
          <w:rFonts w:ascii="Tahoma" w:hAnsi="Tahoma" w:cs="Tahoma"/>
          <w:color w:val="auto"/>
          <w:u w:val="none"/>
        </w:rPr>
      </w:pPr>
    </w:p>
    <w:p w:rsidR="00F92E5D" w:rsidRDefault="00F92E5D" w:rsidP="00FD5EDF">
      <w:pPr>
        <w:spacing w:line="360" w:lineRule="auto"/>
        <w:jc w:val="both"/>
        <w:rPr>
          <w:rStyle w:val="Lienhypertexte"/>
          <w:rFonts w:ascii="Tahoma" w:hAnsi="Tahoma" w:cs="Tahoma"/>
          <w:color w:val="auto"/>
          <w:u w:val="none"/>
        </w:rPr>
      </w:pPr>
      <w:r>
        <w:rPr>
          <w:rStyle w:val="Lienhypertexte"/>
          <w:rFonts w:ascii="Tahoma" w:hAnsi="Tahoma" w:cs="Tahoma"/>
          <w:color w:val="auto"/>
          <w:u w:val="none"/>
        </w:rPr>
        <w:t>A partir de cette vidéo, r</w:t>
      </w:r>
      <w:r w:rsidRPr="00F92E5D">
        <w:rPr>
          <w:rStyle w:val="Lienhypertexte"/>
          <w:rFonts w:ascii="Tahoma" w:hAnsi="Tahoma" w:cs="Tahoma"/>
          <w:color w:val="auto"/>
          <w:u w:val="none"/>
        </w:rPr>
        <w:t>éalisez une synthèse en notant les informations qui pourraient vou</w:t>
      </w:r>
      <w:r>
        <w:rPr>
          <w:rStyle w:val="Lienhypertexte"/>
          <w:rFonts w:ascii="Tahoma" w:hAnsi="Tahoma" w:cs="Tahoma"/>
          <w:color w:val="auto"/>
          <w:u w:val="none"/>
        </w:rPr>
        <w:t>s servir lors de vos accueils :</w:t>
      </w:r>
    </w:p>
    <w:p w:rsidR="00F92E5D" w:rsidRPr="00F92E5D" w:rsidRDefault="00F92E5D" w:rsidP="00F92E5D">
      <w:pPr>
        <w:pStyle w:val="Paragraphedeliste"/>
        <w:numPr>
          <w:ilvl w:val="0"/>
          <w:numId w:val="28"/>
        </w:numPr>
        <w:spacing w:line="360" w:lineRule="auto"/>
        <w:jc w:val="both"/>
        <w:rPr>
          <w:rStyle w:val="Lienhypertexte"/>
          <w:rFonts w:ascii="Tahoma" w:hAnsi="Tahoma" w:cs="Tahoma"/>
          <w:color w:val="auto"/>
          <w:u w:val="none"/>
        </w:rPr>
      </w:pPr>
      <w:r w:rsidRPr="00F92E5D">
        <w:rPr>
          <w:rStyle w:val="Lienhypertexte"/>
          <w:rFonts w:ascii="Tahoma" w:hAnsi="Tahoma" w:cs="Tahoma"/>
          <w:color w:val="auto"/>
          <w:u w:val="none"/>
        </w:rPr>
        <w:t xml:space="preserve">Les grandes dates </w:t>
      </w:r>
    </w:p>
    <w:p w:rsidR="00096A9F" w:rsidRDefault="00F92E5D" w:rsidP="00F92E5D">
      <w:pPr>
        <w:pStyle w:val="Paragraphedeliste"/>
        <w:numPr>
          <w:ilvl w:val="0"/>
          <w:numId w:val="28"/>
        </w:numPr>
        <w:spacing w:line="360" w:lineRule="auto"/>
        <w:jc w:val="both"/>
        <w:rPr>
          <w:rStyle w:val="Lienhypertexte"/>
          <w:rFonts w:ascii="Tahoma" w:hAnsi="Tahoma" w:cs="Tahoma"/>
          <w:color w:val="auto"/>
          <w:u w:val="none"/>
        </w:rPr>
      </w:pPr>
      <w:r w:rsidRPr="00F92E5D">
        <w:rPr>
          <w:rStyle w:val="Lienhypertexte"/>
          <w:rFonts w:ascii="Tahoma" w:hAnsi="Tahoma" w:cs="Tahoma"/>
          <w:color w:val="auto"/>
          <w:u w:val="none"/>
        </w:rPr>
        <w:t>Le voc</w:t>
      </w:r>
      <w:r>
        <w:rPr>
          <w:rStyle w:val="Lienhypertexte"/>
          <w:rFonts w:ascii="Tahoma" w:hAnsi="Tahoma" w:cs="Tahoma"/>
          <w:color w:val="auto"/>
          <w:u w:val="none"/>
        </w:rPr>
        <w:t>abulaire modifié suite à la loi</w:t>
      </w:r>
    </w:p>
    <w:p w:rsidR="00F92E5D" w:rsidRDefault="00F92E5D" w:rsidP="00F92E5D">
      <w:pPr>
        <w:pStyle w:val="Paragraphedeliste"/>
        <w:numPr>
          <w:ilvl w:val="0"/>
          <w:numId w:val="28"/>
        </w:numPr>
        <w:spacing w:line="360" w:lineRule="auto"/>
        <w:jc w:val="both"/>
        <w:rPr>
          <w:rStyle w:val="Lienhypertexte"/>
          <w:rFonts w:ascii="Tahoma" w:hAnsi="Tahoma" w:cs="Tahoma"/>
          <w:color w:val="auto"/>
          <w:u w:val="none"/>
        </w:rPr>
      </w:pPr>
      <w:r>
        <w:rPr>
          <w:rStyle w:val="Lienhypertexte"/>
          <w:rFonts w:ascii="Tahoma" w:hAnsi="Tahoma" w:cs="Tahoma"/>
          <w:color w:val="auto"/>
          <w:u w:val="none"/>
        </w:rPr>
        <w:t>Différents chapitres de la loi pris en compte</w:t>
      </w:r>
    </w:p>
    <w:p w:rsidR="00F92E5D" w:rsidRDefault="00F92E5D" w:rsidP="00F92E5D">
      <w:pPr>
        <w:pStyle w:val="Paragraphedeliste"/>
        <w:numPr>
          <w:ilvl w:val="0"/>
          <w:numId w:val="28"/>
        </w:numPr>
        <w:spacing w:line="360" w:lineRule="auto"/>
        <w:jc w:val="both"/>
        <w:rPr>
          <w:rStyle w:val="Lienhypertexte"/>
          <w:rFonts w:ascii="Tahoma" w:hAnsi="Tahoma" w:cs="Tahoma"/>
          <w:color w:val="auto"/>
          <w:u w:val="none"/>
        </w:rPr>
      </w:pPr>
      <w:r>
        <w:rPr>
          <w:rStyle w:val="Lienhypertexte"/>
          <w:rFonts w:ascii="Tahoma" w:hAnsi="Tahoma" w:cs="Tahoma"/>
          <w:color w:val="auto"/>
          <w:u w:val="none"/>
        </w:rPr>
        <w:t>Les différents acronymes</w:t>
      </w:r>
    </w:p>
    <w:p w:rsidR="00F92E5D" w:rsidRDefault="00F92E5D" w:rsidP="00F92E5D">
      <w:pPr>
        <w:pStyle w:val="Paragraphedeliste"/>
        <w:numPr>
          <w:ilvl w:val="0"/>
          <w:numId w:val="28"/>
        </w:numPr>
        <w:spacing w:line="360" w:lineRule="auto"/>
        <w:jc w:val="both"/>
        <w:rPr>
          <w:rStyle w:val="Lienhypertexte"/>
          <w:rFonts w:ascii="Tahoma" w:hAnsi="Tahoma" w:cs="Tahoma"/>
          <w:color w:val="auto"/>
          <w:u w:val="none"/>
        </w:rPr>
      </w:pPr>
      <w:r>
        <w:rPr>
          <w:rStyle w:val="Lienhypertexte"/>
          <w:rFonts w:ascii="Tahoma" w:hAnsi="Tahoma" w:cs="Tahoma"/>
          <w:color w:val="auto"/>
          <w:u w:val="none"/>
        </w:rPr>
        <w:t>Les mots et/ou expression spécifiques qui sont définis au fil de la vidéo</w:t>
      </w:r>
    </w:p>
    <w:p w:rsidR="00F92E5D" w:rsidRDefault="00F92E5D" w:rsidP="00F92E5D">
      <w:pPr>
        <w:pStyle w:val="Paragraphedeliste"/>
        <w:numPr>
          <w:ilvl w:val="0"/>
          <w:numId w:val="28"/>
        </w:numPr>
        <w:spacing w:line="360" w:lineRule="auto"/>
        <w:jc w:val="both"/>
        <w:rPr>
          <w:rStyle w:val="Lienhypertexte"/>
          <w:rFonts w:ascii="Tahoma" w:hAnsi="Tahoma" w:cs="Tahoma"/>
          <w:color w:val="auto"/>
          <w:u w:val="none"/>
        </w:rPr>
      </w:pPr>
      <w:r>
        <w:rPr>
          <w:rStyle w:val="Lienhypertexte"/>
          <w:rFonts w:ascii="Tahoma" w:hAnsi="Tahoma" w:cs="Tahoma"/>
          <w:color w:val="auto"/>
          <w:u w:val="none"/>
        </w:rPr>
        <w:t>Les bénéficiaires de la loi</w:t>
      </w:r>
    </w:p>
    <w:p w:rsidR="00F92E5D" w:rsidRPr="00F92E5D" w:rsidRDefault="00F92E5D" w:rsidP="00F92E5D">
      <w:pPr>
        <w:spacing w:line="360" w:lineRule="auto"/>
        <w:jc w:val="both"/>
        <w:rPr>
          <w:rStyle w:val="Lienhypertexte"/>
          <w:rFonts w:ascii="Tahoma" w:hAnsi="Tahoma" w:cs="Tahoma"/>
          <w:color w:val="auto"/>
          <w:u w:val="none"/>
        </w:rPr>
      </w:pPr>
    </w:p>
    <w:p w:rsidR="00096A9F" w:rsidRDefault="00096A9F" w:rsidP="00096A9F">
      <w:pPr>
        <w:spacing w:line="360" w:lineRule="auto"/>
        <w:jc w:val="center"/>
        <w:rPr>
          <w:rStyle w:val="Lienhypertexte"/>
          <w:rFonts w:ascii="Tahoma" w:hAnsi="Tahoma" w:cs="Tahoma"/>
          <w:color w:val="auto"/>
          <w:u w:val="none"/>
        </w:rPr>
      </w:pPr>
      <w:r>
        <w:rPr>
          <w:rFonts w:ascii="Tahoma" w:hAnsi="Tahoma" w:cs="Tahoma"/>
          <w:noProof/>
        </w:rPr>
        <w:drawing>
          <wp:inline distT="0" distB="0" distL="0" distR="0">
            <wp:extent cx="4572000" cy="3429000"/>
            <wp:effectExtent l="0" t="0" r="0" b="0"/>
            <wp:docPr id="4" name="Vidéo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6">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bHcH6kOYzw&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096A9F" w:rsidRDefault="00096A9F" w:rsidP="00096A9F">
      <w:pPr>
        <w:spacing w:line="360" w:lineRule="auto"/>
        <w:rPr>
          <w:rStyle w:val="Lienhypertexte"/>
          <w:rFonts w:ascii="Tahoma" w:hAnsi="Tahoma" w:cs="Tahoma"/>
          <w:color w:val="auto"/>
          <w:u w:val="none"/>
        </w:rPr>
      </w:pPr>
    </w:p>
    <w:p w:rsidR="00E525B7" w:rsidRPr="00E525B7" w:rsidRDefault="00E525B7" w:rsidP="00E525B7">
      <w:pPr>
        <w:pStyle w:val="Paragraphedeliste"/>
        <w:numPr>
          <w:ilvl w:val="0"/>
          <w:numId w:val="30"/>
        </w:numPr>
        <w:spacing w:line="360" w:lineRule="auto"/>
        <w:jc w:val="both"/>
        <w:rPr>
          <w:rStyle w:val="Lienhypertexte"/>
          <w:rFonts w:ascii="Tahoma" w:hAnsi="Tahoma" w:cs="Tahoma"/>
          <w:b/>
          <w:color w:val="auto"/>
          <w:sz w:val="28"/>
          <w:u w:val="none"/>
        </w:rPr>
      </w:pPr>
      <w:r w:rsidRPr="00E525B7">
        <w:rPr>
          <w:rStyle w:val="Lienhypertexte"/>
          <w:rFonts w:ascii="Tahoma" w:hAnsi="Tahoma" w:cs="Tahoma"/>
          <w:b/>
          <w:color w:val="auto"/>
          <w:sz w:val="28"/>
          <w:u w:val="none"/>
        </w:rPr>
        <w:t>L'accueil des personnes aveugles et malvoyantes en milieu hospitalier</w:t>
      </w:r>
    </w:p>
    <w:p w:rsidR="00E525B7" w:rsidRDefault="00E525B7" w:rsidP="00E525B7">
      <w:pPr>
        <w:spacing w:line="360" w:lineRule="auto"/>
        <w:jc w:val="both"/>
        <w:rPr>
          <w:rStyle w:val="Lienhypertexte"/>
          <w:rFonts w:ascii="Tahoma" w:hAnsi="Tahoma" w:cs="Tahoma"/>
          <w:color w:val="auto"/>
          <w:u w:val="none"/>
        </w:rPr>
      </w:pPr>
    </w:p>
    <w:p w:rsidR="00E525B7" w:rsidRDefault="00E525B7" w:rsidP="00E525B7">
      <w:pPr>
        <w:spacing w:line="360" w:lineRule="auto"/>
        <w:jc w:val="both"/>
        <w:rPr>
          <w:rStyle w:val="Lienhypertexte"/>
          <w:rFonts w:ascii="Tahoma" w:hAnsi="Tahoma" w:cs="Tahoma"/>
          <w:color w:val="auto"/>
          <w:u w:val="none"/>
        </w:rPr>
      </w:pPr>
      <w:r w:rsidRPr="00E525B7">
        <w:rPr>
          <w:rStyle w:val="Lienhypertexte"/>
          <w:rFonts w:ascii="Tahoma" w:hAnsi="Tahoma" w:cs="Tahoma"/>
          <w:color w:val="auto"/>
          <w:u w:val="none"/>
        </w:rPr>
        <w:t xml:space="preserve">La communication verbale avec les malvoyants et les aveugles est à l'identique des </w:t>
      </w:r>
      <w:r>
        <w:rPr>
          <w:rStyle w:val="Lienhypertexte"/>
          <w:rFonts w:ascii="Tahoma" w:hAnsi="Tahoma" w:cs="Tahoma"/>
          <w:color w:val="auto"/>
          <w:u w:val="none"/>
        </w:rPr>
        <w:t xml:space="preserve">personnes </w:t>
      </w:r>
      <w:r w:rsidRPr="00E525B7">
        <w:rPr>
          <w:rStyle w:val="Lienhypertexte"/>
          <w:rFonts w:ascii="Tahoma" w:hAnsi="Tahoma" w:cs="Tahoma"/>
          <w:color w:val="auto"/>
          <w:u w:val="none"/>
        </w:rPr>
        <w:t>valides, néanmo</w:t>
      </w:r>
      <w:r>
        <w:rPr>
          <w:rStyle w:val="Lienhypertexte"/>
          <w:rFonts w:ascii="Tahoma" w:hAnsi="Tahoma" w:cs="Tahoma"/>
          <w:color w:val="auto"/>
          <w:u w:val="none"/>
        </w:rPr>
        <w:t>ins, il faut adapter son accueil</w:t>
      </w:r>
      <w:r w:rsidRPr="00E525B7">
        <w:rPr>
          <w:rStyle w:val="Lienhypertexte"/>
          <w:rFonts w:ascii="Tahoma" w:hAnsi="Tahoma" w:cs="Tahoma"/>
          <w:color w:val="auto"/>
          <w:u w:val="none"/>
        </w:rPr>
        <w:t xml:space="preserve">. </w:t>
      </w:r>
    </w:p>
    <w:p w:rsidR="00E525B7" w:rsidRDefault="00E525B7" w:rsidP="00E525B7">
      <w:pPr>
        <w:spacing w:line="360" w:lineRule="auto"/>
        <w:jc w:val="both"/>
        <w:rPr>
          <w:rStyle w:val="Lienhypertexte"/>
          <w:rFonts w:ascii="Tahoma" w:hAnsi="Tahoma" w:cs="Tahoma"/>
          <w:color w:val="auto"/>
          <w:u w:val="none"/>
        </w:rPr>
      </w:pPr>
    </w:p>
    <w:p w:rsidR="00E525B7" w:rsidRDefault="00E525B7" w:rsidP="00E525B7">
      <w:pPr>
        <w:spacing w:line="360" w:lineRule="auto"/>
        <w:jc w:val="both"/>
        <w:rPr>
          <w:rStyle w:val="Lienhypertexte"/>
          <w:rFonts w:ascii="Tahoma" w:hAnsi="Tahoma" w:cs="Tahoma"/>
          <w:color w:val="auto"/>
          <w:u w:val="none"/>
        </w:rPr>
      </w:pPr>
      <w:r>
        <w:rPr>
          <w:rStyle w:val="Lienhypertexte"/>
          <w:rFonts w:ascii="Tahoma" w:hAnsi="Tahoma" w:cs="Tahoma"/>
          <w:color w:val="auto"/>
          <w:u w:val="none"/>
        </w:rPr>
        <w:t>Cette vidéo vous permettra de connaître tous les gestes et/ou attentions spécifiques que vous devez porter envers votre visiteur lors de votre accueil.</w:t>
      </w:r>
    </w:p>
    <w:p w:rsidR="00E525B7" w:rsidRDefault="00E525B7" w:rsidP="00E525B7">
      <w:pPr>
        <w:spacing w:line="360" w:lineRule="auto"/>
        <w:jc w:val="both"/>
        <w:rPr>
          <w:rStyle w:val="Lienhypertexte"/>
          <w:rFonts w:ascii="Tahoma" w:hAnsi="Tahoma" w:cs="Tahoma"/>
          <w:color w:val="auto"/>
          <w:u w:val="none"/>
        </w:rPr>
      </w:pPr>
      <w:r>
        <w:rPr>
          <w:rStyle w:val="Lienhypertexte"/>
          <w:rFonts w:ascii="Tahoma" w:hAnsi="Tahoma" w:cs="Tahoma"/>
          <w:color w:val="auto"/>
          <w:u w:val="none"/>
        </w:rPr>
        <w:t>Prenez des notes !</w:t>
      </w:r>
    </w:p>
    <w:p w:rsidR="00E525B7" w:rsidRDefault="00E525B7" w:rsidP="00E525B7">
      <w:pPr>
        <w:spacing w:line="360" w:lineRule="auto"/>
        <w:jc w:val="center"/>
        <w:rPr>
          <w:rStyle w:val="Lienhypertexte"/>
          <w:rFonts w:ascii="Tahoma" w:hAnsi="Tahoma" w:cs="Tahoma"/>
          <w:color w:val="auto"/>
          <w:u w:val="none"/>
        </w:rPr>
      </w:pPr>
      <w:r>
        <w:rPr>
          <w:rFonts w:ascii="Tahoma" w:hAnsi="Tahoma" w:cs="Tahoma"/>
          <w:noProof/>
        </w:rPr>
        <w:drawing>
          <wp:inline distT="0" distB="0" distL="0" distR="0">
            <wp:extent cx="4572000" cy="3429000"/>
            <wp:effectExtent l="0" t="0" r="0" b="0"/>
            <wp:docPr id="7" name="Vidéo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8">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o4ZygiYsSqc&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E525B7" w:rsidRDefault="00E525B7" w:rsidP="00096A9F">
      <w:pPr>
        <w:spacing w:line="360" w:lineRule="auto"/>
        <w:rPr>
          <w:rStyle w:val="Lienhypertexte"/>
          <w:rFonts w:ascii="Tahoma" w:hAnsi="Tahoma" w:cs="Tahoma"/>
          <w:color w:val="auto"/>
          <w:u w:val="none"/>
        </w:rPr>
      </w:pPr>
    </w:p>
    <w:p w:rsidR="00E525B7" w:rsidRDefault="00E525B7" w:rsidP="00096A9F">
      <w:pPr>
        <w:spacing w:line="360" w:lineRule="auto"/>
        <w:rPr>
          <w:rStyle w:val="Lienhypertexte"/>
          <w:rFonts w:ascii="Tahoma" w:hAnsi="Tahoma" w:cs="Tahoma"/>
          <w:color w:val="auto"/>
          <w:u w:val="none"/>
        </w:rPr>
      </w:pPr>
    </w:p>
    <w:p w:rsidR="00E525B7" w:rsidRDefault="00E525B7" w:rsidP="00096A9F">
      <w:pPr>
        <w:spacing w:line="360" w:lineRule="auto"/>
        <w:rPr>
          <w:rStyle w:val="Lienhypertexte"/>
          <w:rFonts w:ascii="Tahoma" w:hAnsi="Tahoma" w:cs="Tahoma"/>
          <w:color w:val="auto"/>
          <w:u w:val="none"/>
        </w:rPr>
      </w:pPr>
    </w:p>
    <w:p w:rsidR="00E525B7" w:rsidRDefault="00E525B7">
      <w:pPr>
        <w:rPr>
          <w:rStyle w:val="Lienhypertexte"/>
          <w:rFonts w:ascii="Tahoma" w:hAnsi="Tahoma" w:cs="Tahoma"/>
          <w:b/>
          <w:color w:val="auto"/>
          <w:sz w:val="28"/>
          <w:u w:val="none"/>
        </w:rPr>
      </w:pPr>
      <w:r>
        <w:rPr>
          <w:rStyle w:val="Lienhypertexte"/>
          <w:rFonts w:ascii="Tahoma" w:hAnsi="Tahoma" w:cs="Tahoma"/>
          <w:b/>
          <w:color w:val="auto"/>
          <w:sz w:val="28"/>
          <w:u w:val="none"/>
        </w:rPr>
        <w:br w:type="page"/>
      </w:r>
    </w:p>
    <w:p w:rsidR="00096A9F" w:rsidRPr="00E525B7" w:rsidRDefault="00E525B7" w:rsidP="00E525B7">
      <w:pPr>
        <w:pStyle w:val="Paragraphedeliste"/>
        <w:numPr>
          <w:ilvl w:val="0"/>
          <w:numId w:val="29"/>
        </w:numPr>
        <w:spacing w:line="360" w:lineRule="auto"/>
        <w:jc w:val="both"/>
        <w:rPr>
          <w:rStyle w:val="Lienhypertexte"/>
          <w:rFonts w:ascii="Tahoma" w:hAnsi="Tahoma" w:cs="Tahoma"/>
          <w:b/>
          <w:color w:val="auto"/>
          <w:sz w:val="28"/>
          <w:u w:val="none"/>
        </w:rPr>
      </w:pPr>
      <w:r w:rsidRPr="00E525B7">
        <w:rPr>
          <w:rStyle w:val="Lienhypertexte"/>
          <w:rFonts w:ascii="Tahoma" w:hAnsi="Tahoma" w:cs="Tahoma"/>
          <w:b/>
          <w:color w:val="auto"/>
          <w:sz w:val="28"/>
          <w:u w:val="none"/>
        </w:rPr>
        <w:lastRenderedPageBreak/>
        <w:t>Accueil des sourds et malentendants</w:t>
      </w:r>
    </w:p>
    <w:p w:rsidR="00E525B7" w:rsidRDefault="00E525B7" w:rsidP="00FD5EDF">
      <w:pPr>
        <w:spacing w:line="360" w:lineRule="auto"/>
        <w:jc w:val="both"/>
        <w:rPr>
          <w:rStyle w:val="Lienhypertexte"/>
          <w:rFonts w:ascii="Tahoma" w:hAnsi="Tahoma" w:cs="Tahoma"/>
          <w:color w:val="auto"/>
          <w:u w:val="none"/>
        </w:rPr>
      </w:pPr>
      <w:r w:rsidRPr="00E525B7">
        <w:rPr>
          <w:rStyle w:val="Lienhypertexte"/>
          <w:rFonts w:ascii="Tahoma" w:hAnsi="Tahoma" w:cs="Tahoma"/>
          <w:color w:val="auto"/>
          <w:u w:val="none"/>
        </w:rPr>
        <w:t xml:space="preserve">Lorsqu'on accueille une personne sourde ou malentendante, on se retrouve tout de suite confronter à un problème pour communiquer... </w:t>
      </w:r>
    </w:p>
    <w:p w:rsidR="00E525B7" w:rsidRDefault="00E525B7" w:rsidP="00FD5EDF">
      <w:pPr>
        <w:spacing w:line="360" w:lineRule="auto"/>
        <w:jc w:val="both"/>
        <w:rPr>
          <w:rStyle w:val="Lienhypertexte"/>
          <w:rFonts w:ascii="Tahoma" w:hAnsi="Tahoma" w:cs="Tahoma"/>
          <w:color w:val="auto"/>
          <w:u w:val="none"/>
        </w:rPr>
      </w:pPr>
    </w:p>
    <w:p w:rsidR="00096A9F" w:rsidRDefault="00E525B7" w:rsidP="00FD5EDF">
      <w:pPr>
        <w:spacing w:line="360" w:lineRule="auto"/>
        <w:jc w:val="both"/>
        <w:rPr>
          <w:rStyle w:val="Lienhypertexte"/>
          <w:rFonts w:ascii="Tahoma" w:hAnsi="Tahoma" w:cs="Tahoma"/>
          <w:color w:val="auto"/>
          <w:u w:val="none"/>
        </w:rPr>
      </w:pPr>
      <w:r w:rsidRPr="00E525B7">
        <w:rPr>
          <w:rStyle w:val="Lienhypertexte"/>
          <w:rFonts w:ascii="Tahoma" w:hAnsi="Tahoma" w:cs="Tahoma"/>
          <w:color w:val="auto"/>
          <w:u w:val="none"/>
        </w:rPr>
        <w:t>Visualisez cette vidéo pour collecter des informations qui vous aideront lors de ces accueils.</w:t>
      </w:r>
    </w:p>
    <w:p w:rsidR="00E525B7" w:rsidRDefault="00E525B7" w:rsidP="00E525B7">
      <w:pPr>
        <w:spacing w:line="360" w:lineRule="auto"/>
        <w:jc w:val="center"/>
        <w:rPr>
          <w:rStyle w:val="Lienhypertexte"/>
          <w:rFonts w:ascii="Tahoma" w:hAnsi="Tahoma" w:cs="Tahoma"/>
          <w:color w:val="auto"/>
          <w:u w:val="none"/>
        </w:rPr>
      </w:pPr>
      <w:r>
        <w:rPr>
          <w:rFonts w:ascii="Tahoma" w:hAnsi="Tahoma" w:cs="Tahoma"/>
          <w:noProof/>
        </w:rPr>
        <w:drawing>
          <wp:inline distT="0" distB="0" distL="0" distR="0">
            <wp:extent cx="4572000" cy="3429000"/>
            <wp:effectExtent l="0" t="0" r="0" b="0"/>
            <wp:docPr id="6" name="Vidéo 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mWc1SYdj8Xw&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E525B7" w:rsidRPr="00E525B7" w:rsidRDefault="00E525B7" w:rsidP="00E525B7">
      <w:pPr>
        <w:spacing w:line="360" w:lineRule="auto"/>
        <w:jc w:val="both"/>
        <w:rPr>
          <w:rStyle w:val="Lienhypertexte"/>
          <w:rFonts w:ascii="Tahoma" w:hAnsi="Tahoma" w:cs="Tahoma"/>
          <w:b/>
          <w:color w:val="auto"/>
          <w:sz w:val="28"/>
          <w:u w:val="none"/>
        </w:rPr>
      </w:pPr>
    </w:p>
    <w:p w:rsidR="00E525B7" w:rsidRPr="00E525B7" w:rsidRDefault="00E525B7" w:rsidP="00E525B7">
      <w:pPr>
        <w:pStyle w:val="Paragraphedeliste"/>
        <w:numPr>
          <w:ilvl w:val="1"/>
          <w:numId w:val="29"/>
        </w:numPr>
        <w:spacing w:line="360" w:lineRule="auto"/>
        <w:jc w:val="both"/>
        <w:rPr>
          <w:rStyle w:val="Lienhypertexte"/>
          <w:rFonts w:ascii="Tahoma" w:hAnsi="Tahoma" w:cs="Tahoma"/>
          <w:b/>
          <w:color w:val="auto"/>
          <w:sz w:val="28"/>
          <w:u w:val="none"/>
        </w:rPr>
      </w:pPr>
      <w:r w:rsidRPr="00E525B7">
        <w:rPr>
          <w:rStyle w:val="Lienhypertexte"/>
          <w:rFonts w:ascii="Tahoma" w:hAnsi="Tahoma" w:cs="Tahoma"/>
          <w:b/>
          <w:color w:val="auto"/>
          <w:sz w:val="28"/>
          <w:u w:val="none"/>
        </w:rPr>
        <w:t>LSF</w:t>
      </w:r>
    </w:p>
    <w:p w:rsidR="00E525B7" w:rsidRDefault="00CA4480" w:rsidP="00FD5EDF">
      <w:pPr>
        <w:spacing w:line="360" w:lineRule="auto"/>
        <w:jc w:val="both"/>
        <w:rPr>
          <w:rStyle w:val="Lienhypertexte"/>
          <w:rFonts w:ascii="Tahoma" w:hAnsi="Tahoma" w:cs="Tahoma"/>
          <w:color w:val="auto"/>
          <w:u w:val="none"/>
        </w:rPr>
      </w:pPr>
      <w:r>
        <w:rPr>
          <w:rStyle w:val="Lienhypertexte"/>
          <w:rFonts w:ascii="Tahoma" w:hAnsi="Tahoma" w:cs="Tahoma"/>
          <w:color w:val="auto"/>
          <w:u w:val="none"/>
        </w:rPr>
        <w:t>Pour communiquer avec ce public, a</w:t>
      </w:r>
      <w:r w:rsidR="00E525B7">
        <w:rPr>
          <w:rStyle w:val="Lienhypertexte"/>
          <w:rFonts w:ascii="Tahoma" w:hAnsi="Tahoma" w:cs="Tahoma"/>
          <w:color w:val="auto"/>
          <w:u w:val="none"/>
        </w:rPr>
        <w:t>pprenez quelques mots en langues des signes (LSF) qui</w:t>
      </w:r>
      <w:r w:rsidR="00E525B7" w:rsidRPr="00E525B7">
        <w:rPr>
          <w:rStyle w:val="Lienhypertexte"/>
          <w:rFonts w:ascii="Tahoma" w:hAnsi="Tahoma" w:cs="Tahoma"/>
          <w:color w:val="auto"/>
          <w:u w:val="none"/>
        </w:rPr>
        <w:t xml:space="preserve"> une </w:t>
      </w:r>
      <w:r w:rsidR="00E525B7" w:rsidRPr="00CA4480">
        <w:rPr>
          <w:rStyle w:val="Lienhypertexte"/>
          <w:rFonts w:ascii="Tahoma" w:hAnsi="Tahoma" w:cs="Tahoma"/>
          <w:b/>
          <w:color w:val="auto"/>
          <w:u w:val="none"/>
        </w:rPr>
        <w:t>langue gestuelle</w:t>
      </w:r>
      <w:r w:rsidR="00E525B7" w:rsidRPr="00E525B7">
        <w:rPr>
          <w:rStyle w:val="Lienhypertexte"/>
          <w:rFonts w:ascii="Tahoma" w:hAnsi="Tahoma" w:cs="Tahoma"/>
          <w:color w:val="auto"/>
          <w:u w:val="none"/>
        </w:rPr>
        <w:t xml:space="preserve">, c'est-à-dire qui utilise les </w:t>
      </w:r>
      <w:r w:rsidR="00E525B7" w:rsidRPr="00CA4480">
        <w:rPr>
          <w:rStyle w:val="Lienhypertexte"/>
          <w:rFonts w:ascii="Tahoma" w:hAnsi="Tahoma" w:cs="Tahoma"/>
          <w:b/>
          <w:color w:val="auto"/>
          <w:u w:val="none"/>
        </w:rPr>
        <w:t>gestes ou les mouvements</w:t>
      </w:r>
      <w:r w:rsidR="00E525B7" w:rsidRPr="00E525B7">
        <w:rPr>
          <w:rStyle w:val="Lienhypertexte"/>
          <w:rFonts w:ascii="Tahoma" w:hAnsi="Tahoma" w:cs="Tahoma"/>
          <w:color w:val="auto"/>
          <w:u w:val="none"/>
        </w:rPr>
        <w:t xml:space="preserve"> du corps, et notamment des mains et du visage.</w:t>
      </w:r>
      <w:r w:rsidR="00E525B7" w:rsidRPr="00E525B7">
        <w:rPr>
          <w:rStyle w:val="Lienhypertexte"/>
          <w:rFonts w:ascii="Tahoma" w:hAnsi="Tahoma" w:cs="Tahoma"/>
          <w:color w:val="auto"/>
          <w:u w:val="none"/>
        </w:rPr>
        <w:cr/>
      </w:r>
    </w:p>
    <w:p w:rsidR="00E525B7" w:rsidRDefault="00E525B7" w:rsidP="00FD5EDF">
      <w:pPr>
        <w:spacing w:line="360" w:lineRule="auto"/>
        <w:jc w:val="both"/>
        <w:rPr>
          <w:rStyle w:val="Lienhypertexte"/>
          <w:rFonts w:ascii="Tahoma" w:hAnsi="Tahoma" w:cs="Tahoma"/>
          <w:color w:val="auto"/>
          <w:u w:val="none"/>
        </w:rPr>
      </w:pPr>
      <w:r w:rsidRPr="00E525B7">
        <w:rPr>
          <w:rStyle w:val="Lienhypertexte"/>
          <w:rFonts w:ascii="Tahoma" w:hAnsi="Tahoma" w:cs="Tahoma"/>
          <w:color w:val="auto"/>
          <w:u w:val="none"/>
        </w:rPr>
        <w:t xml:space="preserve">Elle est utilisée par les personnes atteintes de surdité et par celles qui souhaitent </w:t>
      </w:r>
      <w:r w:rsidRPr="00CA4480">
        <w:rPr>
          <w:rStyle w:val="Lienhypertexte"/>
          <w:rFonts w:ascii="Tahoma" w:hAnsi="Tahoma" w:cs="Tahoma"/>
          <w:b/>
          <w:color w:val="auto"/>
          <w:u w:val="none"/>
        </w:rPr>
        <w:t>communiquer avec elles</w:t>
      </w:r>
      <w:r w:rsidRPr="00E525B7">
        <w:rPr>
          <w:rStyle w:val="Lienhypertexte"/>
          <w:rFonts w:ascii="Tahoma" w:hAnsi="Tahoma" w:cs="Tahoma"/>
          <w:color w:val="auto"/>
          <w:u w:val="none"/>
        </w:rPr>
        <w:t>.</w:t>
      </w:r>
      <w:r w:rsidRPr="00E525B7">
        <w:rPr>
          <w:rStyle w:val="Lienhypertexte"/>
          <w:rFonts w:ascii="Tahoma" w:hAnsi="Tahoma" w:cs="Tahoma"/>
          <w:color w:val="auto"/>
          <w:u w:val="none"/>
        </w:rPr>
        <w:cr/>
      </w:r>
      <w:r w:rsidRPr="00E525B7">
        <w:rPr>
          <w:rStyle w:val="Lienhypertexte"/>
          <w:rFonts w:ascii="Tahoma" w:hAnsi="Tahoma" w:cs="Tahoma"/>
          <w:color w:val="auto"/>
          <w:u w:val="none"/>
        </w:rPr>
        <w:lastRenderedPageBreak/>
        <w:t xml:space="preserve">La langue des signes est complète. Elle remplit </w:t>
      </w:r>
      <w:r w:rsidRPr="00CA4480">
        <w:rPr>
          <w:rStyle w:val="Lienhypertexte"/>
          <w:rFonts w:ascii="Tahoma" w:hAnsi="Tahoma" w:cs="Tahoma"/>
          <w:b/>
          <w:color w:val="auto"/>
          <w:u w:val="none"/>
        </w:rPr>
        <w:t>toutes les fonctions de la langue orale</w:t>
      </w:r>
      <w:r w:rsidRPr="00E525B7">
        <w:rPr>
          <w:rStyle w:val="Lienhypertexte"/>
          <w:rFonts w:ascii="Tahoma" w:hAnsi="Tahoma" w:cs="Tahoma"/>
          <w:color w:val="auto"/>
          <w:u w:val="none"/>
        </w:rPr>
        <w:t xml:space="preserve">, elle possède </w:t>
      </w:r>
      <w:r w:rsidRPr="00E525B7">
        <w:rPr>
          <w:rStyle w:val="Lienhypertexte"/>
          <w:rFonts w:ascii="Tahoma" w:hAnsi="Tahoma" w:cs="Tahoma"/>
          <w:b/>
          <w:color w:val="auto"/>
          <w:u w:val="none"/>
        </w:rPr>
        <w:t>son propre alphabet</w:t>
      </w:r>
      <w:r w:rsidRPr="00E525B7">
        <w:rPr>
          <w:rStyle w:val="Lienhypertexte"/>
          <w:rFonts w:ascii="Tahoma" w:hAnsi="Tahoma" w:cs="Tahoma"/>
          <w:color w:val="auto"/>
          <w:u w:val="none"/>
        </w:rPr>
        <w:t xml:space="preserve">, ses </w:t>
      </w:r>
      <w:r w:rsidRPr="00E525B7">
        <w:rPr>
          <w:rStyle w:val="Lienhypertexte"/>
          <w:rFonts w:ascii="Tahoma" w:hAnsi="Tahoma" w:cs="Tahoma"/>
          <w:b/>
          <w:color w:val="auto"/>
          <w:u w:val="none"/>
        </w:rPr>
        <w:t>propres expressions</w:t>
      </w:r>
      <w:r w:rsidRPr="00E525B7">
        <w:rPr>
          <w:rStyle w:val="Lienhypertexte"/>
          <w:rFonts w:ascii="Tahoma" w:hAnsi="Tahoma" w:cs="Tahoma"/>
          <w:color w:val="auto"/>
          <w:u w:val="none"/>
        </w:rPr>
        <w:t xml:space="preserve"> et ses </w:t>
      </w:r>
      <w:r w:rsidRPr="00E525B7">
        <w:rPr>
          <w:rStyle w:val="Lienhypertexte"/>
          <w:rFonts w:ascii="Tahoma" w:hAnsi="Tahoma" w:cs="Tahoma"/>
          <w:b/>
          <w:color w:val="auto"/>
          <w:u w:val="none"/>
        </w:rPr>
        <w:t>propres vocabulaires</w:t>
      </w:r>
      <w:r w:rsidRPr="00E525B7">
        <w:rPr>
          <w:rStyle w:val="Lienhypertexte"/>
          <w:rFonts w:ascii="Tahoma" w:hAnsi="Tahoma" w:cs="Tahoma"/>
          <w:color w:val="auto"/>
          <w:u w:val="none"/>
        </w:rPr>
        <w:t>.</w:t>
      </w:r>
    </w:p>
    <w:p w:rsidR="00E525B7" w:rsidRDefault="00E525B7" w:rsidP="00FD5EDF">
      <w:pPr>
        <w:spacing w:line="360" w:lineRule="auto"/>
        <w:jc w:val="both"/>
        <w:rPr>
          <w:rStyle w:val="Lienhypertexte"/>
          <w:rFonts w:ascii="Tahoma" w:hAnsi="Tahoma" w:cs="Tahoma"/>
          <w:color w:val="auto"/>
          <w:u w:val="none"/>
        </w:rPr>
      </w:pPr>
    </w:p>
    <w:p w:rsidR="00E525B7" w:rsidRDefault="00CA4480" w:rsidP="00FD5EDF">
      <w:pPr>
        <w:spacing w:line="360" w:lineRule="auto"/>
        <w:jc w:val="both"/>
        <w:rPr>
          <w:rStyle w:val="Lienhypertexte"/>
          <w:rFonts w:ascii="Tahoma" w:hAnsi="Tahoma" w:cs="Tahoma"/>
          <w:color w:val="auto"/>
          <w:u w:val="none"/>
        </w:rPr>
      </w:pPr>
      <w:r w:rsidRPr="00CA4480">
        <w:rPr>
          <w:rStyle w:val="Lienhypertexte"/>
          <w:rFonts w:ascii="Tahoma" w:hAnsi="Tahoma" w:cs="Tahoma"/>
          <w:color w:val="auto"/>
          <w:u w:val="none"/>
        </w:rPr>
        <w:t>Comme lors d'un accueil auprès de valides, vous devez savoir vous présenter et connaître les mots du quotidien ; visualisez la vidéo suivante.</w:t>
      </w:r>
    </w:p>
    <w:p w:rsidR="004B54E6" w:rsidRDefault="004B54E6" w:rsidP="00FD5EDF">
      <w:pPr>
        <w:spacing w:line="360" w:lineRule="auto"/>
        <w:jc w:val="both"/>
        <w:rPr>
          <w:rStyle w:val="Lienhypertexte"/>
          <w:rFonts w:ascii="Tahoma" w:hAnsi="Tahoma" w:cs="Tahoma"/>
          <w:color w:val="auto"/>
          <w:u w:val="none"/>
        </w:rPr>
      </w:pPr>
    </w:p>
    <w:p w:rsidR="00CA4480" w:rsidRDefault="00CA4480" w:rsidP="00CA4480">
      <w:pPr>
        <w:spacing w:line="360" w:lineRule="auto"/>
        <w:jc w:val="center"/>
        <w:rPr>
          <w:rStyle w:val="Lienhypertexte"/>
          <w:rFonts w:ascii="Tahoma" w:hAnsi="Tahoma" w:cs="Tahoma"/>
          <w:color w:val="auto"/>
          <w:u w:val="none"/>
        </w:rPr>
      </w:pPr>
      <w:r>
        <w:rPr>
          <w:rFonts w:ascii="Tahoma" w:hAnsi="Tahoma" w:cs="Tahoma"/>
          <w:noProof/>
        </w:rPr>
        <w:drawing>
          <wp:inline distT="0" distB="0" distL="0" distR="0">
            <wp:extent cx="4572000" cy="3429000"/>
            <wp:effectExtent l="0" t="0" r="0" b="0"/>
            <wp:docPr id="8" name="Vidéo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zOT2v8KennI&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CA4480" w:rsidRDefault="00CA4480" w:rsidP="00FD5EDF">
      <w:pPr>
        <w:spacing w:line="360" w:lineRule="auto"/>
        <w:jc w:val="both"/>
        <w:rPr>
          <w:rStyle w:val="Lienhypertexte"/>
          <w:rFonts w:ascii="Tahoma" w:hAnsi="Tahoma" w:cs="Tahoma"/>
          <w:color w:val="auto"/>
          <w:u w:val="none"/>
        </w:rPr>
      </w:pPr>
    </w:p>
    <w:p w:rsidR="00CA4480" w:rsidRDefault="00CA4480" w:rsidP="00FD5EDF">
      <w:pPr>
        <w:spacing w:line="360" w:lineRule="auto"/>
        <w:jc w:val="both"/>
        <w:rPr>
          <w:rStyle w:val="Lienhypertexte"/>
          <w:rFonts w:ascii="Tahoma" w:hAnsi="Tahoma" w:cs="Tahoma"/>
          <w:color w:val="auto"/>
          <w:u w:val="none"/>
        </w:rPr>
      </w:pPr>
      <w:r>
        <w:rPr>
          <w:rStyle w:val="Lienhypertexte"/>
          <w:rFonts w:ascii="Tahoma" w:hAnsi="Tahoma" w:cs="Tahoma"/>
          <w:color w:val="auto"/>
          <w:u w:val="none"/>
        </w:rPr>
        <w:t>Regardez cette vidéo à plusieurs reprises afin de vous entraîner à signer puis faites-le en binômes pour simuler une « petite conversation ».</w:t>
      </w:r>
    </w:p>
    <w:p w:rsidR="00CA4480" w:rsidRDefault="00CA4480" w:rsidP="00FD5EDF">
      <w:pPr>
        <w:spacing w:line="360" w:lineRule="auto"/>
        <w:jc w:val="both"/>
        <w:rPr>
          <w:rStyle w:val="Lienhypertexte"/>
          <w:rFonts w:ascii="Tahoma" w:hAnsi="Tahoma" w:cs="Tahoma"/>
          <w:color w:val="auto"/>
          <w:u w:val="none"/>
        </w:rPr>
      </w:pPr>
    </w:p>
    <w:p w:rsidR="00CA4480" w:rsidRDefault="00CA4480" w:rsidP="00FD5EDF">
      <w:pPr>
        <w:spacing w:line="360" w:lineRule="auto"/>
        <w:jc w:val="both"/>
        <w:rPr>
          <w:rStyle w:val="Lienhypertexte"/>
          <w:rFonts w:ascii="Tahoma" w:hAnsi="Tahoma" w:cs="Tahoma"/>
          <w:color w:val="auto"/>
          <w:u w:val="none"/>
        </w:rPr>
      </w:pPr>
    </w:p>
    <w:p w:rsidR="00CA4480" w:rsidRDefault="00CA4480" w:rsidP="00FD5EDF">
      <w:pPr>
        <w:spacing w:line="360" w:lineRule="auto"/>
        <w:jc w:val="both"/>
        <w:rPr>
          <w:rStyle w:val="Lienhypertexte"/>
          <w:rFonts w:ascii="Tahoma" w:hAnsi="Tahoma" w:cs="Tahoma"/>
          <w:color w:val="auto"/>
          <w:u w:val="none"/>
        </w:rPr>
      </w:pPr>
    </w:p>
    <w:p w:rsidR="00CA4480" w:rsidRDefault="00CA4480" w:rsidP="00FD5EDF">
      <w:pPr>
        <w:spacing w:line="360" w:lineRule="auto"/>
        <w:jc w:val="both"/>
        <w:rPr>
          <w:rStyle w:val="Lienhypertexte"/>
          <w:rFonts w:ascii="Tahoma" w:hAnsi="Tahoma" w:cs="Tahoma"/>
          <w:color w:val="auto"/>
          <w:u w:val="none"/>
        </w:rPr>
      </w:pPr>
    </w:p>
    <w:p w:rsidR="00CA4480" w:rsidRDefault="00CA4480" w:rsidP="00FD5EDF">
      <w:pPr>
        <w:spacing w:line="360" w:lineRule="auto"/>
        <w:jc w:val="both"/>
        <w:rPr>
          <w:rStyle w:val="Lienhypertexte"/>
          <w:rFonts w:ascii="Tahoma" w:hAnsi="Tahoma" w:cs="Tahoma"/>
          <w:color w:val="auto"/>
          <w:u w:val="none"/>
        </w:rPr>
      </w:pPr>
    </w:p>
    <w:p w:rsidR="004B54E6" w:rsidRPr="004B54E6" w:rsidRDefault="004B54E6" w:rsidP="004B54E6">
      <w:pPr>
        <w:spacing w:line="360" w:lineRule="auto"/>
        <w:jc w:val="both"/>
        <w:rPr>
          <w:rStyle w:val="Lienhypertexte"/>
          <w:rFonts w:ascii="Tahoma" w:hAnsi="Tahoma" w:cs="Tahoma"/>
          <w:b/>
          <w:color w:val="auto"/>
          <w:sz w:val="28"/>
          <w:u w:val="none"/>
        </w:rPr>
      </w:pPr>
    </w:p>
    <w:p w:rsidR="004B54E6" w:rsidRPr="00E525B7" w:rsidRDefault="004B54E6" w:rsidP="004B54E6">
      <w:pPr>
        <w:pStyle w:val="Paragraphedeliste"/>
        <w:numPr>
          <w:ilvl w:val="0"/>
          <w:numId w:val="29"/>
        </w:numPr>
        <w:spacing w:line="360" w:lineRule="auto"/>
        <w:jc w:val="both"/>
        <w:rPr>
          <w:rStyle w:val="Lienhypertexte"/>
          <w:rFonts w:ascii="Tahoma" w:hAnsi="Tahoma" w:cs="Tahoma"/>
          <w:b/>
          <w:color w:val="auto"/>
          <w:sz w:val="28"/>
          <w:u w:val="none"/>
        </w:rPr>
      </w:pPr>
      <w:r w:rsidRPr="00E525B7">
        <w:rPr>
          <w:rStyle w:val="Lienhypertexte"/>
          <w:rFonts w:ascii="Tahoma" w:hAnsi="Tahoma" w:cs="Tahoma"/>
          <w:b/>
          <w:color w:val="auto"/>
          <w:sz w:val="28"/>
          <w:u w:val="none"/>
        </w:rPr>
        <w:t>Pour aller plus loin…</w:t>
      </w:r>
    </w:p>
    <w:p w:rsidR="00CA4480" w:rsidRDefault="00CA4480" w:rsidP="00FD5EDF">
      <w:pPr>
        <w:spacing w:line="360" w:lineRule="auto"/>
        <w:jc w:val="both"/>
        <w:rPr>
          <w:rStyle w:val="Lienhypertexte"/>
          <w:rFonts w:ascii="Tahoma" w:hAnsi="Tahoma" w:cs="Tahoma"/>
          <w:color w:val="auto"/>
          <w:u w:val="none"/>
        </w:rPr>
      </w:pPr>
    </w:p>
    <w:p w:rsidR="00CA4480" w:rsidRDefault="00CA4480" w:rsidP="00FD5EDF">
      <w:pPr>
        <w:spacing w:line="360" w:lineRule="auto"/>
        <w:jc w:val="both"/>
        <w:rPr>
          <w:rStyle w:val="Lienhypertexte"/>
          <w:rFonts w:ascii="Tahoma" w:hAnsi="Tahoma" w:cs="Tahoma"/>
          <w:color w:val="auto"/>
          <w:u w:val="none"/>
        </w:rPr>
      </w:pPr>
      <w:r w:rsidRPr="00CA4480">
        <w:rPr>
          <w:rStyle w:val="Lienhypertexte"/>
          <w:rFonts w:ascii="Tahoma" w:hAnsi="Tahoma" w:cs="Tahoma"/>
          <w:color w:val="auto"/>
          <w:u w:val="none"/>
        </w:rPr>
        <w:t xml:space="preserve">Si vous souhaitez poursuivre votre apprentissage de la langue des signes, voici quelques vidéos qui vont vous apprendre à mieux communiquer avec </w:t>
      </w:r>
      <w:r w:rsidR="004B54E6">
        <w:rPr>
          <w:rStyle w:val="Lienhypertexte"/>
          <w:rFonts w:ascii="Tahoma" w:hAnsi="Tahoma" w:cs="Tahoma"/>
          <w:color w:val="auto"/>
          <w:u w:val="none"/>
        </w:rPr>
        <w:t>le public sourd et malentendant :</w:t>
      </w:r>
    </w:p>
    <w:p w:rsidR="004B54E6" w:rsidRPr="004B54E6" w:rsidRDefault="003239D1" w:rsidP="004B54E6">
      <w:pPr>
        <w:pStyle w:val="Paragraphedeliste"/>
        <w:numPr>
          <w:ilvl w:val="0"/>
          <w:numId w:val="31"/>
        </w:numPr>
        <w:spacing w:line="360" w:lineRule="auto"/>
        <w:jc w:val="both"/>
        <w:rPr>
          <w:rStyle w:val="Lienhypertexte"/>
          <w:rFonts w:ascii="Tahoma" w:hAnsi="Tahoma" w:cs="Tahoma"/>
          <w:color w:val="auto"/>
          <w:u w:val="none"/>
        </w:rPr>
      </w:pPr>
      <w:hyperlink r:id="rId23" w:history="1">
        <w:r w:rsidR="004B54E6" w:rsidRPr="004B54E6">
          <w:rPr>
            <w:rStyle w:val="Lienhypertexte"/>
            <w:rFonts w:ascii="Tahoma" w:hAnsi="Tahoma" w:cs="Tahoma"/>
          </w:rPr>
          <w:t>Alphabet</w:t>
        </w:r>
      </w:hyperlink>
      <w:r w:rsidR="004B54E6">
        <w:rPr>
          <w:rStyle w:val="Lienhypertexte"/>
          <w:rFonts w:ascii="Tahoma" w:hAnsi="Tahoma" w:cs="Tahoma"/>
          <w:color w:val="auto"/>
          <w:u w:val="none"/>
        </w:rPr>
        <w:t> </w:t>
      </w:r>
    </w:p>
    <w:p w:rsidR="004B54E6" w:rsidRPr="004B54E6" w:rsidRDefault="003239D1" w:rsidP="004B54E6">
      <w:pPr>
        <w:pStyle w:val="Paragraphedeliste"/>
        <w:numPr>
          <w:ilvl w:val="0"/>
          <w:numId w:val="31"/>
        </w:numPr>
        <w:spacing w:line="360" w:lineRule="auto"/>
        <w:jc w:val="both"/>
        <w:rPr>
          <w:rStyle w:val="Lienhypertexte"/>
          <w:rFonts w:ascii="Tahoma" w:hAnsi="Tahoma" w:cs="Tahoma"/>
          <w:color w:val="auto"/>
          <w:u w:val="none"/>
        </w:rPr>
      </w:pPr>
      <w:hyperlink r:id="rId24" w:history="1">
        <w:r w:rsidR="004B54E6" w:rsidRPr="004B54E6">
          <w:rPr>
            <w:rStyle w:val="Lienhypertexte"/>
            <w:rFonts w:ascii="Tahoma" w:hAnsi="Tahoma" w:cs="Tahoma"/>
          </w:rPr>
          <w:t>Jour et mois</w:t>
        </w:r>
      </w:hyperlink>
      <w:r w:rsidR="004B54E6">
        <w:rPr>
          <w:rStyle w:val="Lienhypertexte"/>
          <w:rFonts w:ascii="Tahoma" w:hAnsi="Tahoma" w:cs="Tahoma"/>
          <w:color w:val="auto"/>
          <w:u w:val="none"/>
        </w:rPr>
        <w:t xml:space="preserve"> </w:t>
      </w:r>
    </w:p>
    <w:p w:rsidR="004B54E6" w:rsidRPr="004B54E6" w:rsidRDefault="003239D1" w:rsidP="004B54E6">
      <w:pPr>
        <w:pStyle w:val="Paragraphedeliste"/>
        <w:numPr>
          <w:ilvl w:val="0"/>
          <w:numId w:val="31"/>
        </w:numPr>
        <w:spacing w:line="360" w:lineRule="auto"/>
        <w:jc w:val="both"/>
        <w:rPr>
          <w:rStyle w:val="Lienhypertexte"/>
          <w:rFonts w:ascii="Tahoma" w:hAnsi="Tahoma" w:cs="Tahoma"/>
          <w:color w:val="auto"/>
          <w:u w:val="none"/>
        </w:rPr>
      </w:pPr>
      <w:hyperlink r:id="rId25" w:history="1">
        <w:r w:rsidR="004B54E6" w:rsidRPr="004B54E6">
          <w:rPr>
            <w:rStyle w:val="Lienhypertexte"/>
            <w:rFonts w:ascii="Tahoma" w:hAnsi="Tahoma" w:cs="Tahoma"/>
          </w:rPr>
          <w:t>Mots interrogatifs</w:t>
        </w:r>
      </w:hyperlink>
    </w:p>
    <w:p w:rsidR="004B54E6" w:rsidRDefault="004B54E6" w:rsidP="00FD5EDF">
      <w:pPr>
        <w:spacing w:line="360" w:lineRule="auto"/>
        <w:jc w:val="both"/>
        <w:rPr>
          <w:rStyle w:val="Lienhypertexte"/>
          <w:rFonts w:ascii="Tahoma" w:hAnsi="Tahoma" w:cs="Tahoma"/>
          <w:color w:val="auto"/>
          <w:u w:val="none"/>
        </w:rPr>
      </w:pPr>
    </w:p>
    <w:p w:rsidR="004B54E6" w:rsidRDefault="004B54E6" w:rsidP="00FD5EDF">
      <w:pPr>
        <w:spacing w:line="360" w:lineRule="auto"/>
        <w:jc w:val="both"/>
        <w:rPr>
          <w:rStyle w:val="Lienhypertexte"/>
          <w:rFonts w:ascii="Tahoma" w:hAnsi="Tahoma" w:cs="Tahoma"/>
          <w:color w:val="auto"/>
          <w:u w:val="none"/>
        </w:rPr>
      </w:pPr>
    </w:p>
    <w:p w:rsidR="004B54E6" w:rsidRDefault="004B54E6" w:rsidP="00FD5EDF">
      <w:pPr>
        <w:spacing w:line="360" w:lineRule="auto"/>
        <w:jc w:val="both"/>
        <w:rPr>
          <w:rStyle w:val="Lienhypertexte"/>
          <w:rFonts w:ascii="Tahoma" w:hAnsi="Tahoma" w:cs="Tahoma"/>
          <w:color w:val="auto"/>
          <w:u w:val="none"/>
        </w:rPr>
      </w:pPr>
      <w:r w:rsidRPr="004B54E6">
        <w:rPr>
          <w:rStyle w:val="Lienhypertexte"/>
          <w:rFonts w:ascii="Tahoma" w:hAnsi="Tahoma" w:cs="Tahoma"/>
          <w:color w:val="auto"/>
          <w:u w:val="none"/>
        </w:rPr>
        <w:t xml:space="preserve">Le site </w:t>
      </w:r>
      <w:hyperlink r:id="rId26" w:history="1">
        <w:r w:rsidRPr="004B54E6">
          <w:rPr>
            <w:rStyle w:val="Lienhypertexte"/>
            <w:rFonts w:ascii="Tahoma" w:hAnsi="Tahoma" w:cs="Tahoma"/>
          </w:rPr>
          <w:t>DICO-ELIX</w:t>
        </w:r>
      </w:hyperlink>
      <w:r w:rsidRPr="004B54E6">
        <w:rPr>
          <w:rStyle w:val="Lienhypertexte"/>
          <w:rFonts w:ascii="Tahoma" w:hAnsi="Tahoma" w:cs="Tahoma"/>
          <w:color w:val="auto"/>
          <w:u w:val="none"/>
        </w:rPr>
        <w:t xml:space="preserve"> vous permet de réaliser des traductions de la langue parlé à la langue des signes. N'hésitez pas à l'utiliser !</w:t>
      </w:r>
    </w:p>
    <w:p w:rsidR="00E525B7" w:rsidRDefault="00E525B7" w:rsidP="00FD5EDF">
      <w:pPr>
        <w:spacing w:line="360" w:lineRule="auto"/>
        <w:jc w:val="both"/>
        <w:rPr>
          <w:rStyle w:val="Lienhypertexte"/>
          <w:rFonts w:ascii="Tahoma" w:hAnsi="Tahoma" w:cs="Tahoma"/>
          <w:color w:val="auto"/>
          <w:u w:val="none"/>
        </w:rPr>
      </w:pPr>
    </w:p>
    <w:p w:rsidR="00E525B7" w:rsidRDefault="00E525B7" w:rsidP="00FD5EDF">
      <w:pPr>
        <w:spacing w:line="360" w:lineRule="auto"/>
        <w:jc w:val="both"/>
        <w:rPr>
          <w:rStyle w:val="Lienhypertexte"/>
          <w:rFonts w:ascii="Tahoma" w:hAnsi="Tahoma" w:cs="Tahoma"/>
          <w:color w:val="auto"/>
          <w:u w:val="none"/>
        </w:rPr>
      </w:pPr>
    </w:p>
    <w:p w:rsidR="00E525B7" w:rsidRDefault="00E525B7" w:rsidP="00FD5EDF">
      <w:pPr>
        <w:spacing w:line="360" w:lineRule="auto"/>
        <w:jc w:val="both"/>
        <w:rPr>
          <w:rStyle w:val="Lienhypertexte"/>
          <w:rFonts w:ascii="Tahoma" w:hAnsi="Tahoma" w:cs="Tahoma"/>
          <w:color w:val="auto"/>
          <w:u w:val="none"/>
        </w:rPr>
      </w:pPr>
    </w:p>
    <w:p w:rsidR="00E525B7" w:rsidRPr="00C03A2D" w:rsidRDefault="00E525B7" w:rsidP="00FD5EDF">
      <w:pPr>
        <w:spacing w:line="360" w:lineRule="auto"/>
        <w:jc w:val="both"/>
        <w:rPr>
          <w:rStyle w:val="Lienhypertexte"/>
          <w:rFonts w:ascii="Tahoma" w:hAnsi="Tahoma" w:cs="Tahoma"/>
          <w:color w:val="auto"/>
          <w:u w:val="none"/>
        </w:rPr>
      </w:pPr>
    </w:p>
    <w:p w:rsidR="00D64A4A" w:rsidRPr="007E51BA" w:rsidRDefault="00D64A4A" w:rsidP="000D198F">
      <w:pPr>
        <w:spacing w:line="360" w:lineRule="auto"/>
        <w:rPr>
          <w:rFonts w:ascii="Tahoma" w:hAnsi="Tahoma" w:cs="Tahoma"/>
        </w:rPr>
      </w:pPr>
    </w:p>
    <w:p w:rsidR="003F6322" w:rsidRPr="007E51BA" w:rsidRDefault="003F6322" w:rsidP="000D198F">
      <w:pPr>
        <w:spacing w:line="360" w:lineRule="auto"/>
        <w:rPr>
          <w:rFonts w:ascii="Tahoma" w:hAnsi="Tahoma" w:cs="Tahoma"/>
        </w:rPr>
        <w:sectPr w:rsidR="003F6322" w:rsidRPr="007E51BA">
          <w:headerReference w:type="default" r:id="rId27"/>
          <w:footerReference w:type="default" r:id="rId28"/>
          <w:pgSz w:w="11906" w:h="16838"/>
          <w:pgMar w:top="1417" w:right="1417" w:bottom="1417" w:left="1417" w:header="708" w:footer="708" w:gutter="0"/>
          <w:cols w:space="708"/>
          <w:docGrid w:linePitch="360"/>
        </w:sectPr>
      </w:pPr>
    </w:p>
    <w:p w:rsidR="006D3E08" w:rsidRPr="007E51BA" w:rsidRDefault="006D3E08" w:rsidP="00D77975">
      <w:pPr>
        <w:jc w:val="both"/>
        <w:rPr>
          <w:rFonts w:ascii="Tahoma" w:hAnsi="Tahoma" w:cs="Tahoma"/>
          <w:sz w:val="22"/>
          <w:szCs w:val="22"/>
        </w:rPr>
      </w:pPr>
    </w:p>
    <w:p w:rsidR="007E51BA" w:rsidRPr="007E51BA" w:rsidRDefault="007E51BA" w:rsidP="007E51BA">
      <w:pPr>
        <w:spacing w:before="120" w:after="120"/>
        <w:jc w:val="both"/>
        <w:rPr>
          <w:rFonts w:ascii="Tahoma" w:hAnsi="Tahoma" w:cs="Tahoma"/>
          <w:b/>
          <w:sz w:val="36"/>
          <w:szCs w:val="36"/>
          <w:lang w:eastAsia="en-US"/>
        </w:rPr>
      </w:pPr>
      <w:r w:rsidRPr="007E51BA">
        <w:rPr>
          <w:rFonts w:ascii="Tahoma" w:hAnsi="Tahoma" w:cs="Tahoma"/>
          <w:b/>
          <w:sz w:val="36"/>
          <w:szCs w:val="36"/>
          <w:lang w:eastAsia="en-US"/>
        </w:rPr>
        <w:t>CREDITS</w:t>
      </w:r>
    </w:p>
    <w:p w:rsidR="007E51BA" w:rsidRPr="007E51BA" w:rsidRDefault="007E51BA" w:rsidP="007E51BA">
      <w:pPr>
        <w:spacing w:before="120" w:after="120"/>
        <w:jc w:val="both"/>
        <w:rPr>
          <w:rFonts w:ascii="Tahoma" w:hAnsi="Tahoma" w:cs="Tahoma"/>
          <w:sz w:val="36"/>
          <w:szCs w:val="36"/>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ŒUVRE COLLECTIVE DE L’AFPA</w:t>
      </w:r>
    </w:p>
    <w:p w:rsidR="007E51BA" w:rsidRPr="007E51BA" w:rsidRDefault="007E51BA" w:rsidP="007E51BA">
      <w:pPr>
        <w:spacing w:before="60"/>
        <w:ind w:left="567" w:right="-284"/>
        <w:jc w:val="center"/>
        <w:rPr>
          <w:rFonts w:ascii="Tahoma" w:hAnsi="Tahoma" w:cs="Tahoma"/>
          <w:sz w:val="22"/>
          <w:szCs w:val="22"/>
          <w:lang w:eastAsia="en-US"/>
        </w:rPr>
      </w:pPr>
      <w:r w:rsidRPr="007E51BA">
        <w:rPr>
          <w:rFonts w:ascii="Tahoma" w:hAnsi="Tahoma" w:cs="Tahoma"/>
          <w:sz w:val="22"/>
          <w:szCs w:val="22"/>
          <w:lang w:eastAsia="en-US"/>
        </w:rPr>
        <w:t>sous le pilotage de la Direction de l’Ingénierie et de l’Innovation Pédagogique (DIIP)</w:t>
      </w:r>
      <w:r w:rsidRPr="007E51BA">
        <w:rPr>
          <w:rFonts w:ascii="Tahoma" w:hAnsi="Tahoma" w:cs="Tahoma"/>
          <w:sz w:val="22"/>
          <w:szCs w:val="22"/>
          <w:lang w:eastAsia="en-US"/>
        </w:rPr>
        <w:br/>
        <w:t>Centre d’ingénierie sectoriel tertiaire-services</w:t>
      </w:r>
    </w:p>
    <w:p w:rsidR="007E51BA" w:rsidRPr="007E51BA" w:rsidRDefault="007E51BA" w:rsidP="007E51BA">
      <w:pPr>
        <w:spacing w:before="120" w:after="120"/>
        <w:jc w:val="center"/>
        <w:rPr>
          <w:rFonts w:ascii="Tahoma" w:hAnsi="Tahoma" w:cs="Tahoma"/>
          <w:b/>
          <w:sz w:val="22"/>
          <w:szCs w:val="22"/>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EQUIPE DE CONCEPTION</w:t>
      </w:r>
    </w:p>
    <w:p w:rsidR="007E51BA" w:rsidRPr="00D96705" w:rsidRDefault="00102609" w:rsidP="007E51BA">
      <w:pPr>
        <w:spacing w:before="120" w:after="120"/>
        <w:ind w:left="360"/>
        <w:jc w:val="center"/>
        <w:rPr>
          <w:rFonts w:ascii="Tahoma" w:hAnsi="Tahoma" w:cs="Tahoma"/>
          <w:bCs/>
          <w:sz w:val="22"/>
          <w:szCs w:val="22"/>
          <w:lang w:eastAsia="en-US"/>
        </w:rPr>
      </w:pPr>
      <w:r>
        <w:rPr>
          <w:rFonts w:ascii="Tahoma" w:hAnsi="Tahoma" w:cs="Tahoma"/>
          <w:bCs/>
          <w:sz w:val="22"/>
          <w:szCs w:val="22"/>
          <w:lang w:eastAsia="en-US"/>
        </w:rPr>
        <w:t>Bertrand BROUARD</w:t>
      </w:r>
      <w:r w:rsidR="007E51BA" w:rsidRPr="00D96705">
        <w:rPr>
          <w:rFonts w:ascii="Tahoma" w:hAnsi="Tahoma" w:cs="Tahoma"/>
          <w:bCs/>
          <w:sz w:val="22"/>
          <w:szCs w:val="22"/>
          <w:lang w:eastAsia="en-US"/>
        </w:rPr>
        <w:t xml:space="preserve"> (Ingénieur de formation)</w:t>
      </w:r>
    </w:p>
    <w:p w:rsidR="007E51BA" w:rsidRPr="007E51BA" w:rsidRDefault="00102609" w:rsidP="007E51BA">
      <w:pPr>
        <w:spacing w:before="120" w:after="120"/>
        <w:ind w:left="360"/>
        <w:jc w:val="center"/>
        <w:rPr>
          <w:rFonts w:ascii="Tahoma" w:hAnsi="Tahoma" w:cs="Tahoma"/>
          <w:b/>
          <w:bCs/>
          <w:sz w:val="22"/>
          <w:szCs w:val="22"/>
          <w:lang w:eastAsia="en-US"/>
        </w:rPr>
      </w:pPr>
      <w:r>
        <w:rPr>
          <w:rFonts w:ascii="Tahoma" w:hAnsi="Tahoma" w:cs="Tahoma"/>
          <w:bCs/>
          <w:sz w:val="22"/>
          <w:szCs w:val="22"/>
          <w:lang w:eastAsia="en-US"/>
        </w:rPr>
        <w:t>Nadège ROSELL</w:t>
      </w:r>
      <w:r w:rsidR="00BC0AFA" w:rsidRPr="00D96705">
        <w:rPr>
          <w:rFonts w:ascii="Tahoma" w:hAnsi="Tahoma" w:cs="Tahoma"/>
          <w:bCs/>
          <w:sz w:val="22"/>
          <w:szCs w:val="22"/>
          <w:lang w:eastAsia="en-US"/>
        </w:rPr>
        <w:t xml:space="preserve"> (</w:t>
      </w:r>
      <w:r w:rsidR="000972F3" w:rsidRPr="00D96705">
        <w:rPr>
          <w:rFonts w:ascii="Tahoma" w:hAnsi="Tahoma" w:cs="Tahoma"/>
          <w:bCs/>
          <w:sz w:val="22"/>
          <w:szCs w:val="22"/>
          <w:lang w:eastAsia="en-US"/>
        </w:rPr>
        <w:t>F</w:t>
      </w:r>
      <w:r w:rsidR="00BC0AFA" w:rsidRPr="00D96705">
        <w:rPr>
          <w:rFonts w:ascii="Tahoma" w:hAnsi="Tahoma" w:cs="Tahoma"/>
          <w:bCs/>
          <w:sz w:val="22"/>
          <w:szCs w:val="22"/>
          <w:lang w:eastAsia="en-US"/>
        </w:rPr>
        <w:t>ormateur)</w:t>
      </w:r>
    </w:p>
    <w:p w:rsidR="007E51BA" w:rsidRPr="007E51BA" w:rsidRDefault="007E51BA" w:rsidP="007E51BA">
      <w:pPr>
        <w:spacing w:before="120" w:after="120"/>
        <w:jc w:val="center"/>
        <w:rPr>
          <w:rFonts w:ascii="Tahoma" w:hAnsi="Tahoma" w:cs="Tahoma"/>
          <w:b/>
          <w:sz w:val="22"/>
          <w:szCs w:val="22"/>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DATE DE MISE A JOUR</w:t>
      </w:r>
    </w:p>
    <w:p w:rsidR="007E51BA" w:rsidRPr="00D96705" w:rsidRDefault="005A2D50" w:rsidP="007E51BA">
      <w:pPr>
        <w:spacing w:before="120" w:after="120"/>
        <w:ind w:left="360"/>
        <w:jc w:val="center"/>
        <w:rPr>
          <w:rFonts w:ascii="Tahoma" w:hAnsi="Tahoma" w:cs="Tahoma"/>
          <w:bCs/>
          <w:sz w:val="22"/>
          <w:szCs w:val="22"/>
          <w:lang w:eastAsia="en-US"/>
        </w:rPr>
      </w:pPr>
      <w:r>
        <w:rPr>
          <w:rFonts w:ascii="Tahoma" w:hAnsi="Tahoma" w:cs="Tahoma"/>
          <w:bCs/>
          <w:sz w:val="22"/>
          <w:szCs w:val="22"/>
          <w:lang w:eastAsia="en-US"/>
        </w:rPr>
        <w:t>13/10/2021</w:t>
      </w: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BC0AFA" w:rsidRDefault="007E51BA" w:rsidP="007E51BA">
      <w:pPr>
        <w:spacing w:before="120" w:after="120"/>
        <w:ind w:left="360"/>
        <w:rPr>
          <w:rFonts w:ascii="Tahoma" w:hAnsi="Tahoma" w:cs="Tahoma"/>
          <w:b/>
          <w:bCs/>
          <w:sz w:val="18"/>
          <w:szCs w:val="18"/>
          <w:lang w:eastAsia="en-US"/>
        </w:rPr>
      </w:pPr>
      <w:r w:rsidRPr="00BC0AFA">
        <w:rPr>
          <w:rFonts w:ascii="Tahoma" w:hAnsi="Tahoma" w:cs="Tahoma"/>
          <w:b/>
          <w:bCs/>
          <w:sz w:val="18"/>
          <w:szCs w:val="18"/>
          <w:lang w:eastAsia="en-US"/>
        </w:rPr>
        <w:t>© AFPA 20</w:t>
      </w:r>
      <w:r w:rsidR="005A2D50">
        <w:rPr>
          <w:rFonts w:ascii="Tahoma" w:hAnsi="Tahoma" w:cs="Tahoma"/>
          <w:b/>
          <w:bCs/>
          <w:sz w:val="18"/>
          <w:szCs w:val="18"/>
          <w:lang w:eastAsia="en-US"/>
        </w:rPr>
        <w:t>21</w:t>
      </w:r>
      <w:r w:rsidR="00BC0AFA" w:rsidRPr="00BC0AFA">
        <w:rPr>
          <w:rFonts w:ascii="Tahoma" w:hAnsi="Tahoma" w:cs="Tahoma"/>
          <w:b/>
          <w:bCs/>
          <w:sz w:val="18"/>
          <w:szCs w:val="18"/>
          <w:lang w:eastAsia="en-US"/>
        </w:rPr>
        <w:t xml:space="preserve"> –</w:t>
      </w:r>
      <w:r w:rsidR="0013126F">
        <w:rPr>
          <w:rFonts w:ascii="Tahoma" w:hAnsi="Tahoma" w:cs="Tahoma"/>
          <w:b/>
          <w:bCs/>
          <w:sz w:val="18"/>
          <w:szCs w:val="18"/>
          <w:lang w:eastAsia="en-US"/>
        </w:rPr>
        <w:t xml:space="preserve"> </w:t>
      </w:r>
      <w:r w:rsidR="0081216D">
        <w:rPr>
          <w:rFonts w:ascii="Tahoma" w:hAnsi="Tahoma" w:cs="Tahoma"/>
          <w:b/>
          <w:bCs/>
          <w:sz w:val="18"/>
          <w:szCs w:val="18"/>
          <w:lang w:eastAsia="en-US"/>
        </w:rPr>
        <w:t>fr3-Le handicap</w:t>
      </w:r>
      <w:bookmarkStart w:id="0" w:name="_GoBack"/>
      <w:bookmarkEnd w:id="0"/>
    </w:p>
    <w:p w:rsidR="007E51BA" w:rsidRPr="00BC0AFA" w:rsidRDefault="007E51BA" w:rsidP="007E51BA">
      <w:pPr>
        <w:spacing w:before="120" w:after="120"/>
        <w:ind w:left="360"/>
        <w:rPr>
          <w:rFonts w:ascii="Tahoma" w:hAnsi="Tahoma" w:cs="Tahoma"/>
          <w:b/>
          <w:bCs/>
          <w:sz w:val="18"/>
          <w:szCs w:val="18"/>
          <w:lang w:eastAsia="en-US"/>
        </w:rPr>
      </w:pPr>
      <w:r w:rsidRPr="00BC0AFA">
        <w:rPr>
          <w:rFonts w:ascii="Tahoma" w:hAnsi="Tahoma" w:cs="Tahoma"/>
          <w:b/>
          <w:bCs/>
          <w:sz w:val="18"/>
          <w:szCs w:val="18"/>
          <w:lang w:eastAsia="en-US"/>
        </w:rPr>
        <w:t>Reproduction interdite</w:t>
      </w:r>
    </w:p>
    <w:p w:rsidR="007E51BA" w:rsidRPr="00BC0AFA" w:rsidRDefault="007E51BA" w:rsidP="007E51BA">
      <w:pPr>
        <w:spacing w:before="120" w:after="120"/>
        <w:ind w:left="360"/>
        <w:rPr>
          <w:rFonts w:ascii="Tahoma" w:hAnsi="Tahoma" w:cs="Tahoma"/>
          <w:bCs/>
          <w:sz w:val="22"/>
          <w:szCs w:val="22"/>
          <w:lang w:eastAsia="en-US"/>
        </w:rPr>
      </w:pPr>
      <w:r w:rsidRPr="00BC0AFA">
        <w:rPr>
          <w:rFonts w:ascii="Tahoma" w:hAnsi="Tahoma" w:cs="Tahoma"/>
          <w:bCs/>
          <w:sz w:val="22"/>
          <w:szCs w:val="22"/>
          <w:lang w:eastAsia="en-US"/>
        </w:rPr>
        <w:t>Article L 122-4 du code de la propriété intellectuelle</w:t>
      </w:r>
    </w:p>
    <w:p w:rsidR="007E51BA" w:rsidRPr="00BC0AFA" w:rsidRDefault="007E51BA" w:rsidP="00BC0AFA">
      <w:pPr>
        <w:spacing w:before="120" w:after="120"/>
        <w:ind w:left="360"/>
        <w:jc w:val="both"/>
        <w:rPr>
          <w:rFonts w:ascii="Tahoma" w:hAnsi="Tahoma" w:cs="Tahoma"/>
          <w:bCs/>
          <w:sz w:val="22"/>
          <w:szCs w:val="22"/>
          <w:lang w:eastAsia="en-US"/>
        </w:rPr>
      </w:pPr>
      <w:r w:rsidRPr="00BC0AFA">
        <w:rPr>
          <w:rFonts w:ascii="Tahoma" w:hAnsi="Tahoma" w:cs="Tahoma"/>
          <w:bCs/>
          <w:sz w:val="22"/>
          <w:szCs w:val="22"/>
          <w:lang w:eastAsia="en-US"/>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6D3E08" w:rsidRPr="007E51BA" w:rsidRDefault="004D6FED" w:rsidP="00BC0AFA">
      <w:pPr>
        <w:spacing w:before="120" w:after="120"/>
        <w:ind w:left="360"/>
        <w:rPr>
          <w:rFonts w:ascii="Tahoma" w:hAnsi="Tahoma" w:cs="Tahoma"/>
          <w:sz w:val="22"/>
          <w:szCs w:val="22"/>
        </w:rPr>
      </w:pPr>
      <w:r>
        <w:rPr>
          <w:noProof/>
        </w:rPr>
        <mc:AlternateContent>
          <mc:Choice Requires="wps">
            <w:drawing>
              <wp:anchor distT="0" distB="0" distL="114300" distR="114300" simplePos="0" relativeHeight="251657728" behindDoc="0" locked="0" layoutInCell="1" allowOverlap="1" wp14:anchorId="6E6F4CE0" wp14:editId="3EE512AE">
                <wp:simplePos x="0" y="0"/>
                <wp:positionH relativeFrom="column">
                  <wp:posOffset>184150</wp:posOffset>
                </wp:positionH>
                <wp:positionV relativeFrom="paragraph">
                  <wp:posOffset>222250</wp:posOffset>
                </wp:positionV>
                <wp:extent cx="4301490" cy="842010"/>
                <wp:effectExtent l="0" t="0" r="3810" b="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51BA" w:rsidRPr="00AC2490" w:rsidRDefault="007E51BA" w:rsidP="007E51BA">
                            <w:pPr>
                              <w:pStyle w:val="TEXTECOURANT"/>
                              <w:spacing w:before="0" w:after="0"/>
                              <w:ind w:left="0"/>
                              <w:rPr>
                                <w:b/>
                              </w:rPr>
                            </w:pPr>
                            <w:r w:rsidRPr="00AC2490">
                              <w:rPr>
                                <w:b/>
                              </w:rPr>
                              <w:t>Association nationale pour la Formation Professionnelle des Adultes</w:t>
                            </w:r>
                          </w:p>
                          <w:p w:rsidR="007E51BA" w:rsidRDefault="007E51BA" w:rsidP="007E51BA">
                            <w:pPr>
                              <w:pStyle w:val="TEXTECOURANT"/>
                              <w:spacing w:before="0" w:after="0"/>
                              <w:ind w:left="0"/>
                            </w:pPr>
                            <w:r>
                              <w:t>13 place du Général de Gaulle - 93108 Montreuil Cedex</w:t>
                            </w:r>
                          </w:p>
                          <w:p w:rsidR="007E51BA" w:rsidRPr="00D80514" w:rsidRDefault="003239D1" w:rsidP="007E51BA">
                            <w:pPr>
                              <w:pStyle w:val="Rfrenceweb"/>
                              <w:spacing w:after="0"/>
                              <w:ind w:left="0"/>
                              <w:rPr>
                                <w:color w:val="92D050"/>
                              </w:rPr>
                            </w:pPr>
                            <w:hyperlink r:id="rId29" w:history="1">
                              <w:r w:rsidR="007E51BA">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E6F4CE0" id="_x0000_t202" coordsize="21600,21600" o:spt="202" path="m,l,21600r21600,l21600,xe">
                <v:stroke joinstyle="miter"/>
                <v:path gradientshapeok="t" o:connecttype="rect"/>
              </v:shapetype>
              <v:shape id="Zone de texte 9" o:spid="_x0000_s1026" type="#_x0000_t202" style="position:absolute;left:0;text-align:left;margin-left:14.5pt;margin-top:17.5pt;width:338.7pt;height:6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" stroked="f">
                <v:textbox style="mso-fit-shape-to-text:t">
                  <w:txbxContent>
                    <w:p w:rsidR="007E51BA" w:rsidRPr="00AC2490" w:rsidRDefault="007E51BA" w:rsidP="007E51BA">
                      <w:pPr>
                        <w:pStyle w:val="TEXTECOURANT"/>
                        <w:spacing w:before="0" w:after="0"/>
                        <w:ind w:left="0"/>
                        <w:rPr>
                          <w:b/>
                        </w:rPr>
                      </w:pPr>
                      <w:r w:rsidRPr="00AC2490">
                        <w:rPr>
                          <w:b/>
                        </w:rPr>
                        <w:t>Association nationale pour la Formation Professionnelle des Adultes</w:t>
                      </w:r>
                    </w:p>
                    <w:p w:rsidR="007E51BA" w:rsidRDefault="007E51BA" w:rsidP="007E51BA">
                      <w:pPr>
                        <w:pStyle w:val="TEXTECOURANT"/>
                        <w:spacing w:before="0" w:after="0"/>
                        <w:ind w:left="0"/>
                      </w:pPr>
                      <w:r>
                        <w:t>13 place du Général de Gaulle - 93108 Montreuil Cedex</w:t>
                      </w:r>
                    </w:p>
                    <w:p w:rsidR="007E51BA" w:rsidRPr="00D80514" w:rsidRDefault="00CF1DE9" w:rsidP="007E51BA">
                      <w:pPr>
                        <w:pStyle w:val="Rfrenceweb"/>
                        <w:spacing w:after="0"/>
                        <w:ind w:left="0"/>
                        <w:rPr>
                          <w:color w:val="92D050"/>
                        </w:rPr>
                      </w:pPr>
                      <w:hyperlink r:id="rId30" w:history="1">
                        <w:r w:rsidR="007E51BA">
                          <w:rPr>
                            <w:b w:val="0"/>
                            <w:color w:val="92D050"/>
                          </w:rPr>
                          <w:t>www.afpa.fr</w:t>
                        </w:r>
                      </w:hyperlink>
                    </w:p>
                  </w:txbxContent>
                </v:textbox>
                <w10:wrap type="square"/>
              </v:shape>
            </w:pict>
          </mc:Fallback>
        </mc:AlternateContent>
      </w:r>
    </w:p>
    <w:sectPr w:rsidR="006D3E08" w:rsidRPr="007E51BA">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9D1" w:rsidRDefault="003239D1" w:rsidP="007E51BA">
      <w:r>
        <w:separator/>
      </w:r>
    </w:p>
  </w:endnote>
  <w:endnote w:type="continuationSeparator" w:id="0">
    <w:p w:rsidR="003239D1" w:rsidRDefault="003239D1" w:rsidP="007E5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1BA" w:rsidRDefault="007E51BA" w:rsidP="00BC0AFA">
    <w:pPr>
      <w:pStyle w:val="PIED-DE-PAGE"/>
      <w:tabs>
        <w:tab w:val="center" w:pos="4536"/>
      </w:tabs>
      <w:spacing w:after="0"/>
      <w:rPr>
        <w:b/>
        <w:bCs/>
      </w:rPr>
    </w:pPr>
    <w:r w:rsidRPr="00F234CB">
      <w:rPr>
        <w:b/>
        <w:sz w:val="16"/>
        <w:szCs w:val="16"/>
      </w:rPr>
      <w:t>© AFPA 20</w:t>
    </w:r>
    <w:r w:rsidR="005A2D50">
      <w:rPr>
        <w:b/>
        <w:sz w:val="16"/>
        <w:szCs w:val="16"/>
      </w:rPr>
      <w:t>21</w:t>
    </w:r>
    <w:r w:rsidR="00BC0AFA">
      <w:rPr>
        <w:b/>
        <w:sz w:val="16"/>
        <w:szCs w:val="16"/>
      </w:rPr>
      <w:t xml:space="preserve"> –</w:t>
    </w:r>
    <w:r w:rsidR="00DC2832">
      <w:rPr>
        <w:b/>
        <w:sz w:val="16"/>
        <w:szCs w:val="16"/>
      </w:rPr>
      <w:t>-</w:t>
    </w:r>
    <w:r w:rsidR="0081216D">
      <w:rPr>
        <w:b/>
        <w:sz w:val="16"/>
        <w:szCs w:val="16"/>
      </w:rPr>
      <w:t>FI3</w:t>
    </w:r>
    <w:r w:rsidR="00102609">
      <w:rPr>
        <w:b/>
        <w:sz w:val="16"/>
        <w:szCs w:val="16"/>
      </w:rPr>
      <w:t>-Le handicap</w:t>
    </w:r>
    <w:r>
      <w:rPr>
        <w:b/>
        <w:sz w:val="16"/>
        <w:szCs w:val="16"/>
      </w:rPr>
      <w:tab/>
    </w:r>
    <w:r>
      <w:tab/>
    </w:r>
    <w:r w:rsidRPr="00F234CB">
      <w:t>P/</w:t>
    </w:r>
    <w:r w:rsidRPr="00F234CB">
      <w:rPr>
        <w:b/>
        <w:bCs/>
      </w:rPr>
      <w:fldChar w:fldCharType="begin"/>
    </w:r>
    <w:r w:rsidRPr="00F234CB">
      <w:rPr>
        <w:b/>
        <w:bCs/>
      </w:rPr>
      <w:instrText>PAGE</w:instrText>
    </w:r>
    <w:r w:rsidRPr="00F234CB">
      <w:rPr>
        <w:b/>
        <w:bCs/>
      </w:rPr>
      <w:fldChar w:fldCharType="separate"/>
    </w:r>
    <w:r w:rsidR="0081216D">
      <w:rPr>
        <w:b/>
        <w:bCs/>
        <w:noProof/>
      </w:rPr>
      <w:t>6</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81216D">
      <w:rPr>
        <w:b/>
        <w:bCs/>
        <w:noProof/>
      </w:rPr>
      <w:t>7</w:t>
    </w:r>
    <w:r w:rsidRPr="00F234CB">
      <w:rPr>
        <w:b/>
        <w:bCs/>
      </w:rPr>
      <w:fldChar w:fldCharType="end"/>
    </w:r>
  </w:p>
  <w:p w:rsidR="00BC0AFA" w:rsidRPr="00BC0AFA" w:rsidRDefault="005A2D50" w:rsidP="00BC0AFA">
    <w:pPr>
      <w:rPr>
        <w:rFonts w:ascii="Tahoma" w:hAnsi="Tahoma" w:cs="Tahoma"/>
        <w:sz w:val="18"/>
        <w:szCs w:val="18"/>
        <w:lang w:eastAsia="en-US"/>
      </w:rPr>
    </w:pPr>
    <w:r>
      <w:rPr>
        <w:rFonts w:ascii="Tahoma" w:hAnsi="Tahoma" w:cs="Tahoma"/>
        <w:sz w:val="18"/>
        <w:szCs w:val="18"/>
        <w:lang w:eastAsia="en-US"/>
      </w:rPr>
      <w:t>13/10/2021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1BA" w:rsidRDefault="007E51BA" w:rsidP="007E51BA">
    <w:pPr>
      <w:pStyle w:val="PIED-DE-PAGE"/>
      <w:tabs>
        <w:tab w:val="center" w:pos="4536"/>
      </w:tabs>
    </w:pPr>
    <w:r>
      <w:rPr>
        <w:b/>
        <w:sz w:val="16"/>
        <w:szCs w:val="16"/>
      </w:rPr>
      <w:tab/>
    </w:r>
    <w:r>
      <w:tab/>
    </w:r>
    <w:r w:rsidRPr="00F234CB">
      <w:t>P/</w:t>
    </w:r>
    <w:r w:rsidRPr="00F234CB">
      <w:rPr>
        <w:b/>
        <w:bCs/>
      </w:rPr>
      <w:fldChar w:fldCharType="begin"/>
    </w:r>
    <w:r w:rsidRPr="00F234CB">
      <w:rPr>
        <w:b/>
        <w:bCs/>
      </w:rPr>
      <w:instrText>PAGE</w:instrText>
    </w:r>
    <w:r w:rsidRPr="00F234CB">
      <w:rPr>
        <w:b/>
        <w:bCs/>
      </w:rPr>
      <w:fldChar w:fldCharType="separate"/>
    </w:r>
    <w:r w:rsidR="0081216D">
      <w:rPr>
        <w:b/>
        <w:bCs/>
        <w:noProof/>
      </w:rPr>
      <w:t>7</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81216D">
      <w:rPr>
        <w:b/>
        <w:bCs/>
        <w:noProof/>
      </w:rPr>
      <w:t>7</w:t>
    </w:r>
    <w:r w:rsidRPr="00F234CB">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9D1" w:rsidRDefault="003239D1" w:rsidP="007E51BA">
      <w:r>
        <w:separator/>
      </w:r>
    </w:p>
  </w:footnote>
  <w:footnote w:type="continuationSeparator" w:id="0">
    <w:p w:rsidR="003239D1" w:rsidRDefault="003239D1" w:rsidP="007E51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1BA" w:rsidRPr="00CA0FBD" w:rsidRDefault="004D6FED" w:rsidP="007E51BA">
    <w:pPr>
      <w:tabs>
        <w:tab w:val="right" w:pos="8364"/>
      </w:tabs>
      <w:spacing w:line="276" w:lineRule="auto"/>
      <w:rPr>
        <w:rFonts w:ascii="Tahoma" w:eastAsia="Calibri" w:hAnsi="Tahoma" w:cs="Tahoma"/>
        <w:caps/>
        <w:noProof/>
        <w:sz w:val="26"/>
        <w:szCs w:val="26"/>
      </w:rPr>
    </w:pPr>
    <w:r w:rsidRPr="00CA0FBD">
      <w:rPr>
        <w:noProof/>
      </w:rPr>
      <w:drawing>
        <wp:anchor distT="0" distB="0" distL="114300" distR="114300" simplePos="0" relativeHeight="251657216" behindDoc="0" locked="0" layoutInCell="1" allowOverlap="1" wp14:anchorId="381F3F16" wp14:editId="21C3F2E1">
          <wp:simplePos x="0" y="0"/>
          <wp:positionH relativeFrom="column">
            <wp:posOffset>5551405</wp:posOffset>
          </wp:positionH>
          <wp:positionV relativeFrom="paragraph">
            <wp:posOffset>-514380</wp:posOffset>
          </wp:positionV>
          <wp:extent cx="1035685" cy="1035685"/>
          <wp:effectExtent l="0" t="0" r="0" b="0"/>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Afpa-Ver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5685" cy="1035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1BA" w:rsidRDefault="00867A72" w:rsidP="007E51BA">
    <w:pPr>
      <w:tabs>
        <w:tab w:val="right" w:pos="8364"/>
      </w:tabs>
      <w:spacing w:line="276" w:lineRule="auto"/>
      <w:ind w:right="708"/>
      <w:rPr>
        <w:rFonts w:ascii="Tahoma" w:eastAsia="Calibri" w:hAnsi="Tahoma" w:cs="Tahoma"/>
        <w:caps/>
        <w:noProof/>
      </w:rPr>
    </w:pPr>
    <w:r>
      <w:rPr>
        <w:rFonts w:ascii="Tahoma" w:eastAsia="Calibri" w:hAnsi="Tahoma" w:cs="Tahoma"/>
        <w:caps/>
        <w:noProof/>
      </w:rPr>
      <w:t>CONSTITUER ET ORGANISER DES DOSSIERS ADMINISTRATIFS DE PATIENTS</w:t>
    </w:r>
  </w:p>
  <w:p w:rsidR="00867A72" w:rsidRPr="007E51BA" w:rsidRDefault="00867A72" w:rsidP="007E51BA">
    <w:pPr>
      <w:tabs>
        <w:tab w:val="right" w:pos="8364"/>
      </w:tabs>
      <w:spacing w:line="276" w:lineRule="auto"/>
      <w:ind w:right="708"/>
      <w:rPr>
        <w:rFonts w:ascii="Tahoma" w:eastAsia="Calibri" w:hAnsi="Tahoma" w:cs="Tahoma"/>
        <w:caps/>
        <w:noProof/>
      </w:rPr>
    </w:pPr>
    <w:r>
      <w:rPr>
        <w:rFonts w:ascii="Tahoma" w:eastAsia="Calibri" w:hAnsi="Tahoma" w:cs="Tahoma"/>
        <w:caps/>
        <w:noProof/>
      </w:rPr>
      <w:t>OU D’USAGERS DANS LE SECTEUR SANITAIRE ET MEDICO-SOCIAL</w:t>
    </w:r>
  </w:p>
  <w:p w:rsidR="007E51BA" w:rsidRPr="007E51BA" w:rsidRDefault="007E51BA" w:rsidP="00F60619">
    <w:pPr>
      <w:tabs>
        <w:tab w:val="left" w:pos="5812"/>
      </w:tabs>
      <w:spacing w:line="276" w:lineRule="auto"/>
      <w:rPr>
        <w:rFonts w:ascii="Tahoma" w:eastAsia="Calibri" w:hAnsi="Tahoma" w:cs="Tahoma"/>
        <w:sz w:val="32"/>
        <w:szCs w:val="32"/>
      </w:rPr>
    </w:pPr>
    <w:r w:rsidRPr="007E51BA">
      <w:rPr>
        <w:rFonts w:ascii="Tahoma" w:eastAsia="Calibri" w:hAnsi="Tahoma" w:cs="Tahoma"/>
        <w:b/>
        <w:sz w:val="32"/>
        <w:szCs w:val="32"/>
      </w:rPr>
      <w:tab/>
    </w:r>
    <w:r w:rsidRPr="007E51BA">
      <w:rPr>
        <w:rFonts w:ascii="Tahoma" w:eastAsia="Calibri" w:hAnsi="Tahoma" w:cs="Tahoma"/>
        <w:b/>
        <w:color w:val="89BA17"/>
        <w:sz w:val="32"/>
        <w:szCs w:val="32"/>
      </w:rPr>
      <w:t xml:space="preserve">Fiche </w:t>
    </w:r>
    <w:r w:rsidR="00F60619">
      <w:rPr>
        <w:rFonts w:ascii="Tahoma" w:eastAsia="Calibri" w:hAnsi="Tahoma" w:cs="Tahoma"/>
        <w:b/>
        <w:color w:val="89BA17"/>
        <w:sz w:val="32"/>
        <w:szCs w:val="32"/>
      </w:rPr>
      <w:t>d’information</w:t>
    </w:r>
  </w:p>
  <w:p w:rsidR="007E51BA" w:rsidRPr="007E51BA" w:rsidRDefault="004D6FED" w:rsidP="007E51BA">
    <w:pPr>
      <w:tabs>
        <w:tab w:val="left" w:pos="980"/>
      </w:tabs>
      <w:spacing w:line="276" w:lineRule="auto"/>
      <w:rPr>
        <w:rFonts w:ascii="Tahoma" w:eastAsia="Calibri" w:hAnsi="Tahoma" w:cs="Tahoma"/>
        <w:sz w:val="36"/>
      </w:rPr>
    </w:pPr>
    <w:r>
      <w:rPr>
        <w:noProof/>
      </w:rPr>
      <mc:AlternateContent>
        <mc:Choice Requires="wps">
          <w:drawing>
            <wp:anchor distT="0" distB="0" distL="114300" distR="114300" simplePos="0" relativeHeight="251656192" behindDoc="0" locked="0" layoutInCell="1" allowOverlap="1" wp14:anchorId="74C111EB" wp14:editId="2DD949E6">
              <wp:simplePos x="0" y="0"/>
              <wp:positionH relativeFrom="margin">
                <wp:posOffset>-966470</wp:posOffset>
              </wp:positionH>
              <wp:positionV relativeFrom="paragraph">
                <wp:posOffset>130809</wp:posOffset>
              </wp:positionV>
              <wp:extent cx="7776210" cy="619125"/>
              <wp:effectExtent l="0" t="0" r="15240" b="4762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619125"/>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7E51BA" w:rsidRPr="00C15D72" w:rsidRDefault="009A05C5" w:rsidP="007E51BA">
                          <w:pPr>
                            <w:pStyle w:val="Titrefondvert"/>
                            <w:spacing w:after="0"/>
                            <w:ind w:left="1418" w:right="1182"/>
                            <w:rPr>
                              <w:sz w:val="36"/>
                              <w:szCs w:val="36"/>
                            </w:rPr>
                          </w:pPr>
                          <w:r>
                            <w:rPr>
                              <w:sz w:val="36"/>
                              <w:szCs w:val="36"/>
                            </w:rPr>
                            <w:t xml:space="preserve">Accueillir, renseigner et </w:t>
                          </w:r>
                          <w:r w:rsidR="00867A72" w:rsidRPr="00867A72">
                            <w:rPr>
                              <w:sz w:val="36"/>
                              <w:szCs w:val="36"/>
                            </w:rPr>
                            <w:t>orienter</w:t>
                          </w:r>
                          <w:r>
                            <w:rPr>
                              <w:sz w:val="36"/>
                              <w:szCs w:val="36"/>
                            </w:rPr>
                            <w:t xml:space="preserve"> </w:t>
                          </w:r>
                          <w:r w:rsidR="00D602AE">
                            <w:rPr>
                              <w:sz w:val="36"/>
                              <w:szCs w:val="36"/>
                            </w:rPr>
                            <w:t>une personne en situation de handicap dans un milieu hospitalier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C111EB" id="_x0000_t202" coordsize="21600,21600" o:spt="202" path="m,l,21600r21600,l21600,xe">
              <v:stroke joinstyle="miter"/>
              <v:path gradientshapeok="t" o:connecttype="rect"/>
            </v:shapetype>
            <v:shape id="Zone de texte 2" o:spid="_x0000_s1027" type="#_x0000_t202" style="position:absolute;margin-left:-76.1pt;margin-top:10.3pt;width:612.3pt;height:48.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" fillcolor="#89ba17" stroked="f" strokecolor="#f2f2f2" strokeweight="3pt">
              <v:shadow on="t" color="#4e6128" opacity=".5" offset="1pt"/>
              <v:textbox>
                <w:txbxContent>
                  <w:p w:rsidR="007E51BA" w:rsidRPr="00C15D72" w:rsidRDefault="009A05C5" w:rsidP="007E51BA">
                    <w:pPr>
                      <w:pStyle w:val="Titrefondvert"/>
                      <w:spacing w:after="0"/>
                      <w:ind w:left="1418" w:right="1182"/>
                      <w:rPr>
                        <w:sz w:val="36"/>
                        <w:szCs w:val="36"/>
                      </w:rPr>
                    </w:pPr>
                    <w:r>
                      <w:rPr>
                        <w:sz w:val="36"/>
                        <w:szCs w:val="36"/>
                      </w:rPr>
                      <w:t xml:space="preserve">Accueillir, renseigner et </w:t>
                    </w:r>
                    <w:r w:rsidR="00867A72" w:rsidRPr="00867A72">
                      <w:rPr>
                        <w:sz w:val="36"/>
                        <w:szCs w:val="36"/>
                      </w:rPr>
                      <w:t>orienter</w:t>
                    </w:r>
                    <w:r>
                      <w:rPr>
                        <w:sz w:val="36"/>
                        <w:szCs w:val="36"/>
                      </w:rPr>
                      <w:t xml:space="preserve"> </w:t>
                    </w:r>
                    <w:r w:rsidR="00D602AE">
                      <w:rPr>
                        <w:sz w:val="36"/>
                        <w:szCs w:val="36"/>
                      </w:rPr>
                      <w:t>une personne en situation de handicap dans un milieu hospitalier</w:t>
                    </w:r>
                  </w:p>
                </w:txbxContent>
              </v:textbox>
              <w10:wrap anchorx="margin"/>
            </v:shape>
          </w:pict>
        </mc:Fallback>
      </mc:AlternateContent>
    </w:r>
  </w:p>
  <w:p w:rsidR="007E51BA" w:rsidRPr="007E51BA" w:rsidRDefault="007E51BA" w:rsidP="007E51BA">
    <w:pPr>
      <w:tabs>
        <w:tab w:val="left" w:pos="980"/>
      </w:tabs>
      <w:spacing w:line="276" w:lineRule="auto"/>
      <w:rPr>
        <w:rFonts w:ascii="Tahoma" w:eastAsia="Calibri" w:hAnsi="Tahoma" w:cs="Tahoma"/>
        <w:sz w:val="36"/>
      </w:rPr>
    </w:pPr>
  </w:p>
  <w:p w:rsidR="007E51BA" w:rsidRDefault="007E51BA">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5pt;height:7.9pt" o:bullet="t">
        <v:imagedata r:id="rId1" o:title=""/>
      </v:shape>
    </w:pict>
  </w:numPicBullet>
  <w:abstractNum w:abstractNumId="0" w15:restartNumberingAfterBreak="0">
    <w:nsid w:val="004A4BB1"/>
    <w:multiLevelType w:val="hybridMultilevel"/>
    <w:tmpl w:val="11904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7E0FDD"/>
    <w:multiLevelType w:val="hybridMultilevel"/>
    <w:tmpl w:val="2C844DE4"/>
    <w:lvl w:ilvl="0" w:tplc="1EDC5354">
      <w:numFmt w:val="bullet"/>
      <w:lvlText w:val="•"/>
      <w:lvlJc w:val="left"/>
      <w:pPr>
        <w:ind w:left="705" w:hanging="705"/>
      </w:pPr>
      <w:rPr>
        <w:rFonts w:ascii="Tahoma" w:eastAsia="Times New Roman" w:hAnsi="Tahoma" w:cs="Tahoma"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5F95B92"/>
    <w:multiLevelType w:val="hybridMultilevel"/>
    <w:tmpl w:val="99B2C782"/>
    <w:lvl w:ilvl="0" w:tplc="CE5C1C0E">
      <w:numFmt w:val="bullet"/>
      <w:lvlText w:val=""/>
      <w:lvlJc w:val="left"/>
      <w:pPr>
        <w:tabs>
          <w:tab w:val="num" w:pos="720"/>
        </w:tabs>
        <w:ind w:left="720" w:hanging="360"/>
      </w:pPr>
      <w:rPr>
        <w:rFonts w:ascii="Symbol" w:eastAsia="Times New Roman" w:hAnsi="Symbol"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6642D"/>
    <w:multiLevelType w:val="hybridMultilevel"/>
    <w:tmpl w:val="CF3831FA"/>
    <w:lvl w:ilvl="0" w:tplc="88665C84">
      <w:numFmt w:val="bullet"/>
      <w:lvlText w:val=""/>
      <w:lvlJc w:val="left"/>
      <w:pPr>
        <w:ind w:left="720" w:hanging="360"/>
      </w:pPr>
      <w:rPr>
        <w:rFonts w:ascii="Wingdings" w:eastAsia="Times New Roman"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B0519C"/>
    <w:multiLevelType w:val="hybridMultilevel"/>
    <w:tmpl w:val="1FF0AA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88249B"/>
    <w:multiLevelType w:val="hybridMultilevel"/>
    <w:tmpl w:val="5846CFF4"/>
    <w:lvl w:ilvl="0" w:tplc="1EDC5354">
      <w:numFmt w:val="bullet"/>
      <w:lvlText w:val="•"/>
      <w:lvlJc w:val="left"/>
      <w:pPr>
        <w:ind w:left="705" w:hanging="705"/>
      </w:pPr>
      <w:rPr>
        <w:rFonts w:ascii="Tahoma" w:eastAsia="Times New Roman" w:hAnsi="Tahoma" w:cs="Tahoma"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F2DFA"/>
    <w:multiLevelType w:val="hybridMultilevel"/>
    <w:tmpl w:val="FEC43BE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06421B"/>
    <w:multiLevelType w:val="hybridMultilevel"/>
    <w:tmpl w:val="A934D3D6"/>
    <w:lvl w:ilvl="0" w:tplc="3D509244">
      <w:start w:val="1"/>
      <w:numFmt w:val="bullet"/>
      <w:lvlText w:val=""/>
      <w:lvlPicBulletId w:val="0"/>
      <w:lvlJc w:val="left"/>
      <w:pPr>
        <w:ind w:left="720" w:hanging="360"/>
      </w:pPr>
      <w:rPr>
        <w:rFonts w:ascii="Symbol" w:hAnsi="Symbol" w:hint="default"/>
        <w:sz w:val="18"/>
        <w:szCs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2D09FD"/>
    <w:multiLevelType w:val="hybridMultilevel"/>
    <w:tmpl w:val="B3A06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E579B5"/>
    <w:multiLevelType w:val="hybridMultilevel"/>
    <w:tmpl w:val="CD9EDE5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5530FE1"/>
    <w:multiLevelType w:val="hybridMultilevel"/>
    <w:tmpl w:val="DFA42D38"/>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2B3F3D"/>
    <w:multiLevelType w:val="hybridMultilevel"/>
    <w:tmpl w:val="8EEA1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EB39BE"/>
    <w:multiLevelType w:val="hybridMultilevel"/>
    <w:tmpl w:val="F5846D9C"/>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99610E"/>
    <w:multiLevelType w:val="multilevel"/>
    <w:tmpl w:val="50AC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F4B0F"/>
    <w:multiLevelType w:val="hybridMultilevel"/>
    <w:tmpl w:val="A05A3274"/>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3026D0"/>
    <w:multiLevelType w:val="hybridMultilevel"/>
    <w:tmpl w:val="776CEAA2"/>
    <w:lvl w:ilvl="0" w:tplc="CE5C1C0E">
      <w:numFmt w:val="bullet"/>
      <w:lvlText w:val=""/>
      <w:lvlJc w:val="left"/>
      <w:pPr>
        <w:tabs>
          <w:tab w:val="num" w:pos="720"/>
        </w:tabs>
        <w:ind w:left="720" w:hanging="360"/>
      </w:pPr>
      <w:rPr>
        <w:rFonts w:ascii="Symbol" w:eastAsia="Times New Roman" w:hAnsi="Symbol"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36761E"/>
    <w:multiLevelType w:val="hybridMultilevel"/>
    <w:tmpl w:val="41884B4A"/>
    <w:lvl w:ilvl="0" w:tplc="3D509244">
      <w:start w:val="1"/>
      <w:numFmt w:val="bullet"/>
      <w:lvlText w:val=""/>
      <w:lvlPicBulletId w:val="0"/>
      <w:lvlJc w:val="left"/>
      <w:pPr>
        <w:ind w:left="720" w:hanging="360"/>
      </w:pPr>
      <w:rPr>
        <w:rFonts w:ascii="Symbol" w:hAnsi="Symbol" w:hint="default"/>
        <w:sz w:val="18"/>
        <w:szCs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6AA1FBF"/>
    <w:multiLevelType w:val="hybridMultilevel"/>
    <w:tmpl w:val="3E56DC7A"/>
    <w:lvl w:ilvl="0" w:tplc="1EDC5354">
      <w:numFmt w:val="bullet"/>
      <w:lvlText w:val="•"/>
      <w:lvlJc w:val="left"/>
      <w:pPr>
        <w:ind w:left="705" w:hanging="705"/>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5869E7"/>
    <w:multiLevelType w:val="hybridMultilevel"/>
    <w:tmpl w:val="0D3E3FDC"/>
    <w:lvl w:ilvl="0" w:tplc="040C0001">
      <w:start w:val="1"/>
      <w:numFmt w:val="bullet"/>
      <w:lvlText w:val=""/>
      <w:lvlJc w:val="left"/>
      <w:pPr>
        <w:ind w:left="720" w:hanging="360"/>
      </w:pPr>
      <w:rPr>
        <w:rFonts w:ascii="Symbol" w:hAnsi="Symbol" w:hint="default"/>
        <w:sz w:val="18"/>
        <w:szCs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FB5B6B"/>
    <w:multiLevelType w:val="hybridMultilevel"/>
    <w:tmpl w:val="9E74629C"/>
    <w:lvl w:ilvl="0" w:tplc="1EDC5354">
      <w:numFmt w:val="bullet"/>
      <w:lvlText w:val="•"/>
      <w:lvlJc w:val="left"/>
      <w:pPr>
        <w:ind w:left="705" w:hanging="705"/>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623CB9"/>
    <w:multiLevelType w:val="hybridMultilevel"/>
    <w:tmpl w:val="C7D26424"/>
    <w:lvl w:ilvl="0" w:tplc="1EDC5354">
      <w:numFmt w:val="bullet"/>
      <w:lvlText w:val="•"/>
      <w:lvlJc w:val="left"/>
      <w:pPr>
        <w:ind w:left="705" w:hanging="705"/>
      </w:pPr>
      <w:rPr>
        <w:rFonts w:ascii="Tahoma" w:eastAsia="Times New Roman" w:hAnsi="Tahoma" w:cs="Tahoma"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7C906A3"/>
    <w:multiLevelType w:val="hybridMultilevel"/>
    <w:tmpl w:val="93D25E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DC5A37"/>
    <w:multiLevelType w:val="multilevel"/>
    <w:tmpl w:val="8A28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843B5"/>
    <w:multiLevelType w:val="hybridMultilevel"/>
    <w:tmpl w:val="70D61F3C"/>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F17E8C"/>
    <w:multiLevelType w:val="hybridMultilevel"/>
    <w:tmpl w:val="A8CABCE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7A4876"/>
    <w:multiLevelType w:val="hybridMultilevel"/>
    <w:tmpl w:val="3B34B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335FAE"/>
    <w:multiLevelType w:val="hybridMultilevel"/>
    <w:tmpl w:val="CEA0825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740067"/>
    <w:multiLevelType w:val="hybridMultilevel"/>
    <w:tmpl w:val="A29004AE"/>
    <w:lvl w:ilvl="0" w:tplc="28C42E88">
      <w:numFmt w:val="bullet"/>
      <w:lvlText w:val=""/>
      <w:lvlJc w:val="left"/>
      <w:pPr>
        <w:ind w:left="720" w:hanging="360"/>
      </w:pPr>
      <w:rPr>
        <w:rFonts w:ascii="Wingdings" w:eastAsia="Times New Roman"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75D0B23"/>
    <w:multiLevelType w:val="hybridMultilevel"/>
    <w:tmpl w:val="C166E8C0"/>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BD2D6F"/>
    <w:multiLevelType w:val="multilevel"/>
    <w:tmpl w:val="88C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22"/>
  </w:num>
  <w:num w:numId="3">
    <w:abstractNumId w:val="29"/>
  </w:num>
  <w:num w:numId="4">
    <w:abstractNumId w:val="6"/>
  </w:num>
  <w:num w:numId="5">
    <w:abstractNumId w:val="28"/>
  </w:num>
  <w:num w:numId="6">
    <w:abstractNumId w:val="12"/>
  </w:num>
  <w:num w:numId="7">
    <w:abstractNumId w:val="23"/>
  </w:num>
  <w:num w:numId="8">
    <w:abstractNumId w:val="26"/>
  </w:num>
  <w:num w:numId="9">
    <w:abstractNumId w:val="10"/>
  </w:num>
  <w:num w:numId="10">
    <w:abstractNumId w:val="24"/>
  </w:num>
  <w:num w:numId="11">
    <w:abstractNumId w:val="14"/>
  </w:num>
  <w:num w:numId="12">
    <w:abstractNumId w:val="30"/>
  </w:num>
  <w:num w:numId="13">
    <w:abstractNumId w:val="25"/>
  </w:num>
  <w:num w:numId="14">
    <w:abstractNumId w:val="3"/>
  </w:num>
  <w:num w:numId="15">
    <w:abstractNumId w:val="27"/>
  </w:num>
  <w:num w:numId="16">
    <w:abstractNumId w:val="2"/>
  </w:num>
  <w:num w:numId="17">
    <w:abstractNumId w:val="15"/>
  </w:num>
  <w:num w:numId="18">
    <w:abstractNumId w:val="9"/>
  </w:num>
  <w:num w:numId="19">
    <w:abstractNumId w:val="8"/>
  </w:num>
  <w:num w:numId="20">
    <w:abstractNumId w:val="11"/>
  </w:num>
  <w:num w:numId="21">
    <w:abstractNumId w:val="4"/>
  </w:num>
  <w:num w:numId="22">
    <w:abstractNumId w:val="1"/>
  </w:num>
  <w:num w:numId="23">
    <w:abstractNumId w:val="5"/>
  </w:num>
  <w:num w:numId="24">
    <w:abstractNumId w:val="20"/>
  </w:num>
  <w:num w:numId="25">
    <w:abstractNumId w:val="17"/>
  </w:num>
  <w:num w:numId="26">
    <w:abstractNumId w:val="19"/>
  </w:num>
  <w:num w:numId="27">
    <w:abstractNumId w:val="21"/>
  </w:num>
  <w:num w:numId="28">
    <w:abstractNumId w:val="0"/>
  </w:num>
  <w:num w:numId="29">
    <w:abstractNumId w:val="7"/>
  </w:num>
  <w:num w:numId="30">
    <w:abstractNumId w:val="1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CDA"/>
    <w:rsid w:val="000153FB"/>
    <w:rsid w:val="00026512"/>
    <w:rsid w:val="000306C6"/>
    <w:rsid w:val="000416A2"/>
    <w:rsid w:val="00061B2B"/>
    <w:rsid w:val="00096A9F"/>
    <w:rsid w:val="000972F3"/>
    <w:rsid w:val="00097894"/>
    <w:rsid w:val="000D198F"/>
    <w:rsid w:val="000D6685"/>
    <w:rsid w:val="000D7F1B"/>
    <w:rsid w:val="00102609"/>
    <w:rsid w:val="00102F48"/>
    <w:rsid w:val="00122460"/>
    <w:rsid w:val="0013126F"/>
    <w:rsid w:val="00176FE3"/>
    <w:rsid w:val="001808E6"/>
    <w:rsid w:val="001A0BAA"/>
    <w:rsid w:val="001A780A"/>
    <w:rsid w:val="001B26E2"/>
    <w:rsid w:val="001C25A5"/>
    <w:rsid w:val="001E0A91"/>
    <w:rsid w:val="001F69C5"/>
    <w:rsid w:val="002019E9"/>
    <w:rsid w:val="0020452E"/>
    <w:rsid w:val="00223A09"/>
    <w:rsid w:val="00230D3B"/>
    <w:rsid w:val="0023586D"/>
    <w:rsid w:val="00235C09"/>
    <w:rsid w:val="00237B2D"/>
    <w:rsid w:val="00243EC9"/>
    <w:rsid w:val="00244648"/>
    <w:rsid w:val="00263E47"/>
    <w:rsid w:val="00266D65"/>
    <w:rsid w:val="00272400"/>
    <w:rsid w:val="00296B4B"/>
    <w:rsid w:val="00297126"/>
    <w:rsid w:val="002A741C"/>
    <w:rsid w:val="002C4EEF"/>
    <w:rsid w:val="002E0F8B"/>
    <w:rsid w:val="00301828"/>
    <w:rsid w:val="00312B0A"/>
    <w:rsid w:val="0032221C"/>
    <w:rsid w:val="003239D1"/>
    <w:rsid w:val="00341CA8"/>
    <w:rsid w:val="00351ECE"/>
    <w:rsid w:val="00373BE9"/>
    <w:rsid w:val="00374EAF"/>
    <w:rsid w:val="00376558"/>
    <w:rsid w:val="003A453F"/>
    <w:rsid w:val="003B4AD4"/>
    <w:rsid w:val="003B5F29"/>
    <w:rsid w:val="003E32DC"/>
    <w:rsid w:val="003F6322"/>
    <w:rsid w:val="00402D98"/>
    <w:rsid w:val="004031CF"/>
    <w:rsid w:val="004067C1"/>
    <w:rsid w:val="00411029"/>
    <w:rsid w:val="004365D8"/>
    <w:rsid w:val="0045659F"/>
    <w:rsid w:val="00456BB5"/>
    <w:rsid w:val="00465D5D"/>
    <w:rsid w:val="00466D44"/>
    <w:rsid w:val="004950D0"/>
    <w:rsid w:val="00496826"/>
    <w:rsid w:val="004B54E6"/>
    <w:rsid w:val="004D6FED"/>
    <w:rsid w:val="004D75C1"/>
    <w:rsid w:val="004E4AFE"/>
    <w:rsid w:val="005055E7"/>
    <w:rsid w:val="00515325"/>
    <w:rsid w:val="0052161C"/>
    <w:rsid w:val="005244C9"/>
    <w:rsid w:val="00530452"/>
    <w:rsid w:val="005A2D50"/>
    <w:rsid w:val="005A3CB9"/>
    <w:rsid w:val="005B5CFA"/>
    <w:rsid w:val="005C1463"/>
    <w:rsid w:val="005F6729"/>
    <w:rsid w:val="00604FC9"/>
    <w:rsid w:val="00613054"/>
    <w:rsid w:val="0061396B"/>
    <w:rsid w:val="00641FDD"/>
    <w:rsid w:val="00652F48"/>
    <w:rsid w:val="0066407D"/>
    <w:rsid w:val="00674A0A"/>
    <w:rsid w:val="00686E21"/>
    <w:rsid w:val="00694C29"/>
    <w:rsid w:val="006A494D"/>
    <w:rsid w:val="006A51F5"/>
    <w:rsid w:val="006B7AD6"/>
    <w:rsid w:val="006D3E08"/>
    <w:rsid w:val="006F6C29"/>
    <w:rsid w:val="006F7092"/>
    <w:rsid w:val="00702E65"/>
    <w:rsid w:val="007140D8"/>
    <w:rsid w:val="0072076A"/>
    <w:rsid w:val="00726F13"/>
    <w:rsid w:val="00726FCD"/>
    <w:rsid w:val="00730C85"/>
    <w:rsid w:val="00730FFD"/>
    <w:rsid w:val="00733575"/>
    <w:rsid w:val="00750D08"/>
    <w:rsid w:val="00772372"/>
    <w:rsid w:val="00775D5C"/>
    <w:rsid w:val="00780311"/>
    <w:rsid w:val="00797AC0"/>
    <w:rsid w:val="007B3833"/>
    <w:rsid w:val="007B5141"/>
    <w:rsid w:val="007B577B"/>
    <w:rsid w:val="007C0E99"/>
    <w:rsid w:val="007C23DF"/>
    <w:rsid w:val="007D379D"/>
    <w:rsid w:val="007E0E98"/>
    <w:rsid w:val="007E1712"/>
    <w:rsid w:val="007E51BA"/>
    <w:rsid w:val="007F00CE"/>
    <w:rsid w:val="007F7BEC"/>
    <w:rsid w:val="0080305E"/>
    <w:rsid w:val="00806B9B"/>
    <w:rsid w:val="0081216D"/>
    <w:rsid w:val="00822D09"/>
    <w:rsid w:val="00842905"/>
    <w:rsid w:val="00845C47"/>
    <w:rsid w:val="008546C5"/>
    <w:rsid w:val="008656FD"/>
    <w:rsid w:val="00867A72"/>
    <w:rsid w:val="00870216"/>
    <w:rsid w:val="0089060A"/>
    <w:rsid w:val="008942D7"/>
    <w:rsid w:val="008A4221"/>
    <w:rsid w:val="008A5D3D"/>
    <w:rsid w:val="008B1C7D"/>
    <w:rsid w:val="008C06F5"/>
    <w:rsid w:val="008C7D3B"/>
    <w:rsid w:val="008F40C9"/>
    <w:rsid w:val="008F5CA4"/>
    <w:rsid w:val="00924DAE"/>
    <w:rsid w:val="00932463"/>
    <w:rsid w:val="00935446"/>
    <w:rsid w:val="00945D0A"/>
    <w:rsid w:val="00946E66"/>
    <w:rsid w:val="009605F2"/>
    <w:rsid w:val="00972FAA"/>
    <w:rsid w:val="009754B9"/>
    <w:rsid w:val="009915B4"/>
    <w:rsid w:val="00991E6B"/>
    <w:rsid w:val="009A05C5"/>
    <w:rsid w:val="009B1798"/>
    <w:rsid w:val="009B2F08"/>
    <w:rsid w:val="009B663C"/>
    <w:rsid w:val="009B7262"/>
    <w:rsid w:val="009C48EC"/>
    <w:rsid w:val="00A0574A"/>
    <w:rsid w:val="00A30511"/>
    <w:rsid w:val="00A33970"/>
    <w:rsid w:val="00A41FAE"/>
    <w:rsid w:val="00A51E95"/>
    <w:rsid w:val="00A8098A"/>
    <w:rsid w:val="00A83C17"/>
    <w:rsid w:val="00A959FD"/>
    <w:rsid w:val="00AA2CDA"/>
    <w:rsid w:val="00AA35B7"/>
    <w:rsid w:val="00AA3912"/>
    <w:rsid w:val="00AA750F"/>
    <w:rsid w:val="00AC72B4"/>
    <w:rsid w:val="00AD2A0D"/>
    <w:rsid w:val="00B0313B"/>
    <w:rsid w:val="00B12D25"/>
    <w:rsid w:val="00B32E5F"/>
    <w:rsid w:val="00B33401"/>
    <w:rsid w:val="00B35B26"/>
    <w:rsid w:val="00B42495"/>
    <w:rsid w:val="00B67CBE"/>
    <w:rsid w:val="00B71C07"/>
    <w:rsid w:val="00B96202"/>
    <w:rsid w:val="00BA54B7"/>
    <w:rsid w:val="00BB4697"/>
    <w:rsid w:val="00BC0AFA"/>
    <w:rsid w:val="00BC3561"/>
    <w:rsid w:val="00BC5A7F"/>
    <w:rsid w:val="00BC6F34"/>
    <w:rsid w:val="00BD3159"/>
    <w:rsid w:val="00BD3560"/>
    <w:rsid w:val="00BE454F"/>
    <w:rsid w:val="00BF0260"/>
    <w:rsid w:val="00BF2C97"/>
    <w:rsid w:val="00BF35C1"/>
    <w:rsid w:val="00C02B97"/>
    <w:rsid w:val="00C03A2D"/>
    <w:rsid w:val="00C412DB"/>
    <w:rsid w:val="00C76615"/>
    <w:rsid w:val="00C87DB4"/>
    <w:rsid w:val="00C929E4"/>
    <w:rsid w:val="00CA0FBD"/>
    <w:rsid w:val="00CA26A2"/>
    <w:rsid w:val="00CA4480"/>
    <w:rsid w:val="00CA4C77"/>
    <w:rsid w:val="00CA7B91"/>
    <w:rsid w:val="00CB24DB"/>
    <w:rsid w:val="00CB56C9"/>
    <w:rsid w:val="00CD2226"/>
    <w:rsid w:val="00CF1DE9"/>
    <w:rsid w:val="00CF647D"/>
    <w:rsid w:val="00D10EDD"/>
    <w:rsid w:val="00D15CE4"/>
    <w:rsid w:val="00D27D93"/>
    <w:rsid w:val="00D32132"/>
    <w:rsid w:val="00D40156"/>
    <w:rsid w:val="00D602AE"/>
    <w:rsid w:val="00D64A4A"/>
    <w:rsid w:val="00D65F80"/>
    <w:rsid w:val="00D66A54"/>
    <w:rsid w:val="00D755C4"/>
    <w:rsid w:val="00D77975"/>
    <w:rsid w:val="00D8081A"/>
    <w:rsid w:val="00D95A87"/>
    <w:rsid w:val="00D96705"/>
    <w:rsid w:val="00DC2832"/>
    <w:rsid w:val="00DD4FD9"/>
    <w:rsid w:val="00DE0FFC"/>
    <w:rsid w:val="00DF4608"/>
    <w:rsid w:val="00E00E65"/>
    <w:rsid w:val="00E07598"/>
    <w:rsid w:val="00E3554E"/>
    <w:rsid w:val="00E47209"/>
    <w:rsid w:val="00E525B7"/>
    <w:rsid w:val="00E55BD0"/>
    <w:rsid w:val="00E7746B"/>
    <w:rsid w:val="00E77A86"/>
    <w:rsid w:val="00E93BDB"/>
    <w:rsid w:val="00E9620C"/>
    <w:rsid w:val="00EA6E1E"/>
    <w:rsid w:val="00EB13A8"/>
    <w:rsid w:val="00EC39F7"/>
    <w:rsid w:val="00ED6938"/>
    <w:rsid w:val="00ED6C66"/>
    <w:rsid w:val="00F034EE"/>
    <w:rsid w:val="00F07207"/>
    <w:rsid w:val="00F10366"/>
    <w:rsid w:val="00F30927"/>
    <w:rsid w:val="00F33691"/>
    <w:rsid w:val="00F4110E"/>
    <w:rsid w:val="00F421C8"/>
    <w:rsid w:val="00F57482"/>
    <w:rsid w:val="00F57EC7"/>
    <w:rsid w:val="00F60619"/>
    <w:rsid w:val="00F6244B"/>
    <w:rsid w:val="00F71012"/>
    <w:rsid w:val="00F71894"/>
    <w:rsid w:val="00F71AE5"/>
    <w:rsid w:val="00F7557F"/>
    <w:rsid w:val="00F833B4"/>
    <w:rsid w:val="00F92E5D"/>
    <w:rsid w:val="00FA322C"/>
    <w:rsid w:val="00FC21DC"/>
    <w:rsid w:val="00FD2DC1"/>
    <w:rsid w:val="00FD5E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FFFFAE"/>
  <w15:docId w15:val="{31D25A7E-F5D0-4D10-9750-4512D0E4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4">
    <w:name w:val="heading 4"/>
    <w:basedOn w:val="Normal"/>
    <w:qFormat/>
    <w:rsid w:val="00E7746B"/>
    <w:pPr>
      <w:spacing w:before="100" w:beforeAutospacing="1" w:after="100" w:afterAutospacing="1"/>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A780A"/>
    <w:rPr>
      <w:color w:val="0000FF"/>
      <w:u w:val="single"/>
    </w:rPr>
  </w:style>
  <w:style w:type="paragraph" w:styleId="NormalWeb">
    <w:name w:val="Normal (Web)"/>
    <w:basedOn w:val="Normal"/>
    <w:rsid w:val="001A780A"/>
    <w:pPr>
      <w:spacing w:before="100" w:beforeAutospacing="1" w:after="100" w:afterAutospacing="1"/>
    </w:pPr>
  </w:style>
  <w:style w:type="character" w:customStyle="1" w:styleId="citecrochet1">
    <w:name w:val="cite_crochet1"/>
    <w:rsid w:val="001A780A"/>
    <w:rPr>
      <w:vanish/>
      <w:webHidden w:val="0"/>
      <w:specVanish w:val="0"/>
    </w:rPr>
  </w:style>
  <w:style w:type="paragraph" w:customStyle="1" w:styleId="spip">
    <w:name w:val="spip"/>
    <w:basedOn w:val="Normal"/>
    <w:rsid w:val="00E55BD0"/>
    <w:pPr>
      <w:spacing w:before="100" w:beforeAutospacing="1" w:after="100" w:afterAutospacing="1"/>
    </w:pPr>
  </w:style>
  <w:style w:type="character" w:styleId="lev">
    <w:name w:val="Strong"/>
    <w:qFormat/>
    <w:rsid w:val="0045659F"/>
    <w:rPr>
      <w:b/>
      <w:bCs/>
    </w:rPr>
  </w:style>
  <w:style w:type="character" w:customStyle="1" w:styleId="resumetext1">
    <w:name w:val="resumetext1"/>
    <w:basedOn w:val="Policepardfaut"/>
    <w:rsid w:val="005244C9"/>
  </w:style>
  <w:style w:type="character" w:customStyle="1" w:styleId="title1">
    <w:name w:val="title1"/>
    <w:rsid w:val="00870216"/>
    <w:rPr>
      <w:rFonts w:ascii="Arial" w:hAnsi="Arial" w:cs="Arial" w:hint="default"/>
      <w:b/>
      <w:bCs/>
      <w:color w:val="333333"/>
      <w:sz w:val="24"/>
      <w:szCs w:val="24"/>
    </w:rPr>
  </w:style>
  <w:style w:type="paragraph" w:styleId="Textedebulles">
    <w:name w:val="Balloon Text"/>
    <w:basedOn w:val="Normal"/>
    <w:semiHidden/>
    <w:rsid w:val="00B0313B"/>
    <w:rPr>
      <w:rFonts w:ascii="Tahoma" w:hAnsi="Tahoma" w:cs="Tahoma"/>
      <w:sz w:val="16"/>
      <w:szCs w:val="16"/>
    </w:rPr>
  </w:style>
  <w:style w:type="paragraph" w:styleId="En-tte">
    <w:name w:val="header"/>
    <w:basedOn w:val="Normal"/>
    <w:link w:val="En-tteCar"/>
    <w:rsid w:val="007E51BA"/>
    <w:pPr>
      <w:tabs>
        <w:tab w:val="center" w:pos="4536"/>
        <w:tab w:val="right" w:pos="9072"/>
      </w:tabs>
    </w:pPr>
  </w:style>
  <w:style w:type="character" w:customStyle="1" w:styleId="En-tteCar">
    <w:name w:val="En-tête Car"/>
    <w:link w:val="En-tte"/>
    <w:rsid w:val="007E51BA"/>
    <w:rPr>
      <w:sz w:val="24"/>
      <w:szCs w:val="24"/>
    </w:rPr>
  </w:style>
  <w:style w:type="paragraph" w:styleId="Pieddepage">
    <w:name w:val="footer"/>
    <w:basedOn w:val="Normal"/>
    <w:link w:val="PieddepageCar"/>
    <w:rsid w:val="007E51BA"/>
    <w:pPr>
      <w:tabs>
        <w:tab w:val="center" w:pos="4536"/>
        <w:tab w:val="right" w:pos="9072"/>
      </w:tabs>
    </w:pPr>
  </w:style>
  <w:style w:type="character" w:customStyle="1" w:styleId="PieddepageCar">
    <w:name w:val="Pied de page Car"/>
    <w:link w:val="Pieddepage"/>
    <w:rsid w:val="007E51BA"/>
    <w:rPr>
      <w:sz w:val="24"/>
      <w:szCs w:val="24"/>
    </w:rPr>
  </w:style>
  <w:style w:type="paragraph" w:customStyle="1" w:styleId="Titrefondvert">
    <w:name w:val="Titre [fond vert]"/>
    <w:qFormat/>
    <w:rsid w:val="007E51BA"/>
    <w:pPr>
      <w:spacing w:after="120"/>
    </w:pPr>
    <w:rPr>
      <w:rFonts w:ascii="Tahoma" w:hAnsi="Tahoma" w:cs="Tahoma"/>
      <w:b/>
      <w:color w:val="FFFFFF"/>
      <w:sz w:val="60"/>
      <w:szCs w:val="60"/>
      <w:lang w:eastAsia="en-US"/>
    </w:rPr>
  </w:style>
  <w:style w:type="paragraph" w:customStyle="1" w:styleId="PIED-DE-PAGE">
    <w:name w:val="PIED-DE-PAGE"/>
    <w:basedOn w:val="Normal"/>
    <w:next w:val="Normal"/>
    <w:qFormat/>
    <w:rsid w:val="007E51BA"/>
    <w:pPr>
      <w:tabs>
        <w:tab w:val="right" w:pos="9072"/>
      </w:tabs>
      <w:spacing w:after="200" w:line="276" w:lineRule="auto"/>
    </w:pPr>
    <w:rPr>
      <w:rFonts w:ascii="Calibri" w:hAnsi="Calibri"/>
      <w:sz w:val="22"/>
      <w:szCs w:val="22"/>
      <w:lang w:eastAsia="en-US"/>
    </w:rPr>
  </w:style>
  <w:style w:type="paragraph" w:customStyle="1" w:styleId="TEXTECOURANT">
    <w:name w:val="TEXTE COURANT"/>
    <w:qFormat/>
    <w:rsid w:val="007E51BA"/>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7E51BA"/>
    <w:rPr>
      <w:b/>
      <w:color w:val="9BBB59"/>
    </w:rPr>
  </w:style>
  <w:style w:type="paragraph" w:styleId="Paragraphedeliste">
    <w:name w:val="List Paragraph"/>
    <w:basedOn w:val="Normal"/>
    <w:uiPriority w:val="34"/>
    <w:qFormat/>
    <w:rsid w:val="00237B2D"/>
    <w:pPr>
      <w:ind w:left="720"/>
      <w:contextualSpacing/>
    </w:pPr>
  </w:style>
  <w:style w:type="character" w:styleId="Marquedecommentaire">
    <w:name w:val="annotation reference"/>
    <w:basedOn w:val="Policepardfaut"/>
    <w:rsid w:val="00772372"/>
    <w:rPr>
      <w:sz w:val="16"/>
      <w:szCs w:val="16"/>
    </w:rPr>
  </w:style>
  <w:style w:type="paragraph" w:styleId="Commentaire">
    <w:name w:val="annotation text"/>
    <w:basedOn w:val="Normal"/>
    <w:link w:val="CommentaireCar"/>
    <w:rsid w:val="00772372"/>
    <w:rPr>
      <w:sz w:val="20"/>
      <w:szCs w:val="20"/>
    </w:rPr>
  </w:style>
  <w:style w:type="character" w:customStyle="1" w:styleId="CommentaireCar">
    <w:name w:val="Commentaire Car"/>
    <w:basedOn w:val="Policepardfaut"/>
    <w:link w:val="Commentaire"/>
    <w:rsid w:val="00772372"/>
  </w:style>
  <w:style w:type="paragraph" w:styleId="Objetducommentaire">
    <w:name w:val="annotation subject"/>
    <w:basedOn w:val="Commentaire"/>
    <w:next w:val="Commentaire"/>
    <w:link w:val="ObjetducommentaireCar"/>
    <w:rsid w:val="00772372"/>
    <w:rPr>
      <w:b/>
      <w:bCs/>
    </w:rPr>
  </w:style>
  <w:style w:type="character" w:customStyle="1" w:styleId="ObjetducommentaireCar">
    <w:name w:val="Objet du commentaire Car"/>
    <w:basedOn w:val="CommentaireCar"/>
    <w:link w:val="Objetducommentaire"/>
    <w:rsid w:val="00772372"/>
    <w:rPr>
      <w:b/>
      <w:bCs/>
    </w:rPr>
  </w:style>
  <w:style w:type="character" w:styleId="CitationHTML">
    <w:name w:val="HTML Cite"/>
    <w:basedOn w:val="Policepardfaut"/>
    <w:uiPriority w:val="99"/>
    <w:unhideWhenUsed/>
    <w:rsid w:val="000D198F"/>
    <w:rPr>
      <w:i/>
      <w:iCs/>
    </w:rPr>
  </w:style>
  <w:style w:type="character" w:styleId="Lienhypertextesuivivisit">
    <w:name w:val="FollowedHyperlink"/>
    <w:basedOn w:val="Policepardfaut"/>
    <w:rsid w:val="000D198F"/>
    <w:rPr>
      <w:color w:val="800080" w:themeColor="followedHyperlink"/>
      <w:u w:val="single"/>
    </w:rPr>
  </w:style>
  <w:style w:type="paragraph" w:styleId="Corpsdetexte2">
    <w:name w:val="Body Text 2"/>
    <w:basedOn w:val="Normal"/>
    <w:link w:val="Corpsdetexte2Car"/>
    <w:rsid w:val="009605F2"/>
    <w:rPr>
      <w:sz w:val="22"/>
    </w:rPr>
  </w:style>
  <w:style w:type="character" w:customStyle="1" w:styleId="Corpsdetexte2Car">
    <w:name w:val="Corps de texte 2 Car"/>
    <w:basedOn w:val="Policepardfaut"/>
    <w:link w:val="Corpsdetexte2"/>
    <w:rsid w:val="009605F2"/>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5782">
      <w:bodyDiv w:val="1"/>
      <w:marLeft w:val="0"/>
      <w:marRight w:val="0"/>
      <w:marTop w:val="0"/>
      <w:marBottom w:val="0"/>
      <w:divBdr>
        <w:top w:val="none" w:sz="0" w:space="0" w:color="auto"/>
        <w:left w:val="none" w:sz="0" w:space="0" w:color="auto"/>
        <w:bottom w:val="none" w:sz="0" w:space="0" w:color="auto"/>
        <w:right w:val="none" w:sz="0" w:space="0" w:color="auto"/>
      </w:divBdr>
    </w:div>
    <w:div w:id="678503703">
      <w:bodyDiv w:val="1"/>
      <w:marLeft w:val="0"/>
      <w:marRight w:val="0"/>
      <w:marTop w:val="0"/>
      <w:marBottom w:val="0"/>
      <w:divBdr>
        <w:top w:val="none" w:sz="0" w:space="0" w:color="auto"/>
        <w:left w:val="none" w:sz="0" w:space="0" w:color="auto"/>
        <w:bottom w:val="none" w:sz="0" w:space="0" w:color="auto"/>
        <w:right w:val="none" w:sz="0" w:space="0" w:color="auto"/>
      </w:divBdr>
      <w:divsChild>
        <w:div w:id="1516571620">
          <w:marLeft w:val="0"/>
          <w:marRight w:val="0"/>
          <w:marTop w:val="0"/>
          <w:marBottom w:val="0"/>
          <w:divBdr>
            <w:top w:val="none" w:sz="0" w:space="0" w:color="auto"/>
            <w:left w:val="none" w:sz="0" w:space="0" w:color="auto"/>
            <w:bottom w:val="none" w:sz="0" w:space="0" w:color="auto"/>
            <w:right w:val="none" w:sz="0" w:space="0" w:color="auto"/>
          </w:divBdr>
          <w:divsChild>
            <w:div w:id="1902862865">
              <w:marLeft w:val="0"/>
              <w:marRight w:val="0"/>
              <w:marTop w:val="0"/>
              <w:marBottom w:val="0"/>
              <w:divBdr>
                <w:top w:val="none" w:sz="0" w:space="0" w:color="auto"/>
                <w:left w:val="none" w:sz="0" w:space="0" w:color="auto"/>
                <w:bottom w:val="none" w:sz="0" w:space="0" w:color="auto"/>
                <w:right w:val="none" w:sz="0" w:space="0" w:color="auto"/>
              </w:divBdr>
              <w:divsChild>
                <w:div w:id="894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16254">
      <w:bodyDiv w:val="1"/>
      <w:marLeft w:val="0"/>
      <w:marRight w:val="0"/>
      <w:marTop w:val="0"/>
      <w:marBottom w:val="0"/>
      <w:divBdr>
        <w:top w:val="none" w:sz="0" w:space="0" w:color="auto"/>
        <w:left w:val="none" w:sz="0" w:space="0" w:color="auto"/>
        <w:bottom w:val="none" w:sz="0" w:space="0" w:color="auto"/>
        <w:right w:val="none" w:sz="0" w:space="0" w:color="auto"/>
      </w:divBdr>
      <w:divsChild>
        <w:div w:id="846748015">
          <w:marLeft w:val="0"/>
          <w:marRight w:val="0"/>
          <w:marTop w:val="0"/>
          <w:marBottom w:val="0"/>
          <w:divBdr>
            <w:top w:val="none" w:sz="0" w:space="0" w:color="auto"/>
            <w:left w:val="none" w:sz="0" w:space="0" w:color="auto"/>
            <w:bottom w:val="none" w:sz="0" w:space="0" w:color="auto"/>
            <w:right w:val="none" w:sz="0" w:space="0" w:color="auto"/>
          </w:divBdr>
          <w:divsChild>
            <w:div w:id="1170482510">
              <w:marLeft w:val="0"/>
              <w:marRight w:val="0"/>
              <w:marTop w:val="0"/>
              <w:marBottom w:val="0"/>
              <w:divBdr>
                <w:top w:val="none" w:sz="0" w:space="0" w:color="auto"/>
                <w:left w:val="none" w:sz="0" w:space="0" w:color="auto"/>
                <w:bottom w:val="none" w:sz="0" w:space="0" w:color="auto"/>
                <w:right w:val="none" w:sz="0" w:space="0" w:color="auto"/>
              </w:divBdr>
              <w:divsChild>
                <w:div w:id="186986541">
                  <w:marLeft w:val="0"/>
                  <w:marRight w:val="0"/>
                  <w:marTop w:val="0"/>
                  <w:marBottom w:val="0"/>
                  <w:divBdr>
                    <w:top w:val="none" w:sz="0" w:space="0" w:color="auto"/>
                    <w:left w:val="none" w:sz="0" w:space="0" w:color="auto"/>
                    <w:bottom w:val="none" w:sz="0" w:space="0" w:color="auto"/>
                    <w:right w:val="none" w:sz="0" w:space="0" w:color="auto"/>
                  </w:divBdr>
                  <w:divsChild>
                    <w:div w:id="1018435105">
                      <w:marLeft w:val="0"/>
                      <w:marRight w:val="0"/>
                      <w:marTop w:val="0"/>
                      <w:marBottom w:val="0"/>
                      <w:divBdr>
                        <w:top w:val="none" w:sz="0" w:space="0" w:color="auto"/>
                        <w:left w:val="none" w:sz="0" w:space="0" w:color="auto"/>
                        <w:bottom w:val="none" w:sz="0" w:space="0" w:color="auto"/>
                        <w:right w:val="none" w:sz="0" w:space="0" w:color="auto"/>
                      </w:divBdr>
                      <w:divsChild>
                        <w:div w:id="829637912">
                          <w:marLeft w:val="0"/>
                          <w:marRight w:val="0"/>
                          <w:marTop w:val="45"/>
                          <w:marBottom w:val="0"/>
                          <w:divBdr>
                            <w:top w:val="none" w:sz="0" w:space="0" w:color="auto"/>
                            <w:left w:val="none" w:sz="0" w:space="0" w:color="auto"/>
                            <w:bottom w:val="none" w:sz="0" w:space="0" w:color="auto"/>
                            <w:right w:val="none" w:sz="0" w:space="0" w:color="auto"/>
                          </w:divBdr>
                          <w:divsChild>
                            <w:div w:id="536434161">
                              <w:marLeft w:val="0"/>
                              <w:marRight w:val="0"/>
                              <w:marTop w:val="0"/>
                              <w:marBottom w:val="0"/>
                              <w:divBdr>
                                <w:top w:val="none" w:sz="0" w:space="0" w:color="auto"/>
                                <w:left w:val="none" w:sz="0" w:space="0" w:color="auto"/>
                                <w:bottom w:val="none" w:sz="0" w:space="0" w:color="auto"/>
                                <w:right w:val="none" w:sz="0" w:space="0" w:color="auto"/>
                              </w:divBdr>
                              <w:divsChild>
                                <w:div w:id="1180312549">
                                  <w:marLeft w:val="2070"/>
                                  <w:marRight w:val="3810"/>
                                  <w:marTop w:val="0"/>
                                  <w:marBottom w:val="0"/>
                                  <w:divBdr>
                                    <w:top w:val="none" w:sz="0" w:space="0" w:color="auto"/>
                                    <w:left w:val="none" w:sz="0" w:space="0" w:color="auto"/>
                                    <w:bottom w:val="none" w:sz="0" w:space="0" w:color="auto"/>
                                    <w:right w:val="none" w:sz="0" w:space="0" w:color="auto"/>
                                  </w:divBdr>
                                  <w:divsChild>
                                    <w:div w:id="501555985">
                                      <w:marLeft w:val="0"/>
                                      <w:marRight w:val="0"/>
                                      <w:marTop w:val="0"/>
                                      <w:marBottom w:val="0"/>
                                      <w:divBdr>
                                        <w:top w:val="none" w:sz="0" w:space="0" w:color="auto"/>
                                        <w:left w:val="none" w:sz="0" w:space="0" w:color="auto"/>
                                        <w:bottom w:val="none" w:sz="0" w:space="0" w:color="auto"/>
                                        <w:right w:val="none" w:sz="0" w:space="0" w:color="auto"/>
                                      </w:divBdr>
                                      <w:divsChild>
                                        <w:div w:id="1515267662">
                                          <w:marLeft w:val="0"/>
                                          <w:marRight w:val="0"/>
                                          <w:marTop w:val="0"/>
                                          <w:marBottom w:val="0"/>
                                          <w:divBdr>
                                            <w:top w:val="none" w:sz="0" w:space="0" w:color="auto"/>
                                            <w:left w:val="none" w:sz="0" w:space="0" w:color="auto"/>
                                            <w:bottom w:val="none" w:sz="0" w:space="0" w:color="auto"/>
                                            <w:right w:val="none" w:sz="0" w:space="0" w:color="auto"/>
                                          </w:divBdr>
                                          <w:divsChild>
                                            <w:div w:id="742020775">
                                              <w:marLeft w:val="0"/>
                                              <w:marRight w:val="0"/>
                                              <w:marTop w:val="0"/>
                                              <w:marBottom w:val="0"/>
                                              <w:divBdr>
                                                <w:top w:val="none" w:sz="0" w:space="0" w:color="auto"/>
                                                <w:left w:val="none" w:sz="0" w:space="0" w:color="auto"/>
                                                <w:bottom w:val="none" w:sz="0" w:space="0" w:color="auto"/>
                                                <w:right w:val="none" w:sz="0" w:space="0" w:color="auto"/>
                                              </w:divBdr>
                                              <w:divsChild>
                                                <w:div w:id="321199801">
                                                  <w:marLeft w:val="0"/>
                                                  <w:marRight w:val="0"/>
                                                  <w:marTop w:val="0"/>
                                                  <w:marBottom w:val="0"/>
                                                  <w:divBdr>
                                                    <w:top w:val="none" w:sz="0" w:space="0" w:color="auto"/>
                                                    <w:left w:val="none" w:sz="0" w:space="0" w:color="auto"/>
                                                    <w:bottom w:val="none" w:sz="0" w:space="0" w:color="auto"/>
                                                    <w:right w:val="none" w:sz="0" w:space="0" w:color="auto"/>
                                                  </w:divBdr>
                                                  <w:divsChild>
                                                    <w:div w:id="1910731037">
                                                      <w:marLeft w:val="0"/>
                                                      <w:marRight w:val="0"/>
                                                      <w:marTop w:val="0"/>
                                                      <w:marBottom w:val="0"/>
                                                      <w:divBdr>
                                                        <w:top w:val="none" w:sz="0" w:space="0" w:color="auto"/>
                                                        <w:left w:val="none" w:sz="0" w:space="0" w:color="auto"/>
                                                        <w:bottom w:val="none" w:sz="0" w:space="0" w:color="auto"/>
                                                        <w:right w:val="none" w:sz="0" w:space="0" w:color="auto"/>
                                                      </w:divBdr>
                                                      <w:divsChild>
                                                        <w:div w:id="68159515">
                                                          <w:marLeft w:val="0"/>
                                                          <w:marRight w:val="0"/>
                                                          <w:marTop w:val="0"/>
                                                          <w:marBottom w:val="345"/>
                                                          <w:divBdr>
                                                            <w:top w:val="none" w:sz="0" w:space="0" w:color="auto"/>
                                                            <w:left w:val="none" w:sz="0" w:space="0" w:color="auto"/>
                                                            <w:bottom w:val="none" w:sz="0" w:space="0" w:color="auto"/>
                                                            <w:right w:val="none" w:sz="0" w:space="0" w:color="auto"/>
                                                          </w:divBdr>
                                                          <w:divsChild>
                                                            <w:div w:id="1758018247">
                                                              <w:marLeft w:val="0"/>
                                                              <w:marRight w:val="0"/>
                                                              <w:marTop w:val="0"/>
                                                              <w:marBottom w:val="0"/>
                                                              <w:divBdr>
                                                                <w:top w:val="none" w:sz="0" w:space="0" w:color="auto"/>
                                                                <w:left w:val="none" w:sz="0" w:space="0" w:color="auto"/>
                                                                <w:bottom w:val="none" w:sz="0" w:space="0" w:color="auto"/>
                                                                <w:right w:val="none" w:sz="0" w:space="0" w:color="auto"/>
                                                              </w:divBdr>
                                                              <w:divsChild>
                                                                <w:div w:id="680546733">
                                                                  <w:marLeft w:val="0"/>
                                                                  <w:marRight w:val="0"/>
                                                                  <w:marTop w:val="0"/>
                                                                  <w:marBottom w:val="0"/>
                                                                  <w:divBdr>
                                                                    <w:top w:val="none" w:sz="0" w:space="0" w:color="auto"/>
                                                                    <w:left w:val="none" w:sz="0" w:space="0" w:color="auto"/>
                                                                    <w:bottom w:val="none" w:sz="0" w:space="0" w:color="auto"/>
                                                                    <w:right w:val="none" w:sz="0" w:space="0" w:color="auto"/>
                                                                  </w:divBdr>
                                                                  <w:divsChild>
                                                                    <w:div w:id="1953046454">
                                                                      <w:marLeft w:val="0"/>
                                                                      <w:marRight w:val="0"/>
                                                                      <w:marTop w:val="0"/>
                                                                      <w:marBottom w:val="0"/>
                                                                      <w:divBdr>
                                                                        <w:top w:val="none" w:sz="0" w:space="0" w:color="auto"/>
                                                                        <w:left w:val="none" w:sz="0" w:space="0" w:color="auto"/>
                                                                        <w:bottom w:val="none" w:sz="0" w:space="0" w:color="auto"/>
                                                                        <w:right w:val="none" w:sz="0" w:space="0" w:color="auto"/>
                                                                      </w:divBdr>
                                                                      <w:divsChild>
                                                                        <w:div w:id="6837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8486376">
      <w:bodyDiv w:val="1"/>
      <w:marLeft w:val="0"/>
      <w:marRight w:val="0"/>
      <w:marTop w:val="0"/>
      <w:marBottom w:val="0"/>
      <w:divBdr>
        <w:top w:val="none" w:sz="0" w:space="0" w:color="auto"/>
        <w:left w:val="none" w:sz="0" w:space="0" w:color="auto"/>
        <w:bottom w:val="none" w:sz="0" w:space="0" w:color="auto"/>
        <w:right w:val="none" w:sz="0" w:space="0" w:color="auto"/>
      </w:divBdr>
    </w:div>
    <w:div w:id="1180123621">
      <w:bodyDiv w:val="1"/>
      <w:marLeft w:val="0"/>
      <w:marRight w:val="0"/>
      <w:marTop w:val="0"/>
      <w:marBottom w:val="0"/>
      <w:divBdr>
        <w:top w:val="none" w:sz="0" w:space="0" w:color="auto"/>
        <w:left w:val="none" w:sz="0" w:space="0" w:color="auto"/>
        <w:bottom w:val="none" w:sz="0" w:space="0" w:color="auto"/>
        <w:right w:val="none" w:sz="0" w:space="0" w:color="auto"/>
      </w:divBdr>
      <w:divsChild>
        <w:div w:id="1168061962">
          <w:marLeft w:val="0"/>
          <w:marRight w:val="0"/>
          <w:marTop w:val="0"/>
          <w:marBottom w:val="0"/>
          <w:divBdr>
            <w:top w:val="none" w:sz="0" w:space="0" w:color="auto"/>
            <w:left w:val="none" w:sz="0" w:space="0" w:color="auto"/>
            <w:bottom w:val="none" w:sz="0" w:space="0" w:color="auto"/>
            <w:right w:val="none" w:sz="0" w:space="0" w:color="auto"/>
          </w:divBdr>
          <w:divsChild>
            <w:div w:id="1684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7449">
      <w:bodyDiv w:val="1"/>
      <w:marLeft w:val="0"/>
      <w:marRight w:val="0"/>
      <w:marTop w:val="0"/>
      <w:marBottom w:val="0"/>
      <w:divBdr>
        <w:top w:val="none" w:sz="0" w:space="0" w:color="auto"/>
        <w:left w:val="none" w:sz="0" w:space="0" w:color="auto"/>
        <w:bottom w:val="none" w:sz="0" w:space="0" w:color="auto"/>
        <w:right w:val="none" w:sz="0" w:space="0" w:color="auto"/>
      </w:divBdr>
      <w:divsChild>
        <w:div w:id="1287467300">
          <w:marLeft w:val="0"/>
          <w:marRight w:val="0"/>
          <w:marTop w:val="0"/>
          <w:marBottom w:val="0"/>
          <w:divBdr>
            <w:top w:val="none" w:sz="0" w:space="0" w:color="auto"/>
            <w:left w:val="none" w:sz="0" w:space="0" w:color="auto"/>
            <w:bottom w:val="none" w:sz="0" w:space="0" w:color="auto"/>
            <w:right w:val="none" w:sz="0" w:space="0" w:color="auto"/>
          </w:divBdr>
          <w:divsChild>
            <w:div w:id="17550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6614">
      <w:bodyDiv w:val="1"/>
      <w:marLeft w:val="0"/>
      <w:marRight w:val="0"/>
      <w:marTop w:val="0"/>
      <w:marBottom w:val="0"/>
      <w:divBdr>
        <w:top w:val="none" w:sz="0" w:space="0" w:color="auto"/>
        <w:left w:val="none" w:sz="0" w:space="0" w:color="auto"/>
        <w:bottom w:val="none" w:sz="0" w:space="0" w:color="auto"/>
        <w:right w:val="none" w:sz="0" w:space="0" w:color="auto"/>
      </w:divBdr>
      <w:divsChild>
        <w:div w:id="5902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10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117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5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youtube.com/watch?v=jPaiTKIRtTM" TargetMode="External"/><Relationship Id="rId18" Type="http://schemas.openxmlformats.org/officeDocument/2006/relationships/image" Target="media/image4.jpg"/><Relationship Id="rId26" Type="http://schemas.openxmlformats.org/officeDocument/2006/relationships/hyperlink" Target="https://dico.elix-lsf.fr/" TargetMode="External"/><Relationship Id="rId3" Type="http://schemas.openxmlformats.org/officeDocument/2006/relationships/customXml" Target="../customXml/item3.xml"/><Relationship Id="rId21" Type="http://schemas.openxmlformats.org/officeDocument/2006/relationships/hyperlink" Target="https://www.youtube.com/watch?v=zOT2v8KennI"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youtube.com/watch?v=o4ZygiYsSqc" TargetMode="External"/><Relationship Id="rId25" Type="http://schemas.openxmlformats.org/officeDocument/2006/relationships/hyperlink" Target="https://youtu.be/CNPJ3oqXq0I"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5.jpg"/><Relationship Id="rId29" Type="http://schemas.openxmlformats.org/officeDocument/2006/relationships/hyperlink" Target="http://www.afpa.f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youtu.be/m8sAnkqWUw8"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youtube.com/watch?v=rbHcH6kOYzw" TargetMode="External"/><Relationship Id="rId23" Type="http://schemas.openxmlformats.org/officeDocument/2006/relationships/hyperlink" Target="https://youtu.be/jg5zXcN2tlY" TargetMode="External"/><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s://www.youtube.com/watch?v=mWc1SYdj8Xw"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image" Target="media/image6.jpg"/><Relationship Id="rId27" Type="http://schemas.openxmlformats.org/officeDocument/2006/relationships/header" Target="header1.xml"/><Relationship Id="rId30" Type="http://schemas.openxmlformats.org/officeDocument/2006/relationships/hyperlink" Target="http://www.afp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63d366e-7468-4419-9614-c6ed98e60c10" ContentTypeId="0x01010063CC4759A810D64AB831E8AE1042BD3D" PreviousValue="false"/>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 xsi:nil="true"/>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6538</Value>
    </TaxCatchAll>
    <AFPASeance xmlns="http://schemas.microsoft.com/sharepoint/v3">0</AFPASe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23E67-E394-45D0-A47E-8B24C06511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3BEB06-9310-4B92-AA47-40A28C3CACCB}">
  <ds:schemaRefs>
    <ds:schemaRef ds:uri="Microsoft.SharePoint.Taxonomy.ContentTypeSync"/>
  </ds:schemaRefs>
</ds:datastoreItem>
</file>

<file path=customXml/itemProps3.xml><?xml version="1.0" encoding="utf-8"?>
<ds:datastoreItem xmlns:ds="http://schemas.openxmlformats.org/officeDocument/2006/customXml" ds:itemID="{2A53A404-A422-4D84-A41A-0BE93C956BBE}">
  <ds:schemaRefs>
    <ds:schemaRef ds:uri="http://schemas.microsoft.com/sharepoint/events"/>
  </ds:schemaRefs>
</ds:datastoreItem>
</file>

<file path=customXml/itemProps4.xml><?xml version="1.0" encoding="utf-8"?>
<ds:datastoreItem xmlns:ds="http://schemas.openxmlformats.org/officeDocument/2006/customXml" ds:itemID="{FA3BF4D5-A433-4CE5-A2BD-92988C925D2F}">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5.xml><?xml version="1.0" encoding="utf-8"?>
<ds:datastoreItem xmlns:ds="http://schemas.openxmlformats.org/officeDocument/2006/customXml" ds:itemID="{8B5D9A33-1193-4882-9498-F52D65B3EFAC}">
  <ds:schemaRefs>
    <ds:schemaRef ds:uri="http://schemas.microsoft.com/sharepoint/v3/contenttype/forms"/>
  </ds:schemaRefs>
</ds:datastoreItem>
</file>

<file path=customXml/itemProps6.xml><?xml version="1.0" encoding="utf-8"?>
<ds:datastoreItem xmlns:ds="http://schemas.openxmlformats.org/officeDocument/2006/customXml" ds:itemID="{CC76799E-0E3A-4080-9A60-4E92B051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543</Words>
  <Characters>2989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L'ACCUEIL DES PULICS EN DIFFICULTE</vt:lpstr>
    </vt:vector>
  </TitlesOfParts>
  <Company>AFPA</Company>
  <LinksUpToDate>false</LinksUpToDate>
  <CharactersWithSpaces>3525</CharactersWithSpaces>
  <SharedDoc>false</SharedDoc>
  <HLinks>
    <vt:vector size="132" baseType="variant">
      <vt:variant>
        <vt:i4>4849770</vt:i4>
      </vt:variant>
      <vt:variant>
        <vt:i4>63</vt:i4>
      </vt:variant>
      <vt:variant>
        <vt:i4>0</vt:i4>
      </vt:variant>
      <vt:variant>
        <vt:i4>5</vt:i4>
      </vt:variant>
      <vt:variant>
        <vt:lpwstr>http://fr.wikipedia.org/wiki/Mouvement_(anatomie)</vt:lpwstr>
      </vt:variant>
      <vt:variant>
        <vt:lpwstr/>
      </vt:variant>
      <vt:variant>
        <vt:i4>6881313</vt:i4>
      </vt:variant>
      <vt:variant>
        <vt:i4>60</vt:i4>
      </vt:variant>
      <vt:variant>
        <vt:i4>0</vt:i4>
      </vt:variant>
      <vt:variant>
        <vt:i4>5</vt:i4>
      </vt:variant>
      <vt:variant>
        <vt:lpwstr>http://fr.wikipedia.org/wiki/D%C3%A9cision</vt:lpwstr>
      </vt:variant>
      <vt:variant>
        <vt:lpwstr/>
      </vt:variant>
      <vt:variant>
        <vt:i4>327765</vt:i4>
      </vt:variant>
      <vt:variant>
        <vt:i4>57</vt:i4>
      </vt:variant>
      <vt:variant>
        <vt:i4>0</vt:i4>
      </vt:variant>
      <vt:variant>
        <vt:i4>5</vt:i4>
      </vt:variant>
      <vt:variant>
        <vt:lpwstr>http://fr.wikipedia.org/wiki/Raisonnement</vt:lpwstr>
      </vt:variant>
      <vt:variant>
        <vt:lpwstr/>
      </vt:variant>
      <vt:variant>
        <vt:i4>720904</vt:i4>
      </vt:variant>
      <vt:variant>
        <vt:i4>54</vt:i4>
      </vt:variant>
      <vt:variant>
        <vt:i4>0</vt:i4>
      </vt:variant>
      <vt:variant>
        <vt:i4>5</vt:i4>
      </vt:variant>
      <vt:variant>
        <vt:lpwstr>http://fr.wikipedia.org/wiki/M%C3%A9moire_(sciences_humaines)</vt:lpwstr>
      </vt:variant>
      <vt:variant>
        <vt:lpwstr/>
      </vt:variant>
      <vt:variant>
        <vt:i4>7733251</vt:i4>
      </vt:variant>
      <vt:variant>
        <vt:i4>51</vt:i4>
      </vt:variant>
      <vt:variant>
        <vt:i4>0</vt:i4>
      </vt:variant>
      <vt:variant>
        <vt:i4>5</vt:i4>
      </vt:variant>
      <vt:variant>
        <vt:lpwstr>http://fr.wikipedia.org/wiki/Langage_humain</vt:lpwstr>
      </vt:variant>
      <vt:variant>
        <vt:lpwstr/>
      </vt:variant>
      <vt:variant>
        <vt:i4>6291510</vt:i4>
      </vt:variant>
      <vt:variant>
        <vt:i4>48</vt:i4>
      </vt:variant>
      <vt:variant>
        <vt:i4>0</vt:i4>
      </vt:variant>
      <vt:variant>
        <vt:i4>5</vt:i4>
      </vt:variant>
      <vt:variant>
        <vt:lpwstr>http://fr.wikipedia.org/wiki/Perception</vt:lpwstr>
      </vt:variant>
      <vt:variant>
        <vt:lpwstr/>
      </vt:variant>
      <vt:variant>
        <vt:i4>6815793</vt:i4>
      </vt:variant>
      <vt:variant>
        <vt:i4>45</vt:i4>
      </vt:variant>
      <vt:variant>
        <vt:i4>0</vt:i4>
      </vt:variant>
      <vt:variant>
        <vt:i4>5</vt:i4>
      </vt:variant>
      <vt:variant>
        <vt:lpwstr>http://fr.wikipedia.org/wiki/Risque</vt:lpwstr>
      </vt:variant>
      <vt:variant>
        <vt:lpwstr/>
      </vt:variant>
      <vt:variant>
        <vt:i4>6684706</vt:i4>
      </vt:variant>
      <vt:variant>
        <vt:i4>42</vt:i4>
      </vt:variant>
      <vt:variant>
        <vt:i4>0</vt:i4>
      </vt:variant>
      <vt:variant>
        <vt:i4>5</vt:i4>
      </vt:variant>
      <vt:variant>
        <vt:lpwstr>http://fr.wikipedia.org/wiki/Enjeu</vt:lpwstr>
      </vt:variant>
      <vt:variant>
        <vt:lpwstr/>
      </vt:variant>
      <vt:variant>
        <vt:i4>7602218</vt:i4>
      </vt:variant>
      <vt:variant>
        <vt:i4>39</vt:i4>
      </vt:variant>
      <vt:variant>
        <vt:i4>0</vt:i4>
      </vt:variant>
      <vt:variant>
        <vt:i4>5</vt:i4>
      </vt:variant>
      <vt:variant>
        <vt:lpwstr>http://fr.wikipedia.org/wiki/Survie</vt:lpwstr>
      </vt:variant>
      <vt:variant>
        <vt:lpwstr/>
      </vt:variant>
      <vt:variant>
        <vt:i4>8061053</vt:i4>
      </vt:variant>
      <vt:variant>
        <vt:i4>36</vt:i4>
      </vt:variant>
      <vt:variant>
        <vt:i4>0</vt:i4>
      </vt:variant>
      <vt:variant>
        <vt:i4>5</vt:i4>
      </vt:variant>
      <vt:variant>
        <vt:lpwstr>http://fr.wikipedia.org/wiki/S%C3%A9curit%C3%A9</vt:lpwstr>
      </vt:variant>
      <vt:variant>
        <vt:lpwstr/>
      </vt:variant>
      <vt:variant>
        <vt:i4>6553635</vt:i4>
      </vt:variant>
      <vt:variant>
        <vt:i4>33</vt:i4>
      </vt:variant>
      <vt:variant>
        <vt:i4>0</vt:i4>
      </vt:variant>
      <vt:variant>
        <vt:i4>5</vt:i4>
      </vt:variant>
      <vt:variant>
        <vt:lpwstr>http://fr.wikipedia.org/wiki/Besoin</vt:lpwstr>
      </vt:variant>
      <vt:variant>
        <vt:lpwstr/>
      </vt:variant>
      <vt:variant>
        <vt:i4>6815783</vt:i4>
      </vt:variant>
      <vt:variant>
        <vt:i4>30</vt:i4>
      </vt:variant>
      <vt:variant>
        <vt:i4>0</vt:i4>
      </vt:variant>
      <vt:variant>
        <vt:i4>5</vt:i4>
      </vt:variant>
      <vt:variant>
        <vt:lpwstr>http://fr.wikipedia.org/wiki/Motivation</vt:lpwstr>
      </vt:variant>
      <vt:variant>
        <vt:lpwstr/>
      </vt:variant>
      <vt:variant>
        <vt:i4>8060953</vt:i4>
      </vt:variant>
      <vt:variant>
        <vt:i4>27</vt:i4>
      </vt:variant>
      <vt:variant>
        <vt:i4>0</vt:i4>
      </vt:variant>
      <vt:variant>
        <vt:i4>5</vt:i4>
      </vt:variant>
      <vt:variant>
        <vt:lpwstr>http://fr.wikipedia.org/wiki/Abraham_Maslow</vt:lpwstr>
      </vt:variant>
      <vt:variant>
        <vt:lpwstr/>
      </vt:variant>
      <vt:variant>
        <vt:i4>1245264</vt:i4>
      </vt:variant>
      <vt:variant>
        <vt:i4>24</vt:i4>
      </vt:variant>
      <vt:variant>
        <vt:i4>0</vt:i4>
      </vt:variant>
      <vt:variant>
        <vt:i4>5</vt:i4>
      </vt:variant>
      <vt:variant>
        <vt:lpwstr>http://fr.wikipedia.org/wiki/Psychologie</vt:lpwstr>
      </vt:variant>
      <vt:variant>
        <vt:lpwstr/>
      </vt:variant>
      <vt:variant>
        <vt:i4>1638416</vt:i4>
      </vt:variant>
      <vt:variant>
        <vt:i4>21</vt:i4>
      </vt:variant>
      <vt:variant>
        <vt:i4>0</vt:i4>
      </vt:variant>
      <vt:variant>
        <vt:i4>5</vt:i4>
      </vt:variant>
      <vt:variant>
        <vt:lpwstr>http://fr.wikipedia.org/wiki/1940</vt:lpwstr>
      </vt:variant>
      <vt:variant>
        <vt:lpwstr/>
      </vt:variant>
      <vt:variant>
        <vt:i4>1310787</vt:i4>
      </vt:variant>
      <vt:variant>
        <vt:i4>18</vt:i4>
      </vt:variant>
      <vt:variant>
        <vt:i4>0</vt:i4>
      </vt:variant>
      <vt:variant>
        <vt:i4>5</vt:i4>
      </vt:variant>
      <vt:variant>
        <vt:lpwstr>http://fr.wikipedia.org/wiki/Observation</vt:lpwstr>
      </vt:variant>
      <vt:variant>
        <vt:lpwstr/>
      </vt:variant>
      <vt:variant>
        <vt:i4>524365</vt:i4>
      </vt:variant>
      <vt:variant>
        <vt:i4>12</vt:i4>
      </vt:variant>
      <vt:variant>
        <vt:i4>0</vt:i4>
      </vt:variant>
      <vt:variant>
        <vt:i4>5</vt:i4>
      </vt:variant>
      <vt:variant>
        <vt:lpwstr>http://fr.wikipedia.org/wiki/Autriche</vt:lpwstr>
      </vt:variant>
      <vt:variant>
        <vt:lpwstr/>
      </vt:variant>
      <vt:variant>
        <vt:i4>7733294</vt:i4>
      </vt:variant>
      <vt:variant>
        <vt:i4>9</vt:i4>
      </vt:variant>
      <vt:variant>
        <vt:i4>0</vt:i4>
      </vt:variant>
      <vt:variant>
        <vt:i4>5</vt:i4>
      </vt:variant>
      <vt:variant>
        <vt:lpwstr>http://fr.wikipedia.org/wiki/Biographe</vt:lpwstr>
      </vt:variant>
      <vt:variant>
        <vt:lpwstr/>
      </vt:variant>
      <vt:variant>
        <vt:i4>1507400</vt:i4>
      </vt:variant>
      <vt:variant>
        <vt:i4>6</vt:i4>
      </vt:variant>
      <vt:variant>
        <vt:i4>0</vt:i4>
      </vt:variant>
      <vt:variant>
        <vt:i4>5</vt:i4>
      </vt:variant>
      <vt:variant>
        <vt:lpwstr>http://fr.wikipedia.org/wiki/Journaliste</vt:lpwstr>
      </vt:variant>
      <vt:variant>
        <vt:lpwstr/>
      </vt:variant>
      <vt:variant>
        <vt:i4>6946864</vt:i4>
      </vt:variant>
      <vt:variant>
        <vt:i4>3</vt:i4>
      </vt:variant>
      <vt:variant>
        <vt:i4>0</vt:i4>
      </vt:variant>
      <vt:variant>
        <vt:i4>5</vt:i4>
      </vt:variant>
      <vt:variant>
        <vt:lpwstr>http://fr.wikipedia.org/wiki/Dramaturge</vt:lpwstr>
      </vt:variant>
      <vt:variant>
        <vt:lpwstr/>
      </vt:variant>
      <vt:variant>
        <vt:i4>3604539</vt:i4>
      </vt:variant>
      <vt:variant>
        <vt:i4>0</vt:i4>
      </vt:variant>
      <vt:variant>
        <vt:i4>0</vt:i4>
      </vt:variant>
      <vt:variant>
        <vt:i4>5</vt:i4>
      </vt:variant>
      <vt:variant>
        <vt:lpwstr>http://fr.wikipedia.org/wiki/%C3%89crivain</vt:lpwstr>
      </vt:variant>
      <vt:variant>
        <vt:lpwstr/>
      </vt: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L'ACCUEIL DES PULICS EN DIFFICULTE</dc:title>
  <dc:creator>Stella Marie-Laure</dc:creator>
  <cp:lastModifiedBy>Rougny Nadege</cp:lastModifiedBy>
  <cp:revision>6</cp:revision>
  <cp:lastPrinted>2015-12-03T08:42:00Z</cp:lastPrinted>
  <dcterms:created xsi:type="dcterms:W3CDTF">2021-10-13T08:49:00Z</dcterms:created>
  <dcterms:modified xsi:type="dcterms:W3CDTF">2021-10-21T13:57:00Z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9014bffa-bdfd-4400-8675-ec9f95cd1c65</vt:lpwstr>
  </property>
  <property fmtid="{D5CDD505-2E9C-101B-9397-08002B2CF9AE}" pid="3" name="Séance">
    <vt:lpwstr>6538;#SEA-004496-01 : Accueillir, renseigner et orienter le patient ou l'usager vers le service ou la personne compétente à l'interne ou à l'externe moDL|00635404-0000-0000-0001-000000004496</vt:lpwstr>
  </property>
  <property fmtid="{D5CDD505-2E9C-101B-9397-08002B2CF9AE}" pid="4" name="ContentTypeId">
    <vt:lpwstr>0x01010063CC4759A810D64AB831E8AE1042BD3D00D51B95DBFCFEC24F887D1A1D9B1B5AD3</vt:lpwstr>
  </property>
  <property fmtid="{D5CDD505-2E9C-101B-9397-08002B2CF9AE}" pid="5" name="a748770f74294d258b496d167148dbe2">
    <vt:lpwstr>SEA-004496-01 : Accueillir, renseigner et orienter le patient ou l'usager vers le service ou la personne compétente à l'interne ou à l'externe moDL|00635404-0000-0000-0001-000000004496</vt:lpwstr>
  </property>
</Properties>
</file>