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E4E" w:rsidRPr="00AB6BE7" w:rsidRDefault="005C5E4E" w:rsidP="00F5712D">
      <w:pPr>
        <w:pStyle w:val="SOUS-TITREflcheverte"/>
        <w:spacing w:before="0" w:after="200" w:line="276" w:lineRule="auto"/>
        <w:jc w:val="both"/>
      </w:pPr>
      <w:r>
        <w:rPr>
          <w:noProof/>
          <w:lang w:eastAsia="fr-FR"/>
        </w:rPr>
        <w:drawing>
          <wp:inline distT="0" distB="0" distL="0" distR="0">
            <wp:extent cx="152400" cy="76200"/>
            <wp:effectExtent l="0" t="0" r="0" b="0"/>
            <wp:docPr id="4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AB6BE7">
        <w:t xml:space="preserve"> </w:t>
      </w:r>
      <w:r w:rsidRPr="005C5E4E">
        <w:rPr>
          <w:rFonts w:cs="Calibri"/>
          <w:sz w:val="28"/>
          <w:szCs w:val="32"/>
        </w:rPr>
        <w:t>L’</w:t>
      </w:r>
      <w:proofErr w:type="spellStart"/>
      <w:r w:rsidRPr="005C5E4E">
        <w:rPr>
          <w:rFonts w:cs="Calibri"/>
          <w:sz w:val="28"/>
          <w:szCs w:val="32"/>
        </w:rPr>
        <w:t>identitovigilance</w:t>
      </w:r>
      <w:proofErr w:type="spellEnd"/>
      <w:r w:rsidRPr="005C5E4E">
        <w:rPr>
          <w:rFonts w:cs="Calibri"/>
          <w:sz w:val="28"/>
          <w:szCs w:val="32"/>
        </w:rPr>
        <w:t> : définition</w:t>
      </w:r>
    </w:p>
    <w:p w:rsidR="005C5E4E" w:rsidRPr="00D27ECD" w:rsidRDefault="005C5E4E" w:rsidP="005C5E4E">
      <w:pPr>
        <w:pStyle w:val="LISTEtitreniveau1"/>
        <w:numPr>
          <w:ilvl w:val="0"/>
          <w:numId w:val="0"/>
        </w:numPr>
        <w:ind w:left="851"/>
        <w:jc w:val="both"/>
        <w:rPr>
          <w:sz w:val="24"/>
        </w:rPr>
      </w:pPr>
      <w:r w:rsidRPr="00D27ECD">
        <w:rPr>
          <w:sz w:val="24"/>
        </w:rPr>
        <w:t>L’</w:t>
      </w:r>
      <w:proofErr w:type="spellStart"/>
      <w:r w:rsidRPr="00D27ECD">
        <w:rPr>
          <w:sz w:val="24"/>
        </w:rPr>
        <w:t>identitovigilance</w:t>
      </w:r>
      <w:proofErr w:type="spellEnd"/>
      <w:r w:rsidRPr="00D27ECD">
        <w:rPr>
          <w:sz w:val="24"/>
        </w:rPr>
        <w:t xml:space="preserve"> est le système de surveillance et de prévention des risques d’erreurs liés à l’identification du patient.</w:t>
      </w:r>
    </w:p>
    <w:p w:rsidR="005C5E4E" w:rsidRPr="00E955A7" w:rsidRDefault="005C5E4E" w:rsidP="005C5E4E">
      <w:pPr>
        <w:pStyle w:val="LISTEtitreniveau1"/>
        <w:numPr>
          <w:ilvl w:val="0"/>
          <w:numId w:val="0"/>
        </w:numPr>
        <w:ind w:left="851"/>
      </w:pPr>
    </w:p>
    <w:p w:rsidR="005C5E4E" w:rsidRPr="005C5E4E" w:rsidRDefault="005C5E4E" w:rsidP="00F5712D">
      <w:pPr>
        <w:ind w:left="567"/>
        <w:jc w:val="both"/>
        <w:rPr>
          <w:rFonts w:cs="Calibri"/>
          <w:b/>
          <w:sz w:val="20"/>
        </w:rPr>
      </w:pPr>
      <w:r>
        <w:rPr>
          <w:noProof/>
          <w:lang w:eastAsia="fr-FR"/>
        </w:rPr>
        <w:drawing>
          <wp:inline distT="0" distB="0" distL="0" distR="0">
            <wp:extent cx="152400" cy="76200"/>
            <wp:effectExtent l="0" t="0" r="0" b="0"/>
            <wp:docPr id="4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AB6BE7">
        <w:t xml:space="preserve"> </w:t>
      </w:r>
      <w:r w:rsidRPr="005C5E4E">
        <w:rPr>
          <w:rFonts w:ascii="Tahoma" w:hAnsi="Tahoma" w:cs="Calibri"/>
          <w:b/>
          <w:bCs/>
          <w:sz w:val="28"/>
          <w:szCs w:val="32"/>
        </w:rPr>
        <w:t>La création d’identité</w:t>
      </w:r>
    </w:p>
    <w:p w:rsidR="005C5E4E" w:rsidRPr="00D27ECD" w:rsidRDefault="005C5E4E" w:rsidP="005C5E4E">
      <w:pPr>
        <w:ind w:left="851"/>
        <w:jc w:val="both"/>
        <w:rPr>
          <w:rFonts w:ascii="Tahoma" w:hAnsi="Tahoma" w:cs="Tahoma"/>
          <w:sz w:val="24"/>
        </w:rPr>
      </w:pPr>
      <w:r w:rsidRPr="00D27ECD">
        <w:rPr>
          <w:rFonts w:ascii="Tahoma" w:hAnsi="Tahoma" w:cs="Tahoma"/>
          <w:sz w:val="24"/>
        </w:rPr>
        <w:t>Pour la majorité des établissements, l’identité du patient est créée dès son arrivée avec l’attribution d’un identifiant (</w:t>
      </w:r>
      <w:r w:rsidRPr="00D27ECD">
        <w:rPr>
          <w:rFonts w:ascii="Tahoma" w:hAnsi="Tahoma" w:cs="Tahoma"/>
          <w:b/>
          <w:sz w:val="24"/>
        </w:rPr>
        <w:t>IPP</w:t>
      </w:r>
      <w:r w:rsidRPr="00D27ECD">
        <w:rPr>
          <w:rFonts w:ascii="Tahoma" w:hAnsi="Tahoma" w:cs="Tahoma"/>
          <w:sz w:val="24"/>
        </w:rPr>
        <w:t xml:space="preserve"> – Identifiant Permanent du Patient).</w:t>
      </w:r>
    </w:p>
    <w:p w:rsidR="005C5E4E" w:rsidRPr="00D27ECD" w:rsidRDefault="005C5E4E" w:rsidP="005C5E4E">
      <w:pPr>
        <w:ind w:left="851"/>
        <w:jc w:val="both"/>
        <w:rPr>
          <w:rFonts w:ascii="Tahoma" w:hAnsi="Tahoma" w:cs="Tahoma"/>
          <w:sz w:val="24"/>
        </w:rPr>
      </w:pPr>
      <w:r w:rsidRPr="00D27ECD">
        <w:rPr>
          <w:rFonts w:ascii="Tahoma" w:hAnsi="Tahoma" w:cs="Tahoma"/>
          <w:sz w:val="24"/>
        </w:rPr>
        <w:t>Le</w:t>
      </w:r>
      <w:r w:rsidR="007E3E19" w:rsidRPr="00D27ECD">
        <w:rPr>
          <w:rFonts w:ascii="Tahoma" w:hAnsi="Tahoma" w:cs="Tahoma"/>
          <w:sz w:val="24"/>
        </w:rPr>
        <w:t>s lieux de créations d'identité</w:t>
      </w:r>
      <w:r w:rsidRPr="00D27ECD">
        <w:rPr>
          <w:rFonts w:ascii="Tahoma" w:hAnsi="Tahoma" w:cs="Tahoma"/>
          <w:sz w:val="24"/>
        </w:rPr>
        <w:t xml:space="preserve"> sont parfois nombreux et doivent être recensés car cette multiplicité de lieux est génératrice de risques d’erreur. En général on recense au moins trois points d'accueil : Admissions, Urgences, Consultations externes.</w:t>
      </w:r>
    </w:p>
    <w:p w:rsidR="005C5E4E" w:rsidRPr="00D27ECD" w:rsidRDefault="005C5E4E" w:rsidP="005C5E4E">
      <w:pPr>
        <w:ind w:left="851"/>
        <w:jc w:val="both"/>
        <w:rPr>
          <w:rFonts w:ascii="Tahoma" w:hAnsi="Tahoma" w:cs="Tahoma"/>
          <w:sz w:val="24"/>
        </w:rPr>
      </w:pPr>
      <w:r w:rsidRPr="00D27ECD">
        <w:rPr>
          <w:rFonts w:ascii="Tahoma" w:hAnsi="Tahoma" w:cs="Tahoma"/>
          <w:sz w:val="24"/>
        </w:rPr>
        <w:t>De ce fait, toute personne amenée à intervenir sur la saisie de l’identité doit être clairement identifiée : traçage nominatif des interventions, gestion des accès définie.</w:t>
      </w:r>
    </w:p>
    <w:p w:rsidR="005C5E4E" w:rsidRPr="00D27ECD" w:rsidRDefault="005C5E4E" w:rsidP="005C5E4E">
      <w:pPr>
        <w:ind w:left="851"/>
        <w:jc w:val="both"/>
        <w:rPr>
          <w:rFonts w:ascii="Tahoma" w:hAnsi="Tahoma" w:cs="Tahoma"/>
          <w:sz w:val="24"/>
        </w:rPr>
      </w:pPr>
      <w:r w:rsidRPr="00D27ECD">
        <w:rPr>
          <w:rFonts w:ascii="Tahoma" w:hAnsi="Tahoma" w:cs="Tahoma"/>
          <w:sz w:val="24"/>
        </w:rPr>
        <w:t>L'</w:t>
      </w:r>
      <w:proofErr w:type="spellStart"/>
      <w:r w:rsidRPr="00D27ECD">
        <w:rPr>
          <w:rFonts w:ascii="Tahoma" w:hAnsi="Tahoma" w:cs="Tahoma"/>
          <w:b/>
          <w:sz w:val="24"/>
        </w:rPr>
        <w:t>identitovigilance</w:t>
      </w:r>
      <w:proofErr w:type="spellEnd"/>
      <w:r w:rsidRPr="00D27ECD">
        <w:rPr>
          <w:rFonts w:ascii="Tahoma" w:hAnsi="Tahoma" w:cs="Tahoma"/>
          <w:sz w:val="24"/>
        </w:rPr>
        <w:t xml:space="preserve"> a pour but d'</w:t>
      </w:r>
      <w:r w:rsidRPr="00D27ECD">
        <w:rPr>
          <w:rFonts w:ascii="Tahoma" w:hAnsi="Tahoma" w:cs="Tahoma"/>
          <w:b/>
          <w:sz w:val="24"/>
        </w:rPr>
        <w:t>anticiper</w:t>
      </w:r>
      <w:r w:rsidRPr="00D27ECD">
        <w:rPr>
          <w:rFonts w:ascii="Tahoma" w:hAnsi="Tahoma" w:cs="Tahoma"/>
          <w:sz w:val="24"/>
        </w:rPr>
        <w:t xml:space="preserve"> les erreurs et risques qui pourraient découler d'une mauvaise identification des patients</w:t>
      </w:r>
      <w:r w:rsidR="007E3E19" w:rsidRPr="00D27ECD">
        <w:rPr>
          <w:rFonts w:ascii="Tahoma" w:hAnsi="Tahoma" w:cs="Tahoma"/>
          <w:sz w:val="24"/>
        </w:rPr>
        <w:t>.</w:t>
      </w:r>
      <w:r w:rsidRPr="00D27ECD">
        <w:rPr>
          <w:rFonts w:ascii="Tahoma" w:hAnsi="Tahoma" w:cs="Tahoma"/>
          <w:sz w:val="24"/>
        </w:rPr>
        <w:t xml:space="preserve"> </w:t>
      </w:r>
      <w:r w:rsidR="007E3E19" w:rsidRPr="00D27ECD">
        <w:rPr>
          <w:rFonts w:ascii="Tahoma" w:hAnsi="Tahoma" w:cs="Tahoma"/>
          <w:sz w:val="24"/>
        </w:rPr>
        <w:t xml:space="preserve">La </w:t>
      </w:r>
      <w:r w:rsidRPr="00D27ECD">
        <w:rPr>
          <w:rFonts w:ascii="Tahoma" w:hAnsi="Tahoma" w:cs="Tahoma"/>
          <w:b/>
          <w:sz w:val="24"/>
        </w:rPr>
        <w:t>continuité des soins</w:t>
      </w:r>
      <w:r w:rsidRPr="00D27ECD">
        <w:rPr>
          <w:rFonts w:ascii="Tahoma" w:hAnsi="Tahoma" w:cs="Tahoma"/>
          <w:sz w:val="24"/>
        </w:rPr>
        <w:t xml:space="preserve"> dépend de la bonne gestion des identités des patients.</w:t>
      </w:r>
    </w:p>
    <w:p w:rsidR="005C5E4E" w:rsidRPr="005C5E4E" w:rsidRDefault="005C5E4E" w:rsidP="00F5712D">
      <w:pPr>
        <w:ind w:left="567"/>
        <w:jc w:val="both"/>
        <w:rPr>
          <w:rFonts w:cs="Calibri"/>
          <w:b/>
          <w:sz w:val="20"/>
        </w:rPr>
      </w:pPr>
      <w:r>
        <w:rPr>
          <w:noProof/>
          <w:lang w:eastAsia="fr-FR"/>
        </w:rPr>
        <w:drawing>
          <wp:inline distT="0" distB="0" distL="0" distR="0">
            <wp:extent cx="152400" cy="76200"/>
            <wp:effectExtent l="0" t="0" r="0" b="0"/>
            <wp:docPr id="39"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AB6BE7">
        <w:t xml:space="preserve"> </w:t>
      </w:r>
      <w:r w:rsidRPr="005C5E4E">
        <w:rPr>
          <w:rFonts w:ascii="Tahoma" w:hAnsi="Tahoma" w:cs="Calibri"/>
          <w:b/>
          <w:bCs/>
          <w:sz w:val="28"/>
          <w:szCs w:val="32"/>
        </w:rPr>
        <w:t>Les traits d’identité</w:t>
      </w:r>
    </w:p>
    <w:p w:rsidR="005C5E4E" w:rsidRPr="00D27ECD" w:rsidRDefault="005C5E4E" w:rsidP="005C5E4E">
      <w:pPr>
        <w:ind w:left="851"/>
        <w:jc w:val="both"/>
        <w:rPr>
          <w:rFonts w:ascii="Tahoma" w:hAnsi="Tahoma" w:cs="Tahoma"/>
          <w:sz w:val="24"/>
        </w:rPr>
      </w:pPr>
      <w:r w:rsidRPr="00D27ECD">
        <w:rPr>
          <w:rFonts w:ascii="Tahoma" w:hAnsi="Tahoma" w:cs="Tahoma"/>
          <w:sz w:val="24"/>
        </w:rPr>
        <w:t>Ce sont des éléments qui permettent de s’assurer de l’identité de la personne. Pour r</w:t>
      </w:r>
      <w:r w:rsidR="007E3E19" w:rsidRPr="00D27ECD">
        <w:rPr>
          <w:rFonts w:ascii="Tahoma" w:hAnsi="Tahoma" w:cs="Tahoma"/>
          <w:sz w:val="24"/>
        </w:rPr>
        <w:t>ecueillir ces informations, il faut</w:t>
      </w:r>
      <w:r w:rsidRPr="00D27ECD">
        <w:rPr>
          <w:rFonts w:ascii="Tahoma" w:hAnsi="Tahoma" w:cs="Tahoma"/>
          <w:sz w:val="24"/>
        </w:rPr>
        <w:t xml:space="preserve"> veiller à poser des </w:t>
      </w:r>
      <w:r w:rsidRPr="00D27ECD">
        <w:rPr>
          <w:rFonts w:ascii="Tahoma" w:hAnsi="Tahoma" w:cs="Tahoma"/>
          <w:b/>
          <w:sz w:val="24"/>
        </w:rPr>
        <w:t xml:space="preserve">questions ouvertes </w:t>
      </w:r>
      <w:r w:rsidRPr="00D27ECD">
        <w:rPr>
          <w:rFonts w:ascii="Tahoma" w:hAnsi="Tahoma" w:cs="Tahoma"/>
          <w:sz w:val="24"/>
        </w:rPr>
        <w:t xml:space="preserve">: par exemple « Quel est votre date de naissance » </w:t>
      </w:r>
      <w:r w:rsidRPr="00D27ECD">
        <w:rPr>
          <w:rFonts w:ascii="Tahoma" w:hAnsi="Tahoma" w:cs="Tahoma"/>
          <w:b/>
          <w:sz w:val="24"/>
        </w:rPr>
        <w:t>et non</w:t>
      </w:r>
      <w:r w:rsidRPr="00D27ECD">
        <w:rPr>
          <w:rFonts w:ascii="Tahoma" w:hAnsi="Tahoma" w:cs="Tahoma"/>
          <w:sz w:val="24"/>
        </w:rPr>
        <w:t xml:space="preserve"> « Vous êtes né le ….. ».</w:t>
      </w:r>
    </w:p>
    <w:p w:rsidR="005C5E4E" w:rsidRPr="00D27ECD" w:rsidRDefault="005C5E4E" w:rsidP="005C5E4E">
      <w:pPr>
        <w:ind w:left="851"/>
        <w:jc w:val="both"/>
        <w:rPr>
          <w:rFonts w:ascii="Tahoma" w:hAnsi="Tahoma" w:cs="Tahoma"/>
          <w:sz w:val="24"/>
        </w:rPr>
      </w:pPr>
      <w:r w:rsidRPr="00D27ECD">
        <w:rPr>
          <w:rFonts w:ascii="Tahoma" w:hAnsi="Tahoma" w:cs="Tahoma"/>
          <w:sz w:val="24"/>
        </w:rPr>
        <w:t xml:space="preserve">Les pièces d’identité </w:t>
      </w:r>
      <w:r w:rsidRPr="00D27ECD">
        <w:rPr>
          <w:rFonts w:ascii="Tahoma" w:hAnsi="Tahoma" w:cs="Tahoma"/>
          <w:b/>
          <w:sz w:val="24"/>
        </w:rPr>
        <w:t>avec photo</w:t>
      </w:r>
      <w:r w:rsidRPr="00D27ECD">
        <w:rPr>
          <w:rFonts w:ascii="Tahoma" w:hAnsi="Tahoma" w:cs="Tahoma"/>
          <w:sz w:val="24"/>
        </w:rPr>
        <w:t xml:space="preserve"> sont à demander : elles permettent de valider l’identité du patient.</w:t>
      </w:r>
    </w:p>
    <w:p w:rsidR="005C5E4E" w:rsidRPr="00D27ECD" w:rsidRDefault="00D27ECD" w:rsidP="00D27ECD">
      <w:pPr>
        <w:ind w:left="567"/>
        <w:jc w:val="both"/>
        <w:rPr>
          <w:rFonts w:ascii="Tahoma" w:hAnsi="Tahoma" w:cs="Calibri"/>
          <w:b/>
          <w:bCs/>
          <w:sz w:val="28"/>
          <w:szCs w:val="32"/>
        </w:rPr>
      </w:pPr>
      <w:r>
        <w:rPr>
          <w:noProof/>
          <w:lang w:eastAsia="fr-FR"/>
        </w:rPr>
        <w:drawing>
          <wp:inline distT="0" distB="0" distL="0" distR="0" wp14:anchorId="73BDEABF" wp14:editId="57E39779">
            <wp:extent cx="152400" cy="76200"/>
            <wp:effectExtent l="0" t="0" r="0" b="0"/>
            <wp:docPr id="1"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AB6BE7">
        <w:t xml:space="preserve"> </w:t>
      </w:r>
      <w:r w:rsidR="005C5E4E" w:rsidRPr="00D27ECD">
        <w:rPr>
          <w:rFonts w:ascii="Tahoma" w:hAnsi="Tahoma" w:cs="Calibri"/>
          <w:b/>
          <w:bCs/>
          <w:sz w:val="28"/>
          <w:szCs w:val="32"/>
        </w:rPr>
        <w:t>Cas particuliers</w:t>
      </w:r>
    </w:p>
    <w:p w:rsidR="005C5E4E" w:rsidRPr="00D27ECD" w:rsidRDefault="005C5E4E" w:rsidP="005C5E4E">
      <w:pPr>
        <w:autoSpaceDE w:val="0"/>
        <w:autoSpaceDN w:val="0"/>
        <w:adjustRightInd w:val="0"/>
        <w:spacing w:after="0" w:line="240" w:lineRule="auto"/>
        <w:ind w:left="851"/>
        <w:jc w:val="both"/>
        <w:rPr>
          <w:rFonts w:ascii="Tahoma" w:hAnsi="Tahoma" w:cs="Tahoma"/>
          <w:bCs/>
          <w:iCs/>
          <w:sz w:val="24"/>
        </w:rPr>
      </w:pPr>
    </w:p>
    <w:p w:rsidR="005C5E4E" w:rsidRPr="00D27ECD" w:rsidRDefault="005C5E4E" w:rsidP="007E3E19">
      <w:pPr>
        <w:autoSpaceDE w:val="0"/>
        <w:autoSpaceDN w:val="0"/>
        <w:adjustRightInd w:val="0"/>
        <w:spacing w:after="120" w:line="240" w:lineRule="auto"/>
        <w:ind w:left="851"/>
        <w:jc w:val="both"/>
        <w:rPr>
          <w:rFonts w:ascii="Tahoma" w:hAnsi="Tahoma" w:cs="Tahoma"/>
          <w:b/>
          <w:bCs/>
          <w:color w:val="000000"/>
          <w:sz w:val="24"/>
        </w:rPr>
      </w:pPr>
      <w:r w:rsidRPr="00D27ECD">
        <w:rPr>
          <w:rFonts w:ascii="Tahoma" w:hAnsi="Tahoma" w:cs="Tahoma"/>
          <w:b/>
          <w:bCs/>
          <w:color w:val="000000"/>
          <w:sz w:val="24"/>
        </w:rPr>
        <w:t xml:space="preserve">Séjour </w:t>
      </w:r>
      <w:r w:rsidR="007E3E19" w:rsidRPr="00D27ECD">
        <w:rPr>
          <w:rFonts w:ascii="Tahoma" w:hAnsi="Tahoma" w:cs="Tahoma"/>
          <w:b/>
          <w:bCs/>
          <w:color w:val="000000"/>
          <w:sz w:val="24"/>
        </w:rPr>
        <w:t xml:space="preserve">confidentiel </w:t>
      </w:r>
      <w:r w:rsidRPr="00D27ECD">
        <w:rPr>
          <w:rFonts w:ascii="Tahoma" w:hAnsi="Tahoma" w:cs="Tahoma"/>
          <w:b/>
          <w:bCs/>
          <w:color w:val="000000"/>
          <w:sz w:val="24"/>
        </w:rPr>
        <w:t xml:space="preserve">et/ou identité </w:t>
      </w:r>
      <w:r w:rsidR="007E3E19" w:rsidRPr="00D27ECD">
        <w:rPr>
          <w:rFonts w:ascii="Tahoma" w:hAnsi="Tahoma" w:cs="Tahoma"/>
          <w:b/>
          <w:bCs/>
          <w:color w:val="000000"/>
          <w:sz w:val="24"/>
        </w:rPr>
        <w:t>confidentielle</w:t>
      </w:r>
    </w:p>
    <w:p w:rsidR="00F5712D" w:rsidRPr="00D27ECD" w:rsidRDefault="005C5E4E" w:rsidP="005C5E4E">
      <w:pPr>
        <w:autoSpaceDE w:val="0"/>
        <w:autoSpaceDN w:val="0"/>
        <w:adjustRightInd w:val="0"/>
        <w:spacing w:after="0" w:line="240" w:lineRule="auto"/>
        <w:ind w:left="851"/>
        <w:jc w:val="both"/>
        <w:rPr>
          <w:rFonts w:ascii="Tahoma" w:hAnsi="Tahoma" w:cs="Tahoma"/>
          <w:color w:val="000000"/>
          <w:sz w:val="24"/>
        </w:rPr>
      </w:pPr>
      <w:r w:rsidRPr="00D27ECD">
        <w:rPr>
          <w:rFonts w:ascii="Tahoma" w:hAnsi="Tahoma" w:cs="Tahoma"/>
          <w:color w:val="000000"/>
          <w:sz w:val="24"/>
        </w:rPr>
        <w:t xml:space="preserve">Une personne peut demander à ce que les éléments identifiant son séjour dans l’établissement ne soient accessibles qu’à l’équipe de soins et à l’équipe </w:t>
      </w:r>
      <w:r w:rsidRPr="00D27ECD">
        <w:rPr>
          <w:rFonts w:ascii="Tahoma" w:hAnsi="Tahoma" w:cs="Tahoma"/>
          <w:color w:val="000000"/>
          <w:sz w:val="24"/>
        </w:rPr>
        <w:lastRenderedPageBreak/>
        <w:t>chargée de</w:t>
      </w:r>
      <w:r w:rsidRPr="005C5E4E">
        <w:rPr>
          <w:rFonts w:cs="Calibri"/>
          <w:color w:val="000000"/>
          <w:sz w:val="24"/>
        </w:rPr>
        <w:t xml:space="preserve"> </w:t>
      </w:r>
      <w:r w:rsidRPr="00D27ECD">
        <w:rPr>
          <w:rFonts w:ascii="Tahoma" w:hAnsi="Tahoma" w:cs="Tahoma"/>
          <w:color w:val="000000"/>
          <w:sz w:val="28"/>
        </w:rPr>
        <w:t xml:space="preserve">la </w:t>
      </w:r>
      <w:r w:rsidRPr="00D27ECD">
        <w:rPr>
          <w:rFonts w:ascii="Tahoma" w:hAnsi="Tahoma" w:cs="Tahoma"/>
          <w:color w:val="000000"/>
          <w:sz w:val="24"/>
        </w:rPr>
        <w:t xml:space="preserve">gestion administrative du dossier. Le système d’information doit permettre la procédure de </w:t>
      </w:r>
      <w:proofErr w:type="spellStart"/>
      <w:r w:rsidRPr="00D27ECD">
        <w:rPr>
          <w:rFonts w:ascii="Tahoma" w:hAnsi="Tahoma" w:cs="Tahoma"/>
          <w:color w:val="000000"/>
          <w:sz w:val="24"/>
        </w:rPr>
        <w:t>confidentialisation</w:t>
      </w:r>
      <w:proofErr w:type="spellEnd"/>
      <w:r w:rsidRPr="00D27ECD">
        <w:rPr>
          <w:rFonts w:ascii="Tahoma" w:hAnsi="Tahoma" w:cs="Tahoma"/>
          <w:color w:val="000000"/>
          <w:sz w:val="24"/>
        </w:rPr>
        <w:t xml:space="preserve"> des séjours et/ou des identités.</w:t>
      </w:r>
    </w:p>
    <w:p w:rsidR="00F5712D" w:rsidRPr="00D27ECD" w:rsidRDefault="00F5712D" w:rsidP="005C5E4E">
      <w:pPr>
        <w:autoSpaceDE w:val="0"/>
        <w:autoSpaceDN w:val="0"/>
        <w:adjustRightInd w:val="0"/>
        <w:spacing w:after="0" w:line="240" w:lineRule="auto"/>
        <w:ind w:left="851"/>
        <w:jc w:val="both"/>
        <w:rPr>
          <w:rFonts w:ascii="Tahoma" w:hAnsi="Tahoma" w:cs="Tahoma"/>
          <w:b/>
          <w:bCs/>
          <w:color w:val="000000"/>
          <w:sz w:val="18"/>
          <w:szCs w:val="18"/>
        </w:rPr>
      </w:pPr>
    </w:p>
    <w:p w:rsidR="005C5E4E" w:rsidRPr="00D27ECD" w:rsidRDefault="005C5E4E" w:rsidP="00F5712D">
      <w:pPr>
        <w:autoSpaceDE w:val="0"/>
        <w:autoSpaceDN w:val="0"/>
        <w:adjustRightInd w:val="0"/>
        <w:spacing w:after="120" w:line="240" w:lineRule="auto"/>
        <w:ind w:left="851"/>
        <w:jc w:val="both"/>
        <w:rPr>
          <w:rFonts w:ascii="Tahoma" w:hAnsi="Tahoma" w:cs="Tahoma"/>
          <w:b/>
          <w:bCs/>
          <w:color w:val="000000"/>
          <w:sz w:val="24"/>
        </w:rPr>
      </w:pPr>
      <w:r w:rsidRPr="00D27ECD">
        <w:rPr>
          <w:rFonts w:ascii="Tahoma" w:hAnsi="Tahoma" w:cs="Tahoma"/>
          <w:b/>
          <w:bCs/>
          <w:color w:val="000000"/>
          <w:sz w:val="24"/>
        </w:rPr>
        <w:t>Anonymat</w:t>
      </w:r>
    </w:p>
    <w:p w:rsidR="005C5E4E" w:rsidRPr="00D27ECD" w:rsidRDefault="005C5E4E" w:rsidP="005C5E4E">
      <w:pPr>
        <w:autoSpaceDE w:val="0"/>
        <w:autoSpaceDN w:val="0"/>
        <w:adjustRightInd w:val="0"/>
        <w:spacing w:after="0" w:line="240" w:lineRule="auto"/>
        <w:ind w:left="851"/>
        <w:jc w:val="both"/>
        <w:rPr>
          <w:rFonts w:ascii="Tahoma" w:hAnsi="Tahoma" w:cs="Tahoma"/>
          <w:color w:val="000000"/>
          <w:sz w:val="24"/>
        </w:rPr>
      </w:pPr>
      <w:r w:rsidRPr="00D27ECD">
        <w:rPr>
          <w:rFonts w:ascii="Tahoma" w:hAnsi="Tahoma" w:cs="Tahoma"/>
          <w:color w:val="000000"/>
          <w:sz w:val="24"/>
        </w:rPr>
        <w:t>L’anonymat total est réservé à certains cas particuliers prévus par la législation : accouchement dit « sous X », don d’organe, traitement des toxicomanies…. Dans ce cas, l’identification de la personne est rendue totalement anonyme à quiconque ayant accès au système d’information.</w:t>
      </w:r>
    </w:p>
    <w:p w:rsidR="005C5E4E" w:rsidRPr="00D27ECD" w:rsidRDefault="005C5E4E" w:rsidP="005C5E4E">
      <w:pPr>
        <w:autoSpaceDE w:val="0"/>
        <w:autoSpaceDN w:val="0"/>
        <w:adjustRightInd w:val="0"/>
        <w:spacing w:after="0" w:line="240" w:lineRule="auto"/>
        <w:ind w:left="851"/>
        <w:jc w:val="both"/>
        <w:rPr>
          <w:rFonts w:ascii="Tahoma" w:hAnsi="Tahoma" w:cs="Tahoma"/>
          <w:color w:val="000000"/>
          <w:sz w:val="24"/>
        </w:rPr>
      </w:pPr>
    </w:p>
    <w:p w:rsidR="005C5E4E" w:rsidRPr="00D27ECD" w:rsidRDefault="005C5E4E" w:rsidP="00F5712D">
      <w:pPr>
        <w:autoSpaceDE w:val="0"/>
        <w:autoSpaceDN w:val="0"/>
        <w:adjustRightInd w:val="0"/>
        <w:spacing w:after="120" w:line="240" w:lineRule="auto"/>
        <w:ind w:left="851"/>
        <w:jc w:val="both"/>
        <w:rPr>
          <w:rFonts w:ascii="Tahoma" w:hAnsi="Tahoma" w:cs="Tahoma"/>
          <w:b/>
          <w:bCs/>
          <w:color w:val="000000"/>
          <w:sz w:val="24"/>
        </w:rPr>
      </w:pPr>
      <w:r w:rsidRPr="00D27ECD">
        <w:rPr>
          <w:rFonts w:ascii="Tahoma" w:hAnsi="Tahoma" w:cs="Tahoma"/>
          <w:b/>
          <w:bCs/>
          <w:color w:val="000000"/>
          <w:sz w:val="24"/>
        </w:rPr>
        <w:t>Personnes accueillies en urgence et ne pouvant décliner leur identité</w:t>
      </w:r>
    </w:p>
    <w:p w:rsidR="005C5E4E" w:rsidRDefault="005C5E4E" w:rsidP="005C5E4E">
      <w:pPr>
        <w:autoSpaceDE w:val="0"/>
        <w:autoSpaceDN w:val="0"/>
        <w:adjustRightInd w:val="0"/>
        <w:spacing w:after="0" w:line="240" w:lineRule="auto"/>
        <w:ind w:left="851"/>
        <w:jc w:val="both"/>
        <w:rPr>
          <w:rFonts w:ascii="Tahoma" w:hAnsi="Tahoma" w:cs="Tahoma"/>
          <w:color w:val="000000"/>
          <w:sz w:val="24"/>
        </w:rPr>
      </w:pPr>
      <w:r w:rsidRPr="00D27ECD">
        <w:rPr>
          <w:rFonts w:ascii="Tahoma" w:hAnsi="Tahoma" w:cs="Tahoma"/>
          <w:color w:val="000000"/>
          <w:sz w:val="24"/>
        </w:rPr>
        <w:t xml:space="preserve">Quand un service accueille en urgence une personne qui ne peut décliner son identité ou dont on ne connaît pas l’identité, on va créer une </w:t>
      </w:r>
      <w:r w:rsidRPr="00D27ECD">
        <w:rPr>
          <w:rFonts w:ascii="Tahoma" w:hAnsi="Tahoma" w:cs="Tahoma"/>
          <w:b/>
          <w:color w:val="000000"/>
          <w:sz w:val="24"/>
        </w:rPr>
        <w:t>identification provisoire</w:t>
      </w:r>
      <w:r w:rsidRPr="00D27ECD">
        <w:rPr>
          <w:rFonts w:ascii="Tahoma" w:hAnsi="Tahoma" w:cs="Tahoma"/>
          <w:color w:val="000000"/>
          <w:sz w:val="24"/>
        </w:rPr>
        <w:t>. Lorsque l’identité sera connue, la Cellule d’</w:t>
      </w:r>
      <w:proofErr w:type="spellStart"/>
      <w:r w:rsidRPr="00D27ECD">
        <w:rPr>
          <w:rFonts w:ascii="Tahoma" w:hAnsi="Tahoma" w:cs="Tahoma"/>
          <w:color w:val="000000"/>
          <w:sz w:val="24"/>
        </w:rPr>
        <w:t>Identitovigilance</w:t>
      </w:r>
      <w:proofErr w:type="spellEnd"/>
      <w:r w:rsidRPr="00D27ECD">
        <w:rPr>
          <w:rFonts w:ascii="Tahoma" w:hAnsi="Tahoma" w:cs="Tahoma"/>
          <w:color w:val="000000"/>
          <w:sz w:val="24"/>
        </w:rPr>
        <w:t xml:space="preserve"> la fusionnera avec l’identité provisoire selon les règles habituelles de fusion.</w:t>
      </w:r>
    </w:p>
    <w:p w:rsidR="00D27ECD" w:rsidRPr="00D27ECD" w:rsidRDefault="00D27ECD" w:rsidP="005C5E4E">
      <w:pPr>
        <w:autoSpaceDE w:val="0"/>
        <w:autoSpaceDN w:val="0"/>
        <w:adjustRightInd w:val="0"/>
        <w:spacing w:after="0" w:line="240" w:lineRule="auto"/>
        <w:ind w:left="851"/>
        <w:jc w:val="both"/>
        <w:rPr>
          <w:rFonts w:ascii="Tahoma" w:hAnsi="Tahoma" w:cs="Tahoma"/>
          <w:color w:val="000000"/>
          <w:sz w:val="18"/>
          <w:szCs w:val="18"/>
        </w:rPr>
      </w:pPr>
    </w:p>
    <w:tbl>
      <w:tblPr>
        <w:tblStyle w:val="Grilledutableau1"/>
        <w:tblW w:w="9072" w:type="dxa"/>
        <w:tblInd w:w="708" w:type="dxa"/>
        <w:tblLook w:val="04A0" w:firstRow="1" w:lastRow="0" w:firstColumn="1" w:lastColumn="0" w:noHBand="0" w:noVBand="1"/>
      </w:tblPr>
      <w:tblGrid>
        <w:gridCol w:w="3614"/>
        <w:gridCol w:w="5458"/>
      </w:tblGrid>
      <w:tr w:rsidR="005C5E4E" w:rsidRPr="00D27ECD" w:rsidTr="001D0DF8">
        <w:tc>
          <w:tcPr>
            <w:tcW w:w="3614" w:type="dxa"/>
          </w:tcPr>
          <w:p w:rsidR="005C5E4E" w:rsidRPr="00D27ECD" w:rsidRDefault="005C5E4E" w:rsidP="009D1C8C">
            <w:pPr>
              <w:spacing w:after="0" w:line="240" w:lineRule="auto"/>
              <w:jc w:val="center"/>
              <w:rPr>
                <w:rFonts w:ascii="Tahoma" w:hAnsi="Tahoma" w:cs="Tahoma"/>
                <w:b/>
                <w:sz w:val="28"/>
                <w:szCs w:val="28"/>
              </w:rPr>
            </w:pPr>
            <w:r w:rsidRPr="00D27ECD">
              <w:rPr>
                <w:rFonts w:ascii="Tahoma" w:hAnsi="Tahoma" w:cs="Tahoma"/>
                <w:b/>
                <w:sz w:val="28"/>
                <w:szCs w:val="28"/>
              </w:rPr>
              <w:t>TYPE DE TRAITS</w:t>
            </w:r>
          </w:p>
        </w:tc>
        <w:tc>
          <w:tcPr>
            <w:tcW w:w="5458" w:type="dxa"/>
          </w:tcPr>
          <w:p w:rsidR="005C5E4E" w:rsidRPr="00D27ECD" w:rsidRDefault="005C5E4E" w:rsidP="009D1C8C">
            <w:pPr>
              <w:spacing w:after="0" w:line="240" w:lineRule="auto"/>
              <w:jc w:val="center"/>
              <w:rPr>
                <w:rFonts w:ascii="Tahoma" w:hAnsi="Tahoma" w:cs="Tahoma"/>
                <w:b/>
                <w:sz w:val="28"/>
                <w:szCs w:val="28"/>
              </w:rPr>
            </w:pPr>
            <w:r w:rsidRPr="00D27ECD">
              <w:rPr>
                <w:rFonts w:ascii="Tahoma" w:hAnsi="Tahoma" w:cs="Tahoma"/>
                <w:b/>
                <w:sz w:val="28"/>
                <w:szCs w:val="28"/>
              </w:rPr>
              <w:t>TRAITS</w:t>
            </w:r>
          </w:p>
        </w:tc>
      </w:tr>
      <w:tr w:rsidR="005C5E4E" w:rsidRPr="00D27ECD" w:rsidTr="001D0DF8">
        <w:tc>
          <w:tcPr>
            <w:tcW w:w="3614" w:type="dxa"/>
            <w:vMerge w:val="restart"/>
            <w:vAlign w:val="center"/>
          </w:tcPr>
          <w:p w:rsidR="005C5E4E" w:rsidRPr="00D27ECD" w:rsidRDefault="005C5E4E" w:rsidP="009D1C8C">
            <w:pPr>
              <w:spacing w:after="0" w:line="240" w:lineRule="auto"/>
              <w:jc w:val="both"/>
              <w:rPr>
                <w:rFonts w:ascii="Tahoma" w:hAnsi="Tahoma" w:cs="Tahoma"/>
                <w:sz w:val="28"/>
                <w:szCs w:val="28"/>
              </w:rPr>
            </w:pPr>
            <w:r w:rsidRPr="00D27ECD">
              <w:rPr>
                <w:rFonts w:ascii="Tahoma" w:hAnsi="Tahoma" w:cs="Tahoma"/>
                <w:sz w:val="28"/>
                <w:szCs w:val="28"/>
              </w:rPr>
              <w:t>Traits stricts</w:t>
            </w:r>
          </w:p>
        </w:tc>
        <w:tc>
          <w:tcPr>
            <w:tcW w:w="5458" w:type="dxa"/>
          </w:tcPr>
          <w:p w:rsidR="005C5E4E" w:rsidRPr="00D27ECD" w:rsidRDefault="005C5E4E" w:rsidP="009D1C8C">
            <w:pPr>
              <w:tabs>
                <w:tab w:val="left" w:pos="1904"/>
              </w:tabs>
              <w:spacing w:after="0" w:line="240" w:lineRule="auto"/>
              <w:jc w:val="both"/>
              <w:rPr>
                <w:rFonts w:ascii="Tahoma" w:hAnsi="Tahoma" w:cs="Tahoma"/>
              </w:rPr>
            </w:pPr>
            <w:r w:rsidRPr="00D27ECD">
              <w:rPr>
                <w:rFonts w:ascii="Tahoma" w:hAnsi="Tahoma" w:cs="Tahoma"/>
              </w:rPr>
              <w:t xml:space="preserve">Nom d’usage </w:t>
            </w:r>
            <w:r w:rsidRPr="00D27ECD">
              <w:rPr>
                <w:rFonts w:ascii="Tahoma" w:hAnsi="Tahoma" w:cs="Tahoma"/>
              </w:rPr>
              <w:tab/>
              <w:t>(1)</w:t>
            </w:r>
          </w:p>
        </w:tc>
      </w:tr>
      <w:tr w:rsidR="005C5E4E" w:rsidRPr="00D27ECD" w:rsidTr="001D0DF8">
        <w:tc>
          <w:tcPr>
            <w:tcW w:w="3614" w:type="dxa"/>
            <w:vMerge/>
          </w:tcPr>
          <w:p w:rsidR="005C5E4E" w:rsidRPr="00D27ECD" w:rsidRDefault="005C5E4E" w:rsidP="009D1C8C">
            <w:pPr>
              <w:spacing w:after="0" w:line="240" w:lineRule="auto"/>
              <w:jc w:val="both"/>
              <w:rPr>
                <w:rFonts w:ascii="Tahoma" w:hAnsi="Tahoma" w:cs="Tahoma"/>
                <w:sz w:val="28"/>
                <w:szCs w:val="28"/>
              </w:rPr>
            </w:pPr>
          </w:p>
        </w:tc>
        <w:tc>
          <w:tcPr>
            <w:tcW w:w="5458" w:type="dxa"/>
          </w:tcPr>
          <w:p w:rsidR="005C5E4E" w:rsidRPr="00D27ECD" w:rsidRDefault="005C5E4E" w:rsidP="009D1C8C">
            <w:pPr>
              <w:tabs>
                <w:tab w:val="left" w:pos="1904"/>
              </w:tabs>
              <w:spacing w:after="0" w:line="240" w:lineRule="auto"/>
              <w:jc w:val="both"/>
              <w:rPr>
                <w:rFonts w:ascii="Tahoma" w:hAnsi="Tahoma" w:cs="Tahoma"/>
              </w:rPr>
            </w:pPr>
            <w:r w:rsidRPr="00D27ECD">
              <w:rPr>
                <w:rFonts w:ascii="Tahoma" w:hAnsi="Tahoma" w:cs="Tahoma"/>
              </w:rPr>
              <w:t xml:space="preserve">Nom de famille </w:t>
            </w:r>
            <w:r w:rsidRPr="00D27ECD">
              <w:rPr>
                <w:rFonts w:ascii="Tahoma" w:hAnsi="Tahoma" w:cs="Tahoma"/>
              </w:rPr>
              <w:tab/>
              <w:t>(2)</w:t>
            </w:r>
          </w:p>
        </w:tc>
      </w:tr>
      <w:tr w:rsidR="005C5E4E" w:rsidRPr="00D27ECD" w:rsidTr="001D0DF8">
        <w:tc>
          <w:tcPr>
            <w:tcW w:w="3614" w:type="dxa"/>
            <w:vMerge/>
          </w:tcPr>
          <w:p w:rsidR="005C5E4E" w:rsidRPr="00D27ECD" w:rsidRDefault="005C5E4E" w:rsidP="009D1C8C">
            <w:pPr>
              <w:spacing w:after="0" w:line="240" w:lineRule="auto"/>
              <w:jc w:val="both"/>
              <w:rPr>
                <w:rFonts w:ascii="Tahoma" w:hAnsi="Tahoma" w:cs="Tahoma"/>
                <w:sz w:val="28"/>
                <w:szCs w:val="28"/>
              </w:rPr>
            </w:pPr>
          </w:p>
        </w:tc>
        <w:tc>
          <w:tcPr>
            <w:tcW w:w="5458" w:type="dxa"/>
          </w:tcPr>
          <w:p w:rsidR="005C5E4E" w:rsidRPr="00D27ECD" w:rsidRDefault="005C5E4E" w:rsidP="009D1C8C">
            <w:pPr>
              <w:tabs>
                <w:tab w:val="left" w:pos="1904"/>
              </w:tabs>
              <w:spacing w:after="0" w:line="240" w:lineRule="auto"/>
              <w:jc w:val="both"/>
              <w:rPr>
                <w:rFonts w:ascii="Tahoma" w:hAnsi="Tahoma" w:cs="Tahoma"/>
              </w:rPr>
            </w:pPr>
            <w:r w:rsidRPr="00D27ECD">
              <w:rPr>
                <w:rFonts w:ascii="Tahoma" w:hAnsi="Tahoma" w:cs="Tahoma"/>
              </w:rPr>
              <w:t>Nom marital</w:t>
            </w:r>
          </w:p>
        </w:tc>
      </w:tr>
      <w:tr w:rsidR="005C5E4E" w:rsidRPr="00D27ECD" w:rsidTr="001D0DF8">
        <w:tc>
          <w:tcPr>
            <w:tcW w:w="3614" w:type="dxa"/>
            <w:vMerge/>
          </w:tcPr>
          <w:p w:rsidR="005C5E4E" w:rsidRPr="00D27ECD" w:rsidRDefault="005C5E4E" w:rsidP="009D1C8C">
            <w:pPr>
              <w:spacing w:after="0" w:line="240" w:lineRule="auto"/>
              <w:jc w:val="both"/>
              <w:rPr>
                <w:rFonts w:ascii="Tahoma" w:hAnsi="Tahoma" w:cs="Tahoma"/>
                <w:sz w:val="28"/>
                <w:szCs w:val="28"/>
              </w:rPr>
            </w:pPr>
          </w:p>
        </w:tc>
        <w:tc>
          <w:tcPr>
            <w:tcW w:w="5458" w:type="dxa"/>
          </w:tcPr>
          <w:p w:rsidR="005C5E4E" w:rsidRPr="00D27ECD" w:rsidRDefault="005C5E4E" w:rsidP="009D1C8C">
            <w:pPr>
              <w:tabs>
                <w:tab w:val="left" w:pos="1904"/>
              </w:tabs>
              <w:spacing w:after="0" w:line="240" w:lineRule="auto"/>
              <w:jc w:val="both"/>
              <w:rPr>
                <w:rFonts w:ascii="Tahoma" w:hAnsi="Tahoma" w:cs="Tahoma"/>
              </w:rPr>
            </w:pPr>
            <w:r w:rsidRPr="00D27ECD">
              <w:rPr>
                <w:rFonts w:ascii="Tahoma" w:hAnsi="Tahoma" w:cs="Tahoma"/>
              </w:rPr>
              <w:t>Prénoms</w:t>
            </w:r>
          </w:p>
        </w:tc>
      </w:tr>
      <w:tr w:rsidR="005C5E4E" w:rsidRPr="00D27ECD" w:rsidTr="001D0DF8">
        <w:tc>
          <w:tcPr>
            <w:tcW w:w="3614" w:type="dxa"/>
            <w:vMerge/>
          </w:tcPr>
          <w:p w:rsidR="005C5E4E" w:rsidRPr="00D27ECD" w:rsidRDefault="005C5E4E" w:rsidP="009D1C8C">
            <w:pPr>
              <w:spacing w:after="0" w:line="240" w:lineRule="auto"/>
              <w:jc w:val="both"/>
              <w:rPr>
                <w:rFonts w:ascii="Tahoma" w:hAnsi="Tahoma" w:cs="Tahoma"/>
                <w:sz w:val="28"/>
                <w:szCs w:val="28"/>
              </w:rPr>
            </w:pPr>
          </w:p>
        </w:tc>
        <w:tc>
          <w:tcPr>
            <w:tcW w:w="5458" w:type="dxa"/>
          </w:tcPr>
          <w:p w:rsidR="005C5E4E" w:rsidRPr="00D27ECD" w:rsidRDefault="005C5E4E" w:rsidP="009D1C8C">
            <w:pPr>
              <w:tabs>
                <w:tab w:val="left" w:pos="1904"/>
              </w:tabs>
              <w:spacing w:after="0" w:line="240" w:lineRule="auto"/>
              <w:jc w:val="both"/>
              <w:rPr>
                <w:rFonts w:ascii="Tahoma" w:hAnsi="Tahoma" w:cs="Tahoma"/>
              </w:rPr>
            </w:pPr>
            <w:r w:rsidRPr="00D27ECD">
              <w:rPr>
                <w:rFonts w:ascii="Tahoma" w:hAnsi="Tahoma" w:cs="Tahoma"/>
              </w:rPr>
              <w:t>Date de naissance</w:t>
            </w:r>
          </w:p>
        </w:tc>
      </w:tr>
      <w:tr w:rsidR="005C5E4E" w:rsidRPr="00D27ECD" w:rsidTr="001D0DF8">
        <w:tc>
          <w:tcPr>
            <w:tcW w:w="3614" w:type="dxa"/>
            <w:vMerge/>
          </w:tcPr>
          <w:p w:rsidR="005C5E4E" w:rsidRPr="00D27ECD" w:rsidRDefault="005C5E4E" w:rsidP="009D1C8C">
            <w:pPr>
              <w:spacing w:after="0" w:line="240" w:lineRule="auto"/>
              <w:jc w:val="both"/>
              <w:rPr>
                <w:rFonts w:ascii="Tahoma" w:hAnsi="Tahoma" w:cs="Tahoma"/>
                <w:sz w:val="28"/>
                <w:szCs w:val="28"/>
              </w:rPr>
            </w:pPr>
          </w:p>
        </w:tc>
        <w:tc>
          <w:tcPr>
            <w:tcW w:w="5458" w:type="dxa"/>
          </w:tcPr>
          <w:p w:rsidR="005C5E4E" w:rsidRPr="00D27ECD" w:rsidRDefault="005C5E4E" w:rsidP="009D1C8C">
            <w:pPr>
              <w:tabs>
                <w:tab w:val="left" w:pos="1904"/>
              </w:tabs>
              <w:spacing w:after="0" w:line="240" w:lineRule="auto"/>
              <w:jc w:val="both"/>
              <w:rPr>
                <w:rFonts w:ascii="Tahoma" w:hAnsi="Tahoma" w:cs="Tahoma"/>
              </w:rPr>
            </w:pPr>
            <w:r w:rsidRPr="00D27ECD">
              <w:rPr>
                <w:rFonts w:ascii="Tahoma" w:hAnsi="Tahoma" w:cs="Tahoma"/>
              </w:rPr>
              <w:t>Sexe</w:t>
            </w:r>
          </w:p>
        </w:tc>
      </w:tr>
      <w:tr w:rsidR="005C5E4E" w:rsidRPr="00D27ECD" w:rsidTr="001D0DF8">
        <w:tc>
          <w:tcPr>
            <w:tcW w:w="3614" w:type="dxa"/>
            <w:vMerge w:val="restart"/>
            <w:vAlign w:val="center"/>
          </w:tcPr>
          <w:p w:rsidR="005C5E4E" w:rsidRPr="00D27ECD" w:rsidRDefault="005C5E4E" w:rsidP="009D1C8C">
            <w:pPr>
              <w:spacing w:after="0" w:line="240" w:lineRule="auto"/>
              <w:jc w:val="both"/>
              <w:rPr>
                <w:rFonts w:ascii="Tahoma" w:hAnsi="Tahoma" w:cs="Tahoma"/>
                <w:sz w:val="28"/>
                <w:szCs w:val="28"/>
              </w:rPr>
            </w:pPr>
            <w:r w:rsidRPr="00D27ECD">
              <w:rPr>
                <w:rFonts w:ascii="Tahoma" w:hAnsi="Tahoma" w:cs="Tahoma"/>
                <w:sz w:val="28"/>
                <w:szCs w:val="28"/>
              </w:rPr>
              <w:t>Traits étendus</w:t>
            </w:r>
          </w:p>
        </w:tc>
        <w:tc>
          <w:tcPr>
            <w:tcW w:w="5458" w:type="dxa"/>
          </w:tcPr>
          <w:p w:rsidR="005C5E4E" w:rsidRPr="00D27ECD" w:rsidRDefault="005C5E4E" w:rsidP="009D1C8C">
            <w:pPr>
              <w:tabs>
                <w:tab w:val="left" w:pos="1904"/>
              </w:tabs>
              <w:spacing w:after="0" w:line="240" w:lineRule="auto"/>
              <w:jc w:val="both"/>
              <w:rPr>
                <w:rFonts w:ascii="Tahoma" w:hAnsi="Tahoma" w:cs="Tahoma"/>
              </w:rPr>
            </w:pPr>
            <w:r w:rsidRPr="00D27ECD">
              <w:rPr>
                <w:rFonts w:ascii="Tahoma" w:hAnsi="Tahoma" w:cs="Tahoma"/>
              </w:rPr>
              <w:t>Alias</w:t>
            </w:r>
            <w:r w:rsidRPr="00D27ECD">
              <w:rPr>
                <w:rFonts w:ascii="Tahoma" w:hAnsi="Tahoma" w:cs="Tahoma"/>
              </w:rPr>
              <w:tab/>
              <w:t>(3)</w:t>
            </w:r>
          </w:p>
        </w:tc>
      </w:tr>
      <w:tr w:rsidR="005C5E4E" w:rsidRPr="00D27ECD" w:rsidTr="001D0DF8">
        <w:tc>
          <w:tcPr>
            <w:tcW w:w="3614" w:type="dxa"/>
            <w:vMerge/>
          </w:tcPr>
          <w:p w:rsidR="005C5E4E" w:rsidRPr="00D27ECD" w:rsidRDefault="005C5E4E" w:rsidP="009D1C8C">
            <w:pPr>
              <w:spacing w:after="0" w:line="240" w:lineRule="auto"/>
              <w:jc w:val="both"/>
              <w:rPr>
                <w:rFonts w:ascii="Tahoma" w:hAnsi="Tahoma" w:cs="Tahoma"/>
                <w:sz w:val="28"/>
                <w:szCs w:val="28"/>
              </w:rPr>
            </w:pPr>
          </w:p>
        </w:tc>
        <w:tc>
          <w:tcPr>
            <w:tcW w:w="5458" w:type="dxa"/>
          </w:tcPr>
          <w:p w:rsidR="005C5E4E" w:rsidRPr="00D27ECD" w:rsidRDefault="005C5E4E" w:rsidP="009D1C8C">
            <w:pPr>
              <w:tabs>
                <w:tab w:val="left" w:pos="1904"/>
              </w:tabs>
              <w:spacing w:after="0" w:line="240" w:lineRule="auto"/>
              <w:jc w:val="both"/>
              <w:rPr>
                <w:rFonts w:ascii="Tahoma" w:hAnsi="Tahoma" w:cs="Tahoma"/>
              </w:rPr>
            </w:pPr>
            <w:r w:rsidRPr="00D27ECD">
              <w:rPr>
                <w:rFonts w:ascii="Tahoma" w:hAnsi="Tahoma" w:cs="Tahoma"/>
              </w:rPr>
              <w:t>Code postal du lieu de naissance</w:t>
            </w:r>
          </w:p>
        </w:tc>
      </w:tr>
      <w:tr w:rsidR="005C5E4E" w:rsidRPr="00D27ECD" w:rsidTr="001D0DF8">
        <w:tc>
          <w:tcPr>
            <w:tcW w:w="3614" w:type="dxa"/>
            <w:vMerge/>
          </w:tcPr>
          <w:p w:rsidR="005C5E4E" w:rsidRPr="00D27ECD" w:rsidRDefault="005C5E4E" w:rsidP="009D1C8C">
            <w:pPr>
              <w:spacing w:after="0" w:line="240" w:lineRule="auto"/>
              <w:jc w:val="both"/>
              <w:rPr>
                <w:rFonts w:ascii="Tahoma" w:hAnsi="Tahoma" w:cs="Tahoma"/>
                <w:sz w:val="28"/>
                <w:szCs w:val="28"/>
              </w:rPr>
            </w:pPr>
          </w:p>
        </w:tc>
        <w:tc>
          <w:tcPr>
            <w:tcW w:w="5458" w:type="dxa"/>
          </w:tcPr>
          <w:p w:rsidR="005C5E4E" w:rsidRPr="00D27ECD" w:rsidRDefault="005C5E4E" w:rsidP="009D1C8C">
            <w:pPr>
              <w:tabs>
                <w:tab w:val="left" w:pos="1904"/>
              </w:tabs>
              <w:spacing w:after="0" w:line="240" w:lineRule="auto"/>
              <w:jc w:val="both"/>
              <w:rPr>
                <w:rFonts w:ascii="Tahoma" w:hAnsi="Tahoma" w:cs="Tahoma"/>
              </w:rPr>
            </w:pPr>
            <w:r w:rsidRPr="00D27ECD">
              <w:rPr>
                <w:rFonts w:ascii="Tahoma" w:hAnsi="Tahoma" w:cs="Tahoma"/>
              </w:rPr>
              <w:t>Nom de la mère/Nom du père</w:t>
            </w:r>
          </w:p>
        </w:tc>
      </w:tr>
      <w:tr w:rsidR="005C5E4E" w:rsidRPr="00D27ECD" w:rsidTr="001D0DF8">
        <w:tc>
          <w:tcPr>
            <w:tcW w:w="3614" w:type="dxa"/>
            <w:vMerge w:val="restart"/>
            <w:vAlign w:val="center"/>
          </w:tcPr>
          <w:p w:rsidR="005C5E4E" w:rsidRPr="00D27ECD" w:rsidRDefault="005C5E4E" w:rsidP="009D1C8C">
            <w:pPr>
              <w:spacing w:after="0" w:line="240" w:lineRule="auto"/>
              <w:ind w:left="113" w:right="113"/>
              <w:jc w:val="both"/>
              <w:rPr>
                <w:rFonts w:ascii="Tahoma" w:hAnsi="Tahoma" w:cs="Tahoma"/>
                <w:sz w:val="28"/>
                <w:szCs w:val="28"/>
              </w:rPr>
            </w:pPr>
            <w:r w:rsidRPr="00D27ECD">
              <w:rPr>
                <w:rFonts w:ascii="Tahoma" w:hAnsi="Tahoma" w:cs="Tahoma"/>
                <w:sz w:val="28"/>
                <w:szCs w:val="28"/>
              </w:rPr>
              <w:t>Traits complémentaires</w:t>
            </w:r>
          </w:p>
        </w:tc>
        <w:tc>
          <w:tcPr>
            <w:tcW w:w="5458" w:type="dxa"/>
          </w:tcPr>
          <w:p w:rsidR="005C5E4E" w:rsidRPr="00D27ECD" w:rsidRDefault="005C5E4E" w:rsidP="009D1C8C">
            <w:pPr>
              <w:tabs>
                <w:tab w:val="left" w:pos="1904"/>
              </w:tabs>
              <w:spacing w:after="0" w:line="240" w:lineRule="auto"/>
              <w:jc w:val="both"/>
              <w:rPr>
                <w:rFonts w:ascii="Tahoma" w:hAnsi="Tahoma" w:cs="Tahoma"/>
              </w:rPr>
            </w:pPr>
            <w:r w:rsidRPr="00D27ECD">
              <w:rPr>
                <w:rFonts w:ascii="Tahoma" w:hAnsi="Tahoma" w:cs="Tahoma"/>
              </w:rPr>
              <w:t>Adresse domicile</w:t>
            </w:r>
          </w:p>
        </w:tc>
      </w:tr>
      <w:tr w:rsidR="005C5E4E" w:rsidRPr="00D27ECD" w:rsidTr="001D0DF8">
        <w:tc>
          <w:tcPr>
            <w:tcW w:w="3614" w:type="dxa"/>
            <w:vMerge/>
          </w:tcPr>
          <w:p w:rsidR="005C5E4E" w:rsidRPr="00D27ECD" w:rsidRDefault="005C5E4E" w:rsidP="009D1C8C">
            <w:pPr>
              <w:spacing w:after="0" w:line="240" w:lineRule="auto"/>
              <w:jc w:val="both"/>
              <w:rPr>
                <w:rFonts w:ascii="Tahoma" w:hAnsi="Tahoma" w:cs="Tahoma"/>
              </w:rPr>
            </w:pPr>
          </w:p>
        </w:tc>
        <w:tc>
          <w:tcPr>
            <w:tcW w:w="5458" w:type="dxa"/>
          </w:tcPr>
          <w:p w:rsidR="005C5E4E" w:rsidRPr="00D27ECD" w:rsidRDefault="005C5E4E" w:rsidP="009D1C8C">
            <w:pPr>
              <w:tabs>
                <w:tab w:val="left" w:pos="1904"/>
              </w:tabs>
              <w:spacing w:after="0" w:line="240" w:lineRule="auto"/>
              <w:jc w:val="both"/>
              <w:rPr>
                <w:rFonts w:ascii="Tahoma" w:hAnsi="Tahoma" w:cs="Tahoma"/>
              </w:rPr>
            </w:pPr>
            <w:r w:rsidRPr="00D27ECD">
              <w:rPr>
                <w:rFonts w:ascii="Tahoma" w:hAnsi="Tahoma" w:cs="Tahoma"/>
              </w:rPr>
              <w:t>Numéro de téléphone</w:t>
            </w:r>
          </w:p>
        </w:tc>
      </w:tr>
      <w:tr w:rsidR="005C5E4E" w:rsidRPr="00D27ECD" w:rsidTr="001D0DF8">
        <w:tc>
          <w:tcPr>
            <w:tcW w:w="3614" w:type="dxa"/>
            <w:vMerge/>
          </w:tcPr>
          <w:p w:rsidR="005C5E4E" w:rsidRPr="00D27ECD" w:rsidRDefault="005C5E4E" w:rsidP="009D1C8C">
            <w:pPr>
              <w:spacing w:after="0" w:line="240" w:lineRule="auto"/>
              <w:jc w:val="both"/>
              <w:rPr>
                <w:rFonts w:ascii="Tahoma" w:hAnsi="Tahoma" w:cs="Tahoma"/>
              </w:rPr>
            </w:pPr>
          </w:p>
        </w:tc>
        <w:tc>
          <w:tcPr>
            <w:tcW w:w="5458" w:type="dxa"/>
          </w:tcPr>
          <w:p w:rsidR="005C5E4E" w:rsidRPr="00D27ECD" w:rsidRDefault="005C5E4E" w:rsidP="009D1C8C">
            <w:pPr>
              <w:tabs>
                <w:tab w:val="left" w:pos="1904"/>
              </w:tabs>
              <w:spacing w:after="0" w:line="240" w:lineRule="auto"/>
              <w:jc w:val="both"/>
              <w:rPr>
                <w:rFonts w:ascii="Tahoma" w:hAnsi="Tahoma" w:cs="Tahoma"/>
              </w:rPr>
            </w:pPr>
            <w:r w:rsidRPr="00D27ECD">
              <w:rPr>
                <w:rFonts w:ascii="Tahoma" w:hAnsi="Tahoma" w:cs="Tahoma"/>
              </w:rPr>
              <w:t>Eléments de biométrie (fond d’œil, empreinte digitale,…)</w:t>
            </w:r>
          </w:p>
        </w:tc>
      </w:tr>
      <w:tr w:rsidR="005C5E4E" w:rsidRPr="00D27ECD" w:rsidTr="001D0DF8">
        <w:tc>
          <w:tcPr>
            <w:tcW w:w="3614" w:type="dxa"/>
            <w:vMerge/>
          </w:tcPr>
          <w:p w:rsidR="005C5E4E" w:rsidRPr="00D27ECD" w:rsidRDefault="005C5E4E" w:rsidP="009D1C8C">
            <w:pPr>
              <w:spacing w:after="0" w:line="240" w:lineRule="auto"/>
              <w:jc w:val="both"/>
              <w:rPr>
                <w:rFonts w:ascii="Tahoma" w:hAnsi="Tahoma" w:cs="Tahoma"/>
              </w:rPr>
            </w:pPr>
          </w:p>
        </w:tc>
        <w:tc>
          <w:tcPr>
            <w:tcW w:w="5458" w:type="dxa"/>
          </w:tcPr>
          <w:p w:rsidR="005C5E4E" w:rsidRPr="00D27ECD" w:rsidRDefault="005C5E4E" w:rsidP="009D1C8C">
            <w:pPr>
              <w:tabs>
                <w:tab w:val="left" w:pos="1904"/>
              </w:tabs>
              <w:spacing w:after="0" w:line="240" w:lineRule="auto"/>
              <w:jc w:val="both"/>
              <w:rPr>
                <w:rFonts w:ascii="Tahoma" w:hAnsi="Tahoma" w:cs="Tahoma"/>
              </w:rPr>
            </w:pPr>
            <w:r w:rsidRPr="00D27ECD">
              <w:rPr>
                <w:rFonts w:ascii="Tahoma" w:hAnsi="Tahoma" w:cs="Tahoma"/>
              </w:rPr>
              <w:t>Informations socioprofessionnelles</w:t>
            </w:r>
          </w:p>
        </w:tc>
      </w:tr>
      <w:tr w:rsidR="005C5E4E" w:rsidRPr="00D27ECD" w:rsidTr="001D0DF8">
        <w:tc>
          <w:tcPr>
            <w:tcW w:w="3614" w:type="dxa"/>
            <w:vMerge/>
          </w:tcPr>
          <w:p w:rsidR="005C5E4E" w:rsidRPr="00D27ECD" w:rsidRDefault="005C5E4E" w:rsidP="009D1C8C">
            <w:pPr>
              <w:spacing w:after="0" w:line="240" w:lineRule="auto"/>
              <w:jc w:val="both"/>
              <w:rPr>
                <w:rFonts w:ascii="Tahoma" w:hAnsi="Tahoma" w:cs="Tahoma"/>
              </w:rPr>
            </w:pPr>
          </w:p>
        </w:tc>
        <w:tc>
          <w:tcPr>
            <w:tcW w:w="5458" w:type="dxa"/>
          </w:tcPr>
          <w:p w:rsidR="005C5E4E" w:rsidRPr="00D27ECD" w:rsidRDefault="005C5E4E" w:rsidP="009D1C8C">
            <w:pPr>
              <w:tabs>
                <w:tab w:val="left" w:pos="1904"/>
              </w:tabs>
              <w:spacing w:after="0" w:line="240" w:lineRule="auto"/>
              <w:jc w:val="both"/>
              <w:rPr>
                <w:rFonts w:ascii="Tahoma" w:hAnsi="Tahoma" w:cs="Tahoma"/>
              </w:rPr>
            </w:pPr>
            <w:r w:rsidRPr="00D27ECD">
              <w:rPr>
                <w:rFonts w:ascii="Tahoma" w:hAnsi="Tahoma" w:cs="Tahoma"/>
              </w:rPr>
              <w:t>Informations médicales (allergies, groupe sanguin,…)</w:t>
            </w:r>
          </w:p>
        </w:tc>
      </w:tr>
      <w:tr w:rsidR="005C5E4E" w:rsidRPr="00D27ECD" w:rsidTr="001D0DF8">
        <w:tc>
          <w:tcPr>
            <w:tcW w:w="3614" w:type="dxa"/>
            <w:vMerge/>
          </w:tcPr>
          <w:p w:rsidR="005C5E4E" w:rsidRPr="00D27ECD" w:rsidRDefault="005C5E4E" w:rsidP="009D1C8C">
            <w:pPr>
              <w:spacing w:after="0" w:line="240" w:lineRule="auto"/>
              <w:jc w:val="both"/>
              <w:rPr>
                <w:rFonts w:ascii="Tahoma" w:hAnsi="Tahoma" w:cs="Tahoma"/>
              </w:rPr>
            </w:pPr>
          </w:p>
        </w:tc>
        <w:tc>
          <w:tcPr>
            <w:tcW w:w="5458" w:type="dxa"/>
          </w:tcPr>
          <w:p w:rsidR="005C5E4E" w:rsidRPr="00D27ECD" w:rsidRDefault="005C5E4E" w:rsidP="009D1C8C">
            <w:pPr>
              <w:tabs>
                <w:tab w:val="left" w:pos="1904"/>
              </w:tabs>
              <w:spacing w:after="0" w:line="240" w:lineRule="auto"/>
              <w:jc w:val="both"/>
              <w:rPr>
                <w:rFonts w:ascii="Tahoma" w:hAnsi="Tahoma" w:cs="Tahoma"/>
              </w:rPr>
            </w:pPr>
            <w:r w:rsidRPr="00D27ECD">
              <w:rPr>
                <w:rFonts w:ascii="Tahoma" w:hAnsi="Tahoma" w:cs="Tahoma"/>
              </w:rPr>
              <w:t>Employeur</w:t>
            </w:r>
          </w:p>
        </w:tc>
      </w:tr>
      <w:tr w:rsidR="005C5E4E" w:rsidRPr="00D27ECD" w:rsidTr="001D0DF8">
        <w:tc>
          <w:tcPr>
            <w:tcW w:w="3614" w:type="dxa"/>
            <w:vMerge/>
          </w:tcPr>
          <w:p w:rsidR="005C5E4E" w:rsidRPr="00D27ECD" w:rsidRDefault="005C5E4E" w:rsidP="009D1C8C">
            <w:pPr>
              <w:spacing w:after="0" w:line="240" w:lineRule="auto"/>
              <w:jc w:val="both"/>
              <w:rPr>
                <w:rFonts w:ascii="Tahoma" w:hAnsi="Tahoma" w:cs="Tahoma"/>
              </w:rPr>
            </w:pPr>
          </w:p>
        </w:tc>
        <w:tc>
          <w:tcPr>
            <w:tcW w:w="5458" w:type="dxa"/>
          </w:tcPr>
          <w:p w:rsidR="005C5E4E" w:rsidRPr="00D27ECD" w:rsidRDefault="005C5E4E" w:rsidP="009D1C8C">
            <w:pPr>
              <w:tabs>
                <w:tab w:val="left" w:pos="1904"/>
              </w:tabs>
              <w:spacing w:after="0" w:line="240" w:lineRule="auto"/>
              <w:jc w:val="both"/>
              <w:rPr>
                <w:rFonts w:ascii="Tahoma" w:hAnsi="Tahoma" w:cs="Tahoma"/>
              </w:rPr>
            </w:pPr>
            <w:r w:rsidRPr="00D27ECD">
              <w:rPr>
                <w:rFonts w:ascii="Tahoma" w:hAnsi="Tahoma" w:cs="Tahoma"/>
              </w:rPr>
              <w:t>Régime de sécurité sociale</w:t>
            </w:r>
          </w:p>
        </w:tc>
      </w:tr>
      <w:tr w:rsidR="005C5E4E" w:rsidRPr="00D27ECD" w:rsidTr="001D0DF8">
        <w:tc>
          <w:tcPr>
            <w:tcW w:w="3614" w:type="dxa"/>
            <w:vMerge/>
          </w:tcPr>
          <w:p w:rsidR="005C5E4E" w:rsidRPr="00D27ECD" w:rsidRDefault="005C5E4E" w:rsidP="009D1C8C">
            <w:pPr>
              <w:spacing w:after="0" w:line="240" w:lineRule="auto"/>
              <w:jc w:val="both"/>
              <w:rPr>
                <w:rFonts w:ascii="Tahoma" w:hAnsi="Tahoma" w:cs="Tahoma"/>
              </w:rPr>
            </w:pPr>
          </w:p>
        </w:tc>
        <w:tc>
          <w:tcPr>
            <w:tcW w:w="5458" w:type="dxa"/>
          </w:tcPr>
          <w:p w:rsidR="005C5E4E" w:rsidRPr="00D27ECD" w:rsidRDefault="005C5E4E" w:rsidP="009D1C8C">
            <w:pPr>
              <w:tabs>
                <w:tab w:val="left" w:pos="1904"/>
              </w:tabs>
              <w:spacing w:after="0" w:line="240" w:lineRule="auto"/>
              <w:jc w:val="both"/>
              <w:rPr>
                <w:rFonts w:ascii="Tahoma" w:hAnsi="Tahoma" w:cs="Tahoma"/>
              </w:rPr>
            </w:pPr>
            <w:r w:rsidRPr="00D27ECD">
              <w:rPr>
                <w:rFonts w:ascii="Tahoma" w:hAnsi="Tahoma" w:cs="Tahoma"/>
              </w:rPr>
              <w:t>Numéro d’assurance obligatoire</w:t>
            </w:r>
          </w:p>
        </w:tc>
      </w:tr>
      <w:tr w:rsidR="005C5E4E" w:rsidRPr="00D27ECD" w:rsidTr="001D0DF8">
        <w:tc>
          <w:tcPr>
            <w:tcW w:w="3614" w:type="dxa"/>
            <w:vMerge/>
          </w:tcPr>
          <w:p w:rsidR="005C5E4E" w:rsidRPr="00D27ECD" w:rsidRDefault="005C5E4E" w:rsidP="009D1C8C">
            <w:pPr>
              <w:spacing w:after="0" w:line="240" w:lineRule="auto"/>
              <w:jc w:val="both"/>
              <w:rPr>
                <w:rFonts w:ascii="Tahoma" w:hAnsi="Tahoma" w:cs="Tahoma"/>
              </w:rPr>
            </w:pPr>
          </w:p>
        </w:tc>
        <w:tc>
          <w:tcPr>
            <w:tcW w:w="5458" w:type="dxa"/>
          </w:tcPr>
          <w:p w:rsidR="005C5E4E" w:rsidRPr="00D27ECD" w:rsidRDefault="005C5E4E" w:rsidP="009D1C8C">
            <w:pPr>
              <w:tabs>
                <w:tab w:val="left" w:pos="1904"/>
              </w:tabs>
              <w:spacing w:after="0" w:line="240" w:lineRule="auto"/>
              <w:jc w:val="both"/>
              <w:rPr>
                <w:rFonts w:ascii="Tahoma" w:hAnsi="Tahoma" w:cs="Tahoma"/>
              </w:rPr>
            </w:pPr>
            <w:r w:rsidRPr="00D27ECD">
              <w:rPr>
                <w:rFonts w:ascii="Tahoma" w:hAnsi="Tahoma" w:cs="Tahoma"/>
              </w:rPr>
              <w:t>Numéro d’assurance complémentaire</w:t>
            </w:r>
          </w:p>
        </w:tc>
      </w:tr>
      <w:tr w:rsidR="005C5E4E" w:rsidRPr="00D27ECD" w:rsidTr="001D0DF8">
        <w:tc>
          <w:tcPr>
            <w:tcW w:w="3614" w:type="dxa"/>
            <w:vMerge/>
          </w:tcPr>
          <w:p w:rsidR="005C5E4E" w:rsidRPr="00D27ECD" w:rsidRDefault="005C5E4E" w:rsidP="009D1C8C">
            <w:pPr>
              <w:spacing w:after="0" w:line="240" w:lineRule="auto"/>
              <w:jc w:val="both"/>
              <w:rPr>
                <w:rFonts w:ascii="Tahoma" w:hAnsi="Tahoma" w:cs="Tahoma"/>
              </w:rPr>
            </w:pPr>
          </w:p>
        </w:tc>
        <w:tc>
          <w:tcPr>
            <w:tcW w:w="5458" w:type="dxa"/>
          </w:tcPr>
          <w:p w:rsidR="005C5E4E" w:rsidRPr="00D27ECD" w:rsidRDefault="005C5E4E" w:rsidP="009D1C8C">
            <w:pPr>
              <w:tabs>
                <w:tab w:val="left" w:pos="1904"/>
              </w:tabs>
              <w:spacing w:after="0" w:line="240" w:lineRule="auto"/>
              <w:jc w:val="both"/>
              <w:rPr>
                <w:rFonts w:ascii="Tahoma" w:hAnsi="Tahoma" w:cs="Tahoma"/>
              </w:rPr>
            </w:pPr>
            <w:r w:rsidRPr="00D27ECD">
              <w:rPr>
                <w:rFonts w:ascii="Tahoma" w:hAnsi="Tahoma" w:cs="Tahoma"/>
              </w:rPr>
              <w:t>Nationalité</w:t>
            </w:r>
          </w:p>
        </w:tc>
      </w:tr>
    </w:tbl>
    <w:p w:rsidR="005C5E4E" w:rsidRPr="00D27ECD" w:rsidRDefault="005C5E4E" w:rsidP="00D27ECD">
      <w:pPr>
        <w:pStyle w:val="Paragraphedeliste"/>
        <w:numPr>
          <w:ilvl w:val="0"/>
          <w:numId w:val="33"/>
        </w:numPr>
        <w:tabs>
          <w:tab w:val="left" w:pos="1134"/>
        </w:tabs>
        <w:spacing w:before="60" w:after="60" w:line="240" w:lineRule="auto"/>
        <w:ind w:left="1276" w:hanging="357"/>
        <w:contextualSpacing w:val="0"/>
        <w:jc w:val="both"/>
        <w:rPr>
          <w:rFonts w:ascii="Tahoma" w:hAnsi="Tahoma" w:cs="Tahoma"/>
          <w:sz w:val="24"/>
        </w:rPr>
      </w:pPr>
      <w:r w:rsidRPr="00D27ECD">
        <w:rPr>
          <w:rFonts w:ascii="Tahoma" w:hAnsi="Tahoma" w:cs="Tahoma"/>
          <w:sz w:val="24"/>
        </w:rPr>
        <w:t xml:space="preserve">Le </w:t>
      </w:r>
      <w:r w:rsidRPr="00D27ECD">
        <w:rPr>
          <w:rFonts w:ascii="Tahoma" w:hAnsi="Tahoma" w:cs="Tahoma"/>
          <w:b/>
          <w:sz w:val="24"/>
        </w:rPr>
        <w:t>nom d’usage</w:t>
      </w:r>
      <w:r w:rsidRPr="00D27ECD">
        <w:rPr>
          <w:rFonts w:ascii="Tahoma" w:hAnsi="Tahoma" w:cs="Tahoma"/>
          <w:sz w:val="24"/>
        </w:rPr>
        <w:t xml:space="preserve"> est le nom sous lequel une personne préfère se faire connaître, par exemples le nom d’épouse pour une femme ou encore le nom d’artiste</w:t>
      </w:r>
    </w:p>
    <w:p w:rsidR="005C5E4E" w:rsidRPr="00D27ECD" w:rsidRDefault="005C5E4E" w:rsidP="00D27ECD">
      <w:pPr>
        <w:pStyle w:val="Paragraphedeliste"/>
        <w:numPr>
          <w:ilvl w:val="0"/>
          <w:numId w:val="33"/>
        </w:numPr>
        <w:tabs>
          <w:tab w:val="left" w:pos="1134"/>
        </w:tabs>
        <w:spacing w:before="60" w:after="60" w:line="240" w:lineRule="auto"/>
        <w:ind w:left="1276" w:hanging="357"/>
        <w:contextualSpacing w:val="0"/>
        <w:jc w:val="both"/>
        <w:rPr>
          <w:rFonts w:ascii="Tahoma" w:hAnsi="Tahoma" w:cs="Tahoma"/>
          <w:sz w:val="24"/>
        </w:rPr>
      </w:pPr>
      <w:r w:rsidRPr="00D27ECD">
        <w:rPr>
          <w:rFonts w:ascii="Tahoma" w:hAnsi="Tahoma" w:cs="Tahoma"/>
          <w:sz w:val="24"/>
        </w:rPr>
        <w:t xml:space="preserve">Le </w:t>
      </w:r>
      <w:r w:rsidRPr="00D27ECD">
        <w:rPr>
          <w:rFonts w:ascii="Tahoma" w:hAnsi="Tahoma" w:cs="Tahoma"/>
          <w:b/>
          <w:sz w:val="24"/>
        </w:rPr>
        <w:t>nom de famille</w:t>
      </w:r>
      <w:r w:rsidRPr="00D27ECD">
        <w:rPr>
          <w:rFonts w:ascii="Tahoma" w:hAnsi="Tahoma" w:cs="Tahoma"/>
          <w:sz w:val="24"/>
        </w:rPr>
        <w:t xml:space="preserve"> remplace aujourd’hui le nom patronymique (ou nom de naissance ou nom de jeune fille) depuis la loi du 4 mars 2002 relative au nom de famille</w:t>
      </w:r>
    </w:p>
    <w:p w:rsidR="005C5E4E" w:rsidRPr="00D27ECD" w:rsidRDefault="005C5E4E" w:rsidP="00D27ECD">
      <w:pPr>
        <w:pStyle w:val="Paragraphedeliste"/>
        <w:numPr>
          <w:ilvl w:val="0"/>
          <w:numId w:val="33"/>
        </w:numPr>
        <w:tabs>
          <w:tab w:val="left" w:pos="1134"/>
        </w:tabs>
        <w:spacing w:before="60" w:after="60" w:line="240" w:lineRule="auto"/>
        <w:ind w:left="1276" w:hanging="357"/>
        <w:contextualSpacing w:val="0"/>
        <w:jc w:val="both"/>
        <w:rPr>
          <w:rFonts w:ascii="Tahoma" w:hAnsi="Tahoma" w:cs="Tahoma"/>
          <w:sz w:val="24"/>
        </w:rPr>
      </w:pPr>
      <w:r w:rsidRPr="00D27ECD">
        <w:rPr>
          <w:rFonts w:ascii="Tahoma" w:hAnsi="Tahoma" w:cs="Tahoma"/>
          <w:b/>
          <w:sz w:val="24"/>
        </w:rPr>
        <w:t>L’alias</w:t>
      </w:r>
      <w:r w:rsidRPr="00D27ECD">
        <w:rPr>
          <w:rFonts w:ascii="Tahoma" w:hAnsi="Tahoma" w:cs="Tahoma"/>
          <w:sz w:val="24"/>
        </w:rPr>
        <w:t xml:space="preserve"> est le nom donné au sein de l’établissement de santé</w:t>
      </w:r>
    </w:p>
    <w:p w:rsidR="005C5E4E" w:rsidRPr="00D27ECD" w:rsidRDefault="005C5E4E" w:rsidP="005C5E4E">
      <w:pPr>
        <w:pStyle w:val="TEXTECOURANTsous-titre"/>
        <w:sectPr w:rsidR="005C5E4E" w:rsidRPr="00D27ECD" w:rsidSect="00D27ECD">
          <w:headerReference w:type="default" r:id="rId13"/>
          <w:footerReference w:type="default" r:id="rId14"/>
          <w:headerReference w:type="first" r:id="rId15"/>
          <w:footerReference w:type="first" r:id="rId16"/>
          <w:pgSz w:w="11906" w:h="16838"/>
          <w:pgMar w:top="2269" w:right="1417" w:bottom="709" w:left="1417" w:header="851" w:footer="568" w:gutter="0"/>
          <w:cols w:space="708"/>
          <w:titlePg/>
          <w:docGrid w:linePitch="360"/>
        </w:sectPr>
      </w:pPr>
    </w:p>
    <w:p w:rsidR="005C5E4E" w:rsidRPr="00D27ECD" w:rsidRDefault="005C5E4E" w:rsidP="00F5712D">
      <w:pPr>
        <w:ind w:left="567"/>
        <w:jc w:val="both"/>
        <w:rPr>
          <w:rFonts w:ascii="Tahoma" w:hAnsi="Tahoma" w:cs="Tahoma"/>
          <w:b/>
          <w:bCs/>
          <w:sz w:val="28"/>
          <w:szCs w:val="32"/>
        </w:rPr>
      </w:pPr>
      <w:r w:rsidRPr="00D27ECD">
        <w:rPr>
          <w:rFonts w:ascii="Tahoma" w:hAnsi="Tahoma" w:cs="Tahoma"/>
          <w:b/>
          <w:noProof/>
          <w:sz w:val="28"/>
          <w:szCs w:val="32"/>
          <w:lang w:eastAsia="fr-FR"/>
        </w:rPr>
        <w:lastRenderedPageBreak/>
        <w:drawing>
          <wp:inline distT="0" distB="0" distL="0" distR="0" wp14:anchorId="3C2D5BEC" wp14:editId="332C3677">
            <wp:extent cx="152400" cy="76200"/>
            <wp:effectExtent l="0" t="0" r="0" b="0"/>
            <wp:docPr id="3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D27ECD">
        <w:rPr>
          <w:rFonts w:ascii="Tahoma" w:hAnsi="Tahoma" w:cs="Tahoma"/>
          <w:b/>
          <w:bCs/>
          <w:sz w:val="28"/>
          <w:szCs w:val="32"/>
        </w:rPr>
        <w:t xml:space="preserve"> Règles de saisie</w:t>
      </w:r>
    </w:p>
    <w:p w:rsidR="005C5E4E" w:rsidRPr="00D27ECD" w:rsidRDefault="005C5E4E" w:rsidP="005C5E4E">
      <w:pPr>
        <w:autoSpaceDE w:val="0"/>
        <w:autoSpaceDN w:val="0"/>
        <w:adjustRightInd w:val="0"/>
        <w:spacing w:after="0" w:line="240" w:lineRule="auto"/>
        <w:ind w:left="851"/>
        <w:jc w:val="both"/>
        <w:rPr>
          <w:rFonts w:ascii="Tahoma" w:hAnsi="Tahoma" w:cs="Tahoma"/>
          <w:bCs/>
          <w:iCs/>
          <w:sz w:val="24"/>
        </w:rPr>
      </w:pPr>
      <w:r w:rsidRPr="00D27ECD">
        <w:rPr>
          <w:rFonts w:ascii="Tahoma" w:hAnsi="Tahoma" w:cs="Tahoma"/>
          <w:b/>
          <w:bCs/>
          <w:iCs/>
          <w:sz w:val="24"/>
        </w:rPr>
        <w:t>La recherche d’identité (recherche d’antériorité) est un préalable</w:t>
      </w:r>
      <w:r w:rsidRPr="00D27ECD">
        <w:rPr>
          <w:rFonts w:ascii="Tahoma" w:hAnsi="Tahoma" w:cs="Tahoma"/>
          <w:bCs/>
          <w:iCs/>
          <w:sz w:val="24"/>
        </w:rPr>
        <w:t xml:space="preserve"> à</w:t>
      </w:r>
      <w:r w:rsidRPr="00D27ECD">
        <w:rPr>
          <w:rFonts w:ascii="Tahoma" w:hAnsi="Tahoma" w:cs="Tahoma"/>
          <w:b/>
          <w:bCs/>
          <w:iCs/>
          <w:sz w:val="24"/>
        </w:rPr>
        <w:t xml:space="preserve"> </w:t>
      </w:r>
      <w:r w:rsidRPr="00D27ECD">
        <w:rPr>
          <w:rFonts w:ascii="Tahoma" w:hAnsi="Tahoma" w:cs="Tahoma"/>
          <w:bCs/>
          <w:iCs/>
          <w:sz w:val="24"/>
        </w:rPr>
        <w:t xml:space="preserve">la création de </w:t>
      </w:r>
      <w:r w:rsidR="007E3E19" w:rsidRPr="00D27ECD">
        <w:rPr>
          <w:rFonts w:ascii="Tahoma" w:hAnsi="Tahoma" w:cs="Tahoma"/>
          <w:bCs/>
          <w:iCs/>
          <w:sz w:val="24"/>
        </w:rPr>
        <w:t>l’</w:t>
      </w:r>
      <w:r w:rsidRPr="00D27ECD">
        <w:rPr>
          <w:rFonts w:ascii="Tahoma" w:hAnsi="Tahoma" w:cs="Tahoma"/>
          <w:bCs/>
          <w:iCs/>
          <w:sz w:val="24"/>
        </w:rPr>
        <w:t xml:space="preserve">identité </w:t>
      </w:r>
      <w:r w:rsidR="007E3E19" w:rsidRPr="00D27ECD">
        <w:rPr>
          <w:rFonts w:ascii="Tahoma" w:hAnsi="Tahoma" w:cs="Tahoma"/>
          <w:bCs/>
          <w:iCs/>
          <w:sz w:val="24"/>
        </w:rPr>
        <w:t xml:space="preserve">du patient </w:t>
      </w:r>
      <w:r w:rsidRPr="00D27ECD">
        <w:rPr>
          <w:rFonts w:ascii="Tahoma" w:hAnsi="Tahoma" w:cs="Tahoma"/>
          <w:bCs/>
          <w:iCs/>
          <w:sz w:val="24"/>
        </w:rPr>
        <w:t xml:space="preserve">dans le système </w:t>
      </w:r>
      <w:r w:rsidR="007E3E19" w:rsidRPr="00D27ECD">
        <w:rPr>
          <w:rFonts w:ascii="Tahoma" w:hAnsi="Tahoma" w:cs="Tahoma"/>
          <w:bCs/>
          <w:iCs/>
          <w:sz w:val="24"/>
        </w:rPr>
        <w:t>d’information</w:t>
      </w:r>
      <w:r w:rsidRPr="00D27ECD">
        <w:rPr>
          <w:rFonts w:ascii="Tahoma" w:hAnsi="Tahoma" w:cs="Tahoma"/>
          <w:bCs/>
          <w:iCs/>
          <w:sz w:val="24"/>
        </w:rPr>
        <w:t xml:space="preserve">. Le risque de créer un doublon ou de faire une collision est très fort à cette étape. La recherche par IPP est la plus sûre ; elle est à utiliser notamment pour une consultation de dossier pendant une hospitalisation. Sinon, il est recommandé de rechercher un patient sur sa date de naissance (trait le plus discriminant). </w:t>
      </w:r>
    </w:p>
    <w:p w:rsidR="005C5E4E" w:rsidRPr="00D27ECD" w:rsidRDefault="005C5E4E" w:rsidP="005C5E4E">
      <w:pPr>
        <w:autoSpaceDE w:val="0"/>
        <w:autoSpaceDN w:val="0"/>
        <w:adjustRightInd w:val="0"/>
        <w:spacing w:after="0" w:line="240" w:lineRule="auto"/>
        <w:ind w:left="851"/>
        <w:jc w:val="both"/>
        <w:rPr>
          <w:rFonts w:ascii="Tahoma" w:hAnsi="Tahoma" w:cs="Tahoma"/>
          <w:color w:val="000000"/>
          <w:sz w:val="24"/>
        </w:rPr>
      </w:pPr>
    </w:p>
    <w:p w:rsidR="005C5E4E" w:rsidRPr="00D27ECD" w:rsidRDefault="005C5E4E" w:rsidP="005C5E4E">
      <w:pPr>
        <w:autoSpaceDE w:val="0"/>
        <w:autoSpaceDN w:val="0"/>
        <w:adjustRightInd w:val="0"/>
        <w:spacing w:after="0" w:line="240" w:lineRule="auto"/>
        <w:ind w:left="851"/>
        <w:jc w:val="both"/>
        <w:rPr>
          <w:rFonts w:ascii="Tahoma" w:hAnsi="Tahoma" w:cs="Tahoma"/>
          <w:iCs/>
          <w:sz w:val="24"/>
        </w:rPr>
      </w:pPr>
      <w:r w:rsidRPr="00D27ECD">
        <w:rPr>
          <w:rFonts w:ascii="Tahoma" w:hAnsi="Tahoma" w:cs="Tahoma"/>
          <w:bCs/>
          <w:iCs/>
          <w:sz w:val="24"/>
        </w:rPr>
        <w:t xml:space="preserve">Il est important que l’ensemble des personnes amenées à saisir des identités dans un établissement appliquent </w:t>
      </w:r>
      <w:r w:rsidRPr="00D27ECD">
        <w:rPr>
          <w:rFonts w:ascii="Tahoma" w:hAnsi="Tahoma" w:cs="Tahoma"/>
          <w:b/>
          <w:bCs/>
          <w:iCs/>
          <w:sz w:val="24"/>
        </w:rPr>
        <w:t>les mêmes règles de saisie</w:t>
      </w:r>
      <w:r w:rsidRPr="00D27ECD">
        <w:rPr>
          <w:rFonts w:ascii="Tahoma" w:hAnsi="Tahoma" w:cs="Tahoma"/>
          <w:bCs/>
          <w:iCs/>
          <w:sz w:val="24"/>
        </w:rPr>
        <w:t xml:space="preserve">. La définition puis l’application stricte d’une </w:t>
      </w:r>
      <w:r w:rsidRPr="00D27ECD">
        <w:rPr>
          <w:rFonts w:ascii="Tahoma" w:hAnsi="Tahoma" w:cs="Tahoma"/>
          <w:b/>
          <w:bCs/>
          <w:iCs/>
          <w:sz w:val="24"/>
        </w:rPr>
        <w:t>procédure</w:t>
      </w:r>
      <w:r w:rsidRPr="00D27ECD">
        <w:rPr>
          <w:rFonts w:ascii="Tahoma" w:hAnsi="Tahoma" w:cs="Tahoma"/>
          <w:bCs/>
          <w:iCs/>
          <w:sz w:val="24"/>
        </w:rPr>
        <w:t xml:space="preserve"> écrite est indispensable</w:t>
      </w:r>
      <w:r w:rsidRPr="00D27ECD">
        <w:rPr>
          <w:rFonts w:ascii="Tahoma" w:hAnsi="Tahoma" w:cs="Tahoma"/>
          <w:iCs/>
          <w:sz w:val="24"/>
        </w:rPr>
        <w:t>.</w:t>
      </w:r>
    </w:p>
    <w:p w:rsidR="005C5E4E" w:rsidRPr="00D27ECD" w:rsidRDefault="005C5E4E" w:rsidP="005C5E4E">
      <w:pPr>
        <w:autoSpaceDE w:val="0"/>
        <w:autoSpaceDN w:val="0"/>
        <w:adjustRightInd w:val="0"/>
        <w:spacing w:after="0" w:line="240" w:lineRule="auto"/>
        <w:ind w:left="851"/>
        <w:jc w:val="both"/>
        <w:rPr>
          <w:rFonts w:ascii="Tahoma" w:hAnsi="Tahoma" w:cs="Tahoma"/>
          <w:iCs/>
          <w:sz w:val="24"/>
        </w:rPr>
      </w:pPr>
    </w:p>
    <w:p w:rsidR="005C5E4E" w:rsidRPr="00D27ECD" w:rsidRDefault="005C5E4E" w:rsidP="005C5E4E">
      <w:pPr>
        <w:autoSpaceDE w:val="0"/>
        <w:autoSpaceDN w:val="0"/>
        <w:adjustRightInd w:val="0"/>
        <w:spacing w:after="0" w:line="240" w:lineRule="auto"/>
        <w:ind w:left="851"/>
        <w:jc w:val="both"/>
        <w:rPr>
          <w:rFonts w:ascii="Tahoma" w:hAnsi="Tahoma" w:cs="Tahoma"/>
          <w:color w:val="000000"/>
          <w:sz w:val="24"/>
        </w:rPr>
      </w:pPr>
      <w:r w:rsidRPr="00D27ECD">
        <w:rPr>
          <w:rFonts w:ascii="Tahoma" w:hAnsi="Tahoma" w:cs="Tahoma"/>
          <w:color w:val="000000"/>
          <w:sz w:val="24"/>
        </w:rPr>
        <w:t>Ces règles doivent notamment préciser :</w:t>
      </w:r>
    </w:p>
    <w:p w:rsidR="005C5E4E" w:rsidRPr="00D27ECD" w:rsidRDefault="005C5E4E" w:rsidP="005C5E4E">
      <w:pPr>
        <w:autoSpaceDE w:val="0"/>
        <w:autoSpaceDN w:val="0"/>
        <w:adjustRightInd w:val="0"/>
        <w:spacing w:after="0" w:line="240" w:lineRule="auto"/>
        <w:ind w:left="851"/>
        <w:jc w:val="both"/>
        <w:rPr>
          <w:rFonts w:ascii="Tahoma" w:hAnsi="Tahoma" w:cs="Tahoma"/>
          <w:color w:val="000000"/>
          <w:sz w:val="24"/>
        </w:rPr>
      </w:pPr>
    </w:p>
    <w:p w:rsidR="005C5E4E" w:rsidRPr="00D27ECD" w:rsidRDefault="005C5E4E" w:rsidP="005C5E4E">
      <w:pPr>
        <w:pStyle w:val="Paragraphedeliste"/>
        <w:numPr>
          <w:ilvl w:val="0"/>
          <w:numId w:val="34"/>
        </w:numPr>
        <w:autoSpaceDE w:val="0"/>
        <w:autoSpaceDN w:val="0"/>
        <w:adjustRightInd w:val="0"/>
        <w:spacing w:after="0" w:line="240" w:lineRule="auto"/>
        <w:ind w:left="1276"/>
        <w:jc w:val="both"/>
        <w:rPr>
          <w:rFonts w:ascii="Tahoma" w:hAnsi="Tahoma" w:cs="Tahoma"/>
          <w:color w:val="000000"/>
          <w:sz w:val="24"/>
        </w:rPr>
      </w:pPr>
      <w:r w:rsidRPr="00D27ECD">
        <w:rPr>
          <w:rFonts w:ascii="Tahoma" w:hAnsi="Tahoma" w:cs="Tahoma"/>
          <w:color w:val="000000"/>
          <w:sz w:val="24"/>
        </w:rPr>
        <w:t>le type de casse utilisée (minuscules ou majuscules),</w:t>
      </w:r>
    </w:p>
    <w:p w:rsidR="005C5E4E" w:rsidRPr="00D27ECD" w:rsidRDefault="005C5E4E" w:rsidP="005C5E4E">
      <w:pPr>
        <w:pStyle w:val="Paragraphedeliste"/>
        <w:numPr>
          <w:ilvl w:val="0"/>
          <w:numId w:val="34"/>
        </w:numPr>
        <w:autoSpaceDE w:val="0"/>
        <w:autoSpaceDN w:val="0"/>
        <w:adjustRightInd w:val="0"/>
        <w:spacing w:after="0" w:line="240" w:lineRule="auto"/>
        <w:ind w:left="1276"/>
        <w:jc w:val="both"/>
        <w:rPr>
          <w:rFonts w:ascii="Tahoma" w:hAnsi="Tahoma" w:cs="Tahoma"/>
          <w:color w:val="000000"/>
          <w:sz w:val="24"/>
        </w:rPr>
      </w:pPr>
      <w:r w:rsidRPr="00D27ECD">
        <w:rPr>
          <w:rFonts w:ascii="Tahoma" w:hAnsi="Tahoma" w:cs="Tahoma"/>
          <w:color w:val="000000"/>
          <w:sz w:val="24"/>
        </w:rPr>
        <w:t>les caractères non autorisés (chiffres, accents, apostrophes, cédille, tilde…),</w:t>
      </w:r>
    </w:p>
    <w:p w:rsidR="005C5E4E" w:rsidRPr="00D27ECD" w:rsidRDefault="005C5E4E" w:rsidP="005C5E4E">
      <w:pPr>
        <w:pStyle w:val="Paragraphedeliste"/>
        <w:numPr>
          <w:ilvl w:val="0"/>
          <w:numId w:val="34"/>
        </w:numPr>
        <w:autoSpaceDE w:val="0"/>
        <w:autoSpaceDN w:val="0"/>
        <w:adjustRightInd w:val="0"/>
        <w:spacing w:after="0" w:line="240" w:lineRule="auto"/>
        <w:ind w:left="1276"/>
        <w:jc w:val="both"/>
        <w:rPr>
          <w:rFonts w:ascii="Tahoma" w:hAnsi="Tahoma" w:cs="Tahoma"/>
          <w:color w:val="000000"/>
          <w:sz w:val="24"/>
        </w:rPr>
      </w:pPr>
      <w:r w:rsidRPr="00D27ECD">
        <w:rPr>
          <w:rFonts w:ascii="Tahoma" w:hAnsi="Tahoma" w:cs="Tahoma"/>
          <w:color w:val="000000"/>
          <w:sz w:val="24"/>
        </w:rPr>
        <w:t>la méthode de saisie des noms et prénoms composés : saisie en entier - avec ou sans tiret - en évitant l’abréviation du premier nom ou prénom (ex : Jean</w:t>
      </w:r>
      <w:r w:rsidRPr="00D27ECD">
        <w:rPr>
          <w:rFonts w:ascii="Cambria Math" w:hAnsi="Cambria Math" w:cs="Cambria Math"/>
          <w:color w:val="000000"/>
          <w:sz w:val="24"/>
        </w:rPr>
        <w:t>‐</w:t>
      </w:r>
      <w:r w:rsidRPr="00D27ECD">
        <w:rPr>
          <w:rFonts w:ascii="Tahoma" w:hAnsi="Tahoma" w:cs="Tahoma"/>
          <w:color w:val="000000"/>
          <w:sz w:val="24"/>
        </w:rPr>
        <w:t>Philippe et non JP…)</w:t>
      </w:r>
    </w:p>
    <w:p w:rsidR="005C5E4E" w:rsidRPr="00D27ECD" w:rsidRDefault="005C5E4E" w:rsidP="005C5E4E">
      <w:pPr>
        <w:autoSpaceDE w:val="0"/>
        <w:autoSpaceDN w:val="0"/>
        <w:adjustRightInd w:val="0"/>
        <w:spacing w:after="0" w:line="240" w:lineRule="auto"/>
        <w:ind w:left="851"/>
        <w:jc w:val="both"/>
        <w:rPr>
          <w:rFonts w:ascii="Tahoma" w:hAnsi="Tahoma" w:cs="Tahoma"/>
          <w:color w:val="000000"/>
          <w:sz w:val="24"/>
        </w:rPr>
      </w:pPr>
    </w:p>
    <w:p w:rsidR="005C5E4E" w:rsidRPr="00D27ECD" w:rsidRDefault="005C5E4E" w:rsidP="005C5E4E">
      <w:pPr>
        <w:autoSpaceDE w:val="0"/>
        <w:autoSpaceDN w:val="0"/>
        <w:adjustRightInd w:val="0"/>
        <w:spacing w:after="0" w:line="240" w:lineRule="auto"/>
        <w:ind w:left="851"/>
        <w:jc w:val="both"/>
        <w:rPr>
          <w:rFonts w:ascii="Tahoma" w:hAnsi="Tahoma" w:cs="Tahoma"/>
          <w:bCs/>
          <w:iCs/>
          <w:sz w:val="24"/>
        </w:rPr>
      </w:pPr>
      <w:r w:rsidRPr="00D27ECD">
        <w:rPr>
          <w:rFonts w:ascii="Tahoma" w:hAnsi="Tahoma" w:cs="Tahoma"/>
          <w:bCs/>
          <w:iCs/>
          <w:sz w:val="24"/>
        </w:rPr>
        <w:t>Dans la bonne pratique, les traits essentiels de l’identité doivent être saisis tels qu’ils existent dans les documents officiels d’identité. Il est indispensable de vérifier l’orthographe des informations saisies.</w:t>
      </w:r>
    </w:p>
    <w:p w:rsidR="005C5E4E" w:rsidRPr="00D27ECD" w:rsidRDefault="005C5E4E" w:rsidP="005C5E4E">
      <w:pPr>
        <w:autoSpaceDE w:val="0"/>
        <w:autoSpaceDN w:val="0"/>
        <w:adjustRightInd w:val="0"/>
        <w:spacing w:after="0" w:line="240" w:lineRule="auto"/>
        <w:ind w:left="851"/>
        <w:jc w:val="both"/>
        <w:rPr>
          <w:rFonts w:ascii="Tahoma" w:hAnsi="Tahoma" w:cs="Tahoma"/>
          <w:bCs/>
          <w:iCs/>
          <w:sz w:val="24"/>
        </w:rPr>
      </w:pPr>
    </w:p>
    <w:p w:rsidR="005C5E4E" w:rsidRPr="00D27ECD" w:rsidRDefault="005C5E4E" w:rsidP="007E3E19">
      <w:pPr>
        <w:autoSpaceDE w:val="0"/>
        <w:autoSpaceDN w:val="0"/>
        <w:adjustRightInd w:val="0"/>
        <w:spacing w:after="0" w:line="240" w:lineRule="auto"/>
        <w:ind w:left="851"/>
        <w:jc w:val="both"/>
        <w:rPr>
          <w:rFonts w:ascii="Tahoma" w:hAnsi="Tahoma" w:cs="Tahoma"/>
          <w:bCs/>
          <w:iCs/>
          <w:sz w:val="24"/>
        </w:rPr>
      </w:pPr>
      <w:r w:rsidRPr="00D27ECD">
        <w:rPr>
          <w:rFonts w:ascii="Tahoma" w:hAnsi="Tahoma" w:cs="Tahoma"/>
          <w:color w:val="000000"/>
          <w:sz w:val="24"/>
        </w:rPr>
        <w:t>Les erreurs sont pos</w:t>
      </w:r>
      <w:r w:rsidR="007E3E19" w:rsidRPr="00D27ECD">
        <w:rPr>
          <w:rFonts w:ascii="Tahoma" w:hAnsi="Tahoma" w:cs="Tahoma"/>
          <w:color w:val="000000"/>
          <w:sz w:val="24"/>
        </w:rPr>
        <w:t>sibles. Elles doivent être déte</w:t>
      </w:r>
      <w:r w:rsidRPr="00D27ECD">
        <w:rPr>
          <w:rFonts w:ascii="Tahoma" w:hAnsi="Tahoma" w:cs="Tahoma"/>
          <w:color w:val="000000"/>
          <w:sz w:val="24"/>
        </w:rPr>
        <w:t>ctées et rectifiées. Les procédures de rectification doivent être claires et préciser les modalités (moyens, méthodes, personnes habilitées, diffusion de l’information) tant pour</w:t>
      </w:r>
      <w:r w:rsidR="007E3E19" w:rsidRPr="00D27ECD">
        <w:rPr>
          <w:rFonts w:ascii="Tahoma" w:hAnsi="Tahoma" w:cs="Tahoma"/>
          <w:color w:val="000000"/>
          <w:sz w:val="24"/>
        </w:rPr>
        <w:t xml:space="preserve"> </w:t>
      </w:r>
      <w:r w:rsidRPr="00D27ECD">
        <w:rPr>
          <w:rFonts w:ascii="Tahoma" w:hAnsi="Tahoma" w:cs="Tahoma"/>
          <w:bCs/>
          <w:iCs/>
          <w:sz w:val="24"/>
        </w:rPr>
        <w:t>la modification d’une identité provisoire</w:t>
      </w:r>
      <w:r w:rsidR="007E3E19" w:rsidRPr="00D27ECD">
        <w:rPr>
          <w:rFonts w:ascii="Tahoma" w:hAnsi="Tahoma" w:cs="Tahoma"/>
          <w:bCs/>
          <w:iCs/>
          <w:sz w:val="24"/>
        </w:rPr>
        <w:t xml:space="preserve"> ou </w:t>
      </w:r>
      <w:r w:rsidRPr="00D27ECD">
        <w:rPr>
          <w:rFonts w:ascii="Tahoma" w:hAnsi="Tahoma" w:cs="Tahoma"/>
          <w:bCs/>
          <w:iCs/>
          <w:sz w:val="24"/>
        </w:rPr>
        <w:t>la mise à jour d’une identité validée précédemment.</w:t>
      </w:r>
    </w:p>
    <w:p w:rsidR="005C5E4E" w:rsidRPr="00D27ECD" w:rsidRDefault="005C5E4E" w:rsidP="005C5E4E">
      <w:pPr>
        <w:autoSpaceDE w:val="0"/>
        <w:autoSpaceDN w:val="0"/>
        <w:adjustRightInd w:val="0"/>
        <w:spacing w:after="0" w:line="240" w:lineRule="auto"/>
        <w:ind w:left="851"/>
        <w:jc w:val="both"/>
        <w:rPr>
          <w:rFonts w:ascii="Tahoma" w:hAnsi="Tahoma" w:cs="Tahoma"/>
          <w:bCs/>
          <w:iCs/>
          <w:sz w:val="24"/>
        </w:rPr>
      </w:pPr>
    </w:p>
    <w:p w:rsidR="005C5E4E" w:rsidRPr="00D27ECD" w:rsidRDefault="005C5E4E" w:rsidP="005C5E4E">
      <w:pPr>
        <w:autoSpaceDE w:val="0"/>
        <w:autoSpaceDN w:val="0"/>
        <w:adjustRightInd w:val="0"/>
        <w:spacing w:after="0" w:line="240" w:lineRule="auto"/>
        <w:ind w:left="851"/>
        <w:jc w:val="both"/>
        <w:rPr>
          <w:rFonts w:ascii="Tahoma" w:hAnsi="Tahoma" w:cs="Tahoma"/>
          <w:bCs/>
          <w:iCs/>
          <w:sz w:val="24"/>
        </w:rPr>
      </w:pPr>
      <w:r w:rsidRPr="00D27ECD">
        <w:rPr>
          <w:rFonts w:ascii="Tahoma" w:hAnsi="Tahoma" w:cs="Tahoma"/>
          <w:bCs/>
          <w:iCs/>
          <w:sz w:val="24"/>
        </w:rPr>
        <w:t>Les éléments afférents (étiquettes – bracelets – comptes rendus - …) font aussi l’objet de rectifications.</w:t>
      </w:r>
    </w:p>
    <w:p w:rsidR="005C5E4E" w:rsidRPr="00D27ECD" w:rsidRDefault="005C5E4E" w:rsidP="005C5E4E">
      <w:pPr>
        <w:pStyle w:val="TEXTECOURANT"/>
        <w:ind w:left="851"/>
        <w:rPr>
          <w:sz w:val="24"/>
        </w:rPr>
      </w:pPr>
    </w:p>
    <w:p w:rsidR="005C5E4E" w:rsidRDefault="005C5E4E" w:rsidP="005C5E4E">
      <w:pPr>
        <w:pStyle w:val="TEXTECOURANT"/>
      </w:pPr>
    </w:p>
    <w:p w:rsidR="00AB6BE7" w:rsidRDefault="00AB6BE7" w:rsidP="00BD08E6">
      <w:pPr>
        <w:pStyle w:val="TEXTECOURANT"/>
      </w:pPr>
    </w:p>
    <w:p w:rsidR="00FB1429" w:rsidRDefault="00FB1429" w:rsidP="00BD08E6">
      <w:pPr>
        <w:pStyle w:val="TEXTECOURANT"/>
        <w:sectPr w:rsidR="00FB1429" w:rsidSect="004B106D">
          <w:headerReference w:type="first" r:id="rId17"/>
          <w:footerReference w:type="first" r:id="rId18"/>
          <w:pgSz w:w="11906" w:h="16838"/>
          <w:pgMar w:top="2519" w:right="1417" w:bottom="851" w:left="1417" w:header="851" w:footer="572" w:gutter="0"/>
          <w:cols w:space="708"/>
          <w:titlePg/>
          <w:docGrid w:linePitch="360"/>
        </w:sectPr>
      </w:pPr>
    </w:p>
    <w:p w:rsidR="00A669DD" w:rsidRPr="00EE0902" w:rsidRDefault="008E6EA7" w:rsidP="00D1594B">
      <w:pPr>
        <w:pStyle w:val="TEXTECOURANT"/>
        <w:ind w:left="0"/>
        <w:rPr>
          <w:b/>
          <w:sz w:val="36"/>
          <w:szCs w:val="36"/>
        </w:rPr>
      </w:pPr>
      <w:r w:rsidRPr="00EE0902">
        <w:rPr>
          <w:b/>
          <w:sz w:val="36"/>
          <w:szCs w:val="36"/>
        </w:rPr>
        <w:lastRenderedPageBreak/>
        <w:t>CREDITS</w:t>
      </w:r>
    </w:p>
    <w:p w:rsidR="00D1594B" w:rsidRPr="00EE0902"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 et de l’Innovation Pédagogique (DIIP</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DF1F61" w:rsidP="00CC5CE9">
      <w:pPr>
        <w:pStyle w:val="SOUS-TITREflcheverte"/>
        <w:ind w:left="360"/>
        <w:jc w:val="center"/>
        <w:rPr>
          <w:b w:val="0"/>
        </w:rPr>
      </w:pPr>
      <w:r>
        <w:rPr>
          <w:b w:val="0"/>
        </w:rPr>
        <w:t>Sylvie CULAT</w:t>
      </w:r>
      <w:r w:rsidR="00CC5CE9">
        <w:rPr>
          <w:b w:val="0"/>
        </w:rPr>
        <w:t xml:space="preserve"> </w:t>
      </w:r>
      <w:r w:rsidR="00CC5CE9" w:rsidRPr="00CC5CE9">
        <w:rPr>
          <w:b w:val="0"/>
        </w:rPr>
        <w:t>(Ingénieur de formation)</w:t>
      </w:r>
    </w:p>
    <w:p w:rsidR="00CC5CE9" w:rsidRDefault="00CB4902" w:rsidP="00CC5CE9">
      <w:pPr>
        <w:pStyle w:val="SOUS-TITREflcheverte"/>
        <w:ind w:left="360"/>
        <w:jc w:val="center"/>
        <w:rPr>
          <w:b w:val="0"/>
        </w:rPr>
      </w:pPr>
      <w:r>
        <w:rPr>
          <w:b w:val="0"/>
        </w:rPr>
        <w:t>Marie Laure STELLA</w:t>
      </w:r>
      <w:r w:rsidR="00CC5CE9">
        <w:rPr>
          <w:b w:val="0"/>
        </w:rPr>
        <w:t xml:space="preserve"> </w:t>
      </w:r>
      <w:r w:rsidR="00CC5CE9" w:rsidRPr="00CC5CE9">
        <w:rPr>
          <w:b w:val="0"/>
        </w:rPr>
        <w:t>(Format</w:t>
      </w:r>
      <w:r w:rsidR="00DF1F61">
        <w:rPr>
          <w:b w:val="0"/>
        </w:rPr>
        <w:t>eur</w:t>
      </w:r>
      <w:r w:rsidR="00CC5CE9" w:rsidRPr="00CC5CE9">
        <w:rPr>
          <w:b w:val="0"/>
        </w:rPr>
        <w:t>)</w:t>
      </w:r>
    </w:p>
    <w:p w:rsidR="00D27ECD" w:rsidRPr="00CC5CE9" w:rsidRDefault="00D27ECD" w:rsidP="00CC5CE9">
      <w:pPr>
        <w:pStyle w:val="SOUS-TITREflcheverte"/>
        <w:ind w:left="360"/>
        <w:jc w:val="center"/>
        <w:rPr>
          <w:b w:val="0"/>
        </w:rPr>
      </w:pPr>
      <w:r>
        <w:rPr>
          <w:b w:val="0"/>
        </w:rPr>
        <w:t>Lise DELAPLANCHE (Formateur)</w:t>
      </w: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D27ECD" w:rsidP="001617F4">
      <w:pPr>
        <w:pStyle w:val="SOUS-TITREflcheverte"/>
        <w:ind w:left="360"/>
        <w:jc w:val="center"/>
        <w:rPr>
          <w:b w:val="0"/>
        </w:rPr>
      </w:pPr>
      <w:r>
        <w:rPr>
          <w:b w:val="0"/>
        </w:rPr>
        <w:t>01/12</w:t>
      </w:r>
      <w:r w:rsidR="001617F4">
        <w:rPr>
          <w:b w:val="0"/>
        </w:rPr>
        <w:t>/</w:t>
      </w:r>
      <w:r w:rsidR="00DF1F61">
        <w:rPr>
          <w:b w:val="0"/>
        </w:rPr>
        <w:t>201</w:t>
      </w:r>
      <w:r w:rsidR="00CB4902">
        <w:rPr>
          <w:b w:val="0"/>
        </w:rPr>
        <w:t>5</w:t>
      </w:r>
    </w:p>
    <w:p w:rsidR="0060292B" w:rsidRDefault="0060292B" w:rsidP="00D1594B">
      <w:pPr>
        <w:pStyle w:val="SOUS-TITREflcheverte"/>
        <w:ind w:left="0"/>
      </w:pPr>
    </w:p>
    <w:p w:rsidR="008E6EA7" w:rsidRDefault="008E6EA7" w:rsidP="00D1594B">
      <w:pPr>
        <w:pStyle w:val="SOUS-TITREflcheverte"/>
        <w:ind w:left="0"/>
      </w:pPr>
    </w:p>
    <w:p w:rsidR="001617F4" w:rsidRDefault="001617F4" w:rsidP="00D1594B">
      <w:pPr>
        <w:pStyle w:val="SOUS-TITREflcheverte"/>
        <w:ind w:left="0"/>
      </w:pPr>
    </w:p>
    <w:p w:rsidR="001617F4" w:rsidRPr="00D27ECD" w:rsidRDefault="002B09A1" w:rsidP="00D1594B">
      <w:pPr>
        <w:pStyle w:val="SOUS-TITREflcheverte"/>
        <w:ind w:left="0"/>
        <w:rPr>
          <w:sz w:val="16"/>
          <w:szCs w:val="16"/>
        </w:rPr>
      </w:pPr>
      <w:r w:rsidRPr="00D27ECD">
        <w:rPr>
          <w:sz w:val="16"/>
          <w:szCs w:val="16"/>
        </w:rPr>
        <w:t xml:space="preserve">© </w:t>
      </w:r>
      <w:r w:rsidR="001617F4" w:rsidRPr="00D27ECD">
        <w:rPr>
          <w:sz w:val="16"/>
          <w:szCs w:val="16"/>
        </w:rPr>
        <w:t>AFPA 2014</w:t>
      </w:r>
      <w:r w:rsidR="00D27ECD" w:rsidRPr="00D27ECD">
        <w:rPr>
          <w:sz w:val="16"/>
          <w:szCs w:val="16"/>
        </w:rPr>
        <w:t xml:space="preserve"> – fi1identitovigilance</w:t>
      </w:r>
    </w:p>
    <w:p w:rsidR="006E4469" w:rsidRPr="00D27ECD" w:rsidRDefault="001617F4" w:rsidP="00D1594B">
      <w:pPr>
        <w:pStyle w:val="SOUS-TITREflcheverte"/>
        <w:ind w:left="0"/>
        <w:rPr>
          <w:sz w:val="16"/>
          <w:szCs w:val="16"/>
        </w:rPr>
      </w:pPr>
      <w:r w:rsidRPr="00D27ECD">
        <w:rPr>
          <w:sz w:val="16"/>
          <w:szCs w:val="16"/>
        </w:rP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bookmarkStart w:id="0" w:name="_GoBack"/>
      <w:bookmarkEnd w:id="0"/>
    </w:p>
    <w:p w:rsidR="00D1594B" w:rsidRDefault="00D1594B" w:rsidP="00D1594B">
      <w:pPr>
        <w:pStyle w:val="SOUS-TITREflcheverte"/>
        <w:ind w:left="0" w:right="4536"/>
        <w:jc w:val="both"/>
        <w:rPr>
          <w:b w:val="0"/>
          <w:sz w:val="14"/>
          <w:szCs w:val="14"/>
        </w:rPr>
      </w:pPr>
    </w:p>
    <w:p w:rsidR="009355B7" w:rsidRPr="008E6EA7" w:rsidRDefault="005C5E4E"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6704" behindDoc="0" locked="0" layoutInCell="1" allowOverlap="1">
                <wp:simplePos x="0" y="0"/>
                <wp:positionH relativeFrom="column">
                  <wp:posOffset>41275</wp:posOffset>
                </wp:positionH>
                <wp:positionV relativeFrom="paragraph">
                  <wp:posOffset>931545</wp:posOffset>
                </wp:positionV>
                <wp:extent cx="5674995" cy="673735"/>
                <wp:effectExtent l="0" t="3810" r="3810" b="0"/>
                <wp:wrapSquare wrapText="bothSides"/>
                <wp:docPr id="9"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EF2F4F" w:rsidP="00AC2490">
                            <w:pPr>
                              <w:pStyle w:val="Rfrenceweb"/>
                              <w:spacing w:after="0"/>
                              <w:ind w:left="0"/>
                              <w:rPr>
                                <w:color w:val="92D050"/>
                              </w:rPr>
                            </w:pPr>
                            <w:hyperlink r:id="rId19"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style="position:absolute;left:0;text-align:left;margin-left:3.25pt;margin-top:73.35pt;width:446.85pt;height:53.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" stroked="f">
                <v:textbox style="mso-fit-shape-to-text:t">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EF2F4F" w:rsidP="00AC2490">
                      <w:pPr>
                        <w:pStyle w:val="Rfrenceweb"/>
                        <w:spacing w:after="0"/>
                        <w:ind w:left="0"/>
                        <w:rPr>
                          <w:color w:val="92D050"/>
                        </w:rPr>
                      </w:pPr>
                      <w:hyperlink r:id="rId20" w:history="1">
                        <w:r w:rsidR="00AC2490">
                          <w:rPr>
                            <w:b w:val="0"/>
                            <w:color w:val="92D050"/>
                          </w:rPr>
                          <w:t>www.afpa.fr</w:t>
                        </w:r>
                      </w:hyperlink>
                    </w:p>
                  </w:txbxContent>
                </v:textbox>
                <w10:wrap type="square"/>
              </v:shape>
            </w:pict>
          </mc:Fallback>
        </mc:AlternateContent>
      </w:r>
    </w:p>
    <w:sectPr w:rsidR="009355B7" w:rsidRPr="008E6EA7" w:rsidSect="00A669DD">
      <w:headerReference w:type="first" r:id="rId21"/>
      <w:footerReference w:type="first" r:id="rId22"/>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F4F" w:rsidRDefault="00EF2F4F">
      <w:r>
        <w:separator/>
      </w:r>
    </w:p>
  </w:endnote>
  <w:endnote w:type="continuationSeparator" w:id="0">
    <w:p w:rsidR="00EF2F4F" w:rsidRDefault="00EF2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3CF" w:rsidRPr="002443CF" w:rsidRDefault="002443CF" w:rsidP="00650B3C">
    <w:pPr>
      <w:pStyle w:val="PIED-DE-PAGE"/>
    </w:pPr>
    <w:r w:rsidRPr="00F234CB">
      <w:rPr>
        <w:b/>
        <w:sz w:val="16"/>
        <w:szCs w:val="16"/>
      </w:rPr>
      <w:t>© AFPA 2014</w:t>
    </w:r>
    <w:r>
      <w:tab/>
    </w:r>
    <w:r w:rsidRPr="00F234CB">
      <w:t>P/</w:t>
    </w:r>
    <w:r w:rsidRPr="00F234CB">
      <w:rPr>
        <w:b/>
        <w:bCs/>
      </w:rPr>
      <w:fldChar w:fldCharType="begin"/>
    </w:r>
    <w:r w:rsidRPr="00F234CB">
      <w:rPr>
        <w:b/>
        <w:bCs/>
      </w:rPr>
      <w:instrText>PAGE</w:instrText>
    </w:r>
    <w:r w:rsidRPr="00F234CB">
      <w:rPr>
        <w:b/>
        <w:bCs/>
      </w:rPr>
      <w:fldChar w:fldCharType="separate"/>
    </w:r>
    <w:r w:rsidR="00D27ECD">
      <w:rPr>
        <w:b/>
        <w:bCs/>
        <w:noProof/>
      </w:rPr>
      <w:t>2</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D27ECD">
      <w:rPr>
        <w:b/>
        <w:bCs/>
        <w:noProof/>
      </w:rPr>
      <w:t>4</w:t>
    </w:r>
    <w:r w:rsidRPr="00F234CB">
      <w:rPr>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E4E" w:rsidRPr="00B8038F" w:rsidRDefault="005C5E4E" w:rsidP="00B8038F">
    <w:pPr>
      <w:pStyle w:val="PIED-DE-PAGE"/>
    </w:pPr>
    <w:r w:rsidRPr="00F234CB">
      <w:rPr>
        <w:b/>
        <w:sz w:val="16"/>
        <w:szCs w:val="16"/>
      </w:rPr>
      <w:t>© AFPA 2014</w:t>
    </w:r>
    <w:r>
      <w:tab/>
    </w:r>
    <w:r w:rsidRPr="00F234CB">
      <w:t>P/</w:t>
    </w:r>
    <w:r w:rsidRPr="00F234CB">
      <w:rPr>
        <w:b/>
        <w:bCs/>
      </w:rPr>
      <w:fldChar w:fldCharType="begin"/>
    </w:r>
    <w:r w:rsidRPr="00F234CB">
      <w:rPr>
        <w:b/>
        <w:bCs/>
      </w:rPr>
      <w:instrText>PAGE</w:instrText>
    </w:r>
    <w:r w:rsidRPr="00F234CB">
      <w:rPr>
        <w:b/>
        <w:bCs/>
      </w:rPr>
      <w:fldChar w:fldCharType="separate"/>
    </w:r>
    <w:r w:rsidR="00D27ECD">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D27ECD">
      <w:rPr>
        <w:b/>
        <w:bCs/>
        <w:noProof/>
      </w:rPr>
      <w:t>4</w:t>
    </w:r>
    <w:r w:rsidRPr="00F234CB">
      <w:rPr>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D27ECD" w:rsidRDefault="00D27ECD" w:rsidP="00D27ECD">
    <w:pPr>
      <w:pStyle w:val="PIED-DE-PAGE"/>
      <w:tabs>
        <w:tab w:val="center" w:pos="4536"/>
      </w:tabs>
      <w:rPr>
        <w:rFonts w:asciiTheme="minorHAnsi" w:hAnsiTheme="minorHAnsi"/>
        <w:sz w:val="16"/>
        <w:szCs w:val="16"/>
      </w:rPr>
    </w:pPr>
    <w:r w:rsidRPr="00F234CB">
      <w:rPr>
        <w:b/>
        <w:sz w:val="16"/>
        <w:szCs w:val="16"/>
      </w:rPr>
      <w:t>©</w:t>
    </w:r>
    <w:r>
      <w:rPr>
        <w:b/>
        <w:sz w:val="16"/>
        <w:szCs w:val="16"/>
      </w:rPr>
      <w:t xml:space="preserve"> </w:t>
    </w:r>
    <w:r w:rsidRPr="00F234CB">
      <w:rPr>
        <w:b/>
        <w:sz w:val="16"/>
        <w:szCs w:val="16"/>
      </w:rPr>
      <w:t>AFPA 2014</w:t>
    </w:r>
    <w:r>
      <w:rPr>
        <w:b/>
        <w:sz w:val="16"/>
        <w:szCs w:val="16"/>
      </w:rPr>
      <w:t xml:space="preserve"> – </w:t>
    </w:r>
    <w:r>
      <w:rPr>
        <w:b/>
        <w:sz w:val="16"/>
        <w:szCs w:val="16"/>
      </w:rPr>
      <w:t>fi1-identitovigilance</w:t>
    </w:r>
    <w:r>
      <w:rPr>
        <w:b/>
        <w:sz w:val="16"/>
        <w:szCs w:val="16"/>
      </w:rPr>
      <w:tab/>
    </w:r>
    <w:r>
      <w:rPr>
        <w:noProof/>
        <w:lang w:eastAsia="fr-FR"/>
      </w:rPr>
      <w:drawing>
        <wp:inline distT="0" distB="0" distL="0" distR="0" wp14:anchorId="24F2BA7D" wp14:editId="0EE90D07">
          <wp:extent cx="1666875" cy="4095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409575"/>
                  </a:xfrm>
                  <a:prstGeom prst="rect">
                    <a:avLst/>
                  </a:prstGeom>
                  <a:noFill/>
                  <a:ln>
                    <a:noFill/>
                  </a:ln>
                </pic:spPr>
              </pic:pic>
            </a:graphicData>
          </a:graphic>
        </wp:inline>
      </w:drawing>
    </w:r>
    <w:r>
      <w:tab/>
    </w:r>
    <w:r w:rsidRPr="00F234CB">
      <w:t>P/</w:t>
    </w:r>
    <w:r w:rsidRPr="00F234CB">
      <w:rPr>
        <w:b/>
        <w:bCs/>
      </w:rPr>
      <w:fldChar w:fldCharType="begin"/>
    </w:r>
    <w:r w:rsidRPr="00F234CB">
      <w:rPr>
        <w:b/>
        <w:bCs/>
      </w:rPr>
      <w:instrText>PAGE</w:instrText>
    </w:r>
    <w:r w:rsidRPr="00F234CB">
      <w:rPr>
        <w:b/>
        <w:bCs/>
      </w:rPr>
      <w:fldChar w:fldCharType="separate"/>
    </w:r>
    <w:r>
      <w:rPr>
        <w:b/>
        <w:bCs/>
        <w:noProof/>
      </w:rPr>
      <w:t>3</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Pr>
        <w:b/>
        <w:bCs/>
        <w:noProof/>
      </w:rPr>
      <w:t>4</w:t>
    </w:r>
    <w:r w:rsidRPr="00F234CB">
      <w:rPr>
        <w:b/>
        <w:bCs/>
      </w:rPr>
      <w:fldChar w:fldCharType="end"/>
    </w:r>
    <w:r>
      <w:rPr>
        <w:b/>
        <w:bCs/>
      </w:rPr>
      <w:br/>
    </w:r>
    <w:r w:rsidRPr="00E07F79">
      <w:rPr>
        <w:sz w:val="20"/>
        <w:szCs w:val="20"/>
      </w:rPr>
      <w:t>23/01/2015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2C2CBE" w:rsidRDefault="002C2CBE" w:rsidP="002C2CBE">
    <w:pPr>
      <w:pStyle w:val="PIED-DE-PAGE"/>
    </w:pPr>
    <w:r>
      <w:tab/>
    </w:r>
    <w:r w:rsidR="00A45A4B">
      <w:t>P/</w:t>
    </w:r>
    <w:r w:rsidR="00A45A4B">
      <w:rPr>
        <w:b/>
        <w:bCs/>
        <w:sz w:val="24"/>
        <w:szCs w:val="24"/>
      </w:rPr>
      <w:fldChar w:fldCharType="begin"/>
    </w:r>
    <w:r w:rsidR="00A45A4B">
      <w:rPr>
        <w:b/>
        <w:bCs/>
      </w:rPr>
      <w:instrText>PAGE</w:instrText>
    </w:r>
    <w:r w:rsidR="00A45A4B">
      <w:rPr>
        <w:b/>
        <w:bCs/>
        <w:sz w:val="24"/>
        <w:szCs w:val="24"/>
      </w:rPr>
      <w:fldChar w:fldCharType="separate"/>
    </w:r>
    <w:r w:rsidR="00D27ECD">
      <w:rPr>
        <w:b/>
        <w:bCs/>
        <w:noProof/>
      </w:rPr>
      <w:t>4</w:t>
    </w:r>
    <w:r w:rsidR="00A45A4B">
      <w:rPr>
        <w:b/>
        <w:bCs/>
        <w:sz w:val="24"/>
        <w:szCs w:val="24"/>
      </w:rPr>
      <w:fldChar w:fldCharType="end"/>
    </w:r>
    <w:r w:rsidR="00A45A4B">
      <w:t xml:space="preserve"> sur </w:t>
    </w:r>
    <w:r w:rsidR="00A45A4B">
      <w:rPr>
        <w:b/>
        <w:bCs/>
        <w:sz w:val="24"/>
        <w:szCs w:val="24"/>
      </w:rPr>
      <w:fldChar w:fldCharType="begin"/>
    </w:r>
    <w:r w:rsidR="00A45A4B">
      <w:rPr>
        <w:b/>
        <w:bCs/>
      </w:rPr>
      <w:instrText>NUMPAGES</w:instrText>
    </w:r>
    <w:r w:rsidR="00A45A4B">
      <w:rPr>
        <w:b/>
        <w:bCs/>
        <w:sz w:val="24"/>
        <w:szCs w:val="24"/>
      </w:rPr>
      <w:fldChar w:fldCharType="separate"/>
    </w:r>
    <w:r w:rsidR="00D27ECD">
      <w:rPr>
        <w:b/>
        <w:bCs/>
        <w:noProof/>
      </w:rPr>
      <w:t>4</w:t>
    </w:r>
    <w:r w:rsidR="00A45A4B">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F4F" w:rsidRDefault="00EF2F4F">
      <w:r>
        <w:separator/>
      </w:r>
    </w:p>
  </w:footnote>
  <w:footnote w:type="continuationSeparator" w:id="0">
    <w:p w:rsidR="00EF2F4F" w:rsidRDefault="00EF2F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D89" w:rsidRPr="00045A86" w:rsidRDefault="003A1D89" w:rsidP="003A1D89">
    <w:pPr>
      <w:pStyle w:val="TITREGENERIQUEen-tte"/>
      <w:tabs>
        <w:tab w:val="clear" w:pos="980"/>
        <w:tab w:val="right" w:pos="8364"/>
      </w:tabs>
      <w:rPr>
        <w:sz w:val="16"/>
        <w:szCs w:val="16"/>
      </w:rPr>
    </w:pPr>
    <w:r>
      <w:rPr>
        <w:sz w:val="16"/>
        <w:szCs w:val="16"/>
      </w:rPr>
      <w:drawing>
        <wp:anchor distT="0" distB="0" distL="114300" distR="114300" simplePos="0" relativeHeight="251666432" behindDoc="0" locked="0" layoutInCell="1" allowOverlap="1" wp14:anchorId="50490AFA" wp14:editId="1D36F3A3">
          <wp:simplePos x="0" y="0"/>
          <wp:positionH relativeFrom="column">
            <wp:posOffset>5655310</wp:posOffset>
          </wp:positionH>
          <wp:positionV relativeFrom="paragraph">
            <wp:posOffset>-481965</wp:posOffset>
          </wp:positionV>
          <wp:extent cx="874395" cy="874395"/>
          <wp:effectExtent l="0" t="0" r="0" b="0"/>
          <wp:wrapNone/>
          <wp:docPr id="11" name="Image 11"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6"/>
        <w:szCs w:val="16"/>
      </w:rPr>
      <w:t>Construire et organiser les dossiers d’admission et de consultation</w:t>
    </w:r>
  </w:p>
  <w:p w:rsidR="003A1D89" w:rsidRPr="00045A86" w:rsidRDefault="003A1D89" w:rsidP="003A1D89">
    <w:pPr>
      <w:pStyle w:val="Titreressourceen-tte"/>
      <w:tabs>
        <w:tab w:val="clear" w:pos="980"/>
        <w:tab w:val="left" w:pos="5670"/>
      </w:tabs>
      <w:spacing w:line="240" w:lineRule="auto"/>
      <w:rPr>
        <w:b w:val="0"/>
        <w:sz w:val="20"/>
        <w:szCs w:val="20"/>
      </w:rPr>
    </w:pPr>
    <w:r>
      <w:rPr>
        <w:sz w:val="20"/>
        <w:szCs w:val="20"/>
      </w:rPr>
      <w:t>Vérification de l’identité</w:t>
    </w:r>
    <w:r w:rsidRPr="00045A86">
      <w:rPr>
        <w:sz w:val="20"/>
        <w:szCs w:val="20"/>
      </w:rPr>
      <w:t xml:space="preserve"> </w:t>
    </w:r>
    <w:r w:rsidRPr="00045A86">
      <w:rPr>
        <w:sz w:val="20"/>
        <w:szCs w:val="20"/>
      </w:rPr>
      <w:tab/>
    </w:r>
    <w:r w:rsidRPr="00045A86">
      <w:rPr>
        <w:color w:val="89BA17"/>
        <w:sz w:val="20"/>
        <w:szCs w:val="20"/>
      </w:rPr>
      <w:t>Fiche d’information</w:t>
    </w:r>
  </w:p>
  <w:p w:rsidR="003A1D89" w:rsidRDefault="003A1D89" w:rsidP="003A1D89">
    <w:pPr>
      <w:pStyle w:val="Titreressourceen-tte"/>
      <w:rPr>
        <w:b w:val="0"/>
      </w:rPr>
    </w:pPr>
    <w:r>
      <w:rPr>
        <w:noProof/>
        <w:sz w:val="20"/>
        <w:szCs w:val="20"/>
      </w:rPr>
      <mc:AlternateContent>
        <mc:Choice Requires="wps">
          <w:drawing>
            <wp:anchor distT="0" distB="0" distL="114300" distR="114300" simplePos="0" relativeHeight="251665408" behindDoc="0" locked="0" layoutInCell="1" allowOverlap="1" wp14:anchorId="602D6D62" wp14:editId="49CA3925">
              <wp:simplePos x="0" y="0"/>
              <wp:positionH relativeFrom="column">
                <wp:posOffset>-916940</wp:posOffset>
              </wp:positionH>
              <wp:positionV relativeFrom="paragraph">
                <wp:posOffset>97790</wp:posOffset>
              </wp:positionV>
              <wp:extent cx="7609205" cy="499745"/>
              <wp:effectExtent l="1905" t="0" r="0" b="0"/>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9974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1D89" w:rsidRPr="0006021C" w:rsidRDefault="003A1D89" w:rsidP="003A1D89">
                          <w:pPr>
                            <w:pStyle w:val="Titrefondvert"/>
                            <w:ind w:left="1304"/>
                            <w:rPr>
                              <w:sz w:val="24"/>
                              <w:szCs w:val="24"/>
                            </w:rPr>
                          </w:pPr>
                          <w:r>
                            <w:rPr>
                              <w:sz w:val="24"/>
                              <w:szCs w:val="24"/>
                            </w:rPr>
                            <w:t>L’</w:t>
                          </w:r>
                          <w:proofErr w:type="spellStart"/>
                          <w:r>
                            <w:rPr>
                              <w:sz w:val="24"/>
                              <w:szCs w:val="24"/>
                            </w:rPr>
                            <w:t>identitovigilance</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0" o:spid="_x0000_s1027" type="#_x0000_t202" style="position:absolute;margin-left:-72.2pt;margin-top:7.7pt;width:599.15pt;height:39.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" fillcolor="#89ba17" stroked="f">
              <v:textbox>
                <w:txbxContent>
                  <w:p w:rsidR="003A1D89" w:rsidRPr="0006021C" w:rsidRDefault="003A1D89" w:rsidP="003A1D89">
                    <w:pPr>
                      <w:pStyle w:val="Titrefondvert"/>
                      <w:ind w:left="1304"/>
                      <w:rPr>
                        <w:sz w:val="24"/>
                        <w:szCs w:val="24"/>
                      </w:rPr>
                    </w:pPr>
                    <w:r>
                      <w:rPr>
                        <w:sz w:val="24"/>
                        <w:szCs w:val="24"/>
                      </w:rPr>
                      <w:t>L’</w:t>
                    </w:r>
                    <w:proofErr w:type="spellStart"/>
                    <w:r>
                      <w:rPr>
                        <w:sz w:val="24"/>
                        <w:szCs w:val="24"/>
                      </w:rPr>
                      <w:t>identitovigilance</w:t>
                    </w:r>
                    <w:proofErr w:type="spellEnd"/>
                  </w:p>
                </w:txbxContent>
              </v:textbox>
            </v:shape>
          </w:pict>
        </mc:Fallback>
      </mc:AlternateContent>
    </w:r>
  </w:p>
  <w:p w:rsidR="005C5E4E" w:rsidRPr="003A1D89" w:rsidRDefault="005C5E4E" w:rsidP="003A1D8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E4E" w:rsidRPr="00771743" w:rsidRDefault="005C5E4E" w:rsidP="002D564E">
    <w:pPr>
      <w:pStyle w:val="TITREGENERIQUEen-tte"/>
      <w:tabs>
        <w:tab w:val="clear" w:pos="980"/>
        <w:tab w:val="right" w:pos="8364"/>
      </w:tabs>
      <w:rPr>
        <w:sz w:val="24"/>
      </w:rPr>
    </w:pPr>
    <w:r>
      <w:drawing>
        <wp:anchor distT="0" distB="0" distL="114300" distR="114300" simplePos="0" relativeHeight="251663360" behindDoc="0" locked="0" layoutInCell="1" allowOverlap="1" wp14:anchorId="6DFF1389" wp14:editId="6D9D5977">
          <wp:simplePos x="0" y="0"/>
          <wp:positionH relativeFrom="column">
            <wp:posOffset>5655310</wp:posOffset>
          </wp:positionH>
          <wp:positionV relativeFrom="paragraph">
            <wp:posOffset>-481965</wp:posOffset>
          </wp:positionV>
          <wp:extent cx="874395" cy="874395"/>
          <wp:effectExtent l="0" t="0" r="0" b="0"/>
          <wp:wrapNone/>
          <wp:docPr id="82" name="Image 19"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1743">
      <w:rPr>
        <w:caps w:val="0"/>
        <w:sz w:val="24"/>
      </w:rPr>
      <w:t>CONSTRUIRE ET ORGANISER LES DOSSIERS ADMINISTRATIFS D’ADMISSION ET DE CONSULTATION</w:t>
    </w:r>
  </w:p>
  <w:p w:rsidR="005C5E4E" w:rsidRPr="00045A86" w:rsidRDefault="005C5E4E" w:rsidP="002D564E">
    <w:pPr>
      <w:pStyle w:val="Titreressourceen-tte"/>
      <w:tabs>
        <w:tab w:val="clear" w:pos="980"/>
        <w:tab w:val="left" w:pos="5670"/>
      </w:tabs>
      <w:spacing w:line="240" w:lineRule="auto"/>
      <w:rPr>
        <w:b w:val="0"/>
        <w:sz w:val="20"/>
        <w:szCs w:val="20"/>
      </w:rPr>
    </w:pPr>
    <w:r>
      <w:rPr>
        <w:sz w:val="32"/>
        <w:szCs w:val="32"/>
      </w:rPr>
      <w:t>Vérification de l’identité</w:t>
    </w:r>
    <w:r w:rsidRPr="00045A86">
      <w:rPr>
        <w:sz w:val="20"/>
        <w:szCs w:val="20"/>
      </w:rPr>
      <w:t xml:space="preserve"> </w:t>
    </w:r>
    <w:r w:rsidRPr="00045A86">
      <w:rPr>
        <w:sz w:val="20"/>
        <w:szCs w:val="20"/>
      </w:rPr>
      <w:tab/>
    </w:r>
    <w:r w:rsidRPr="00045A86">
      <w:rPr>
        <w:color w:val="89BA17"/>
        <w:sz w:val="32"/>
        <w:szCs w:val="32"/>
      </w:rPr>
      <w:t>Fiche d’information</w:t>
    </w:r>
  </w:p>
  <w:p w:rsidR="005C5E4E" w:rsidRDefault="005C5E4E" w:rsidP="00C46DF8">
    <w:pPr>
      <w:pStyle w:val="Titreressourceen-tte"/>
      <w:rPr>
        <w:b w:val="0"/>
      </w:rPr>
    </w:pPr>
    <w:r>
      <w:rPr>
        <w:noProof/>
      </w:rPr>
      <mc:AlternateContent>
        <mc:Choice Requires="wps">
          <w:drawing>
            <wp:anchor distT="0" distB="0" distL="114300" distR="114300" simplePos="0" relativeHeight="251662336" behindDoc="0" locked="0" layoutInCell="1" allowOverlap="1" wp14:anchorId="487E1D3F" wp14:editId="2934CCD6">
              <wp:simplePos x="0" y="0"/>
              <wp:positionH relativeFrom="margin">
                <wp:posOffset>-960755</wp:posOffset>
              </wp:positionH>
              <wp:positionV relativeFrom="paragraph">
                <wp:posOffset>127000</wp:posOffset>
              </wp:positionV>
              <wp:extent cx="7776210" cy="720090"/>
              <wp:effectExtent l="0" t="0" r="15240" b="4191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6210" cy="720090"/>
                      </a:xfrm>
                      <a:prstGeom prst="rect">
                        <a:avLst/>
                      </a:prstGeom>
                      <a:solidFill>
                        <a:srgbClr val="89BA17"/>
                      </a:solidFill>
                      <a:ln>
                        <a:noFill/>
                      </a:ln>
                      <a:effectLst>
                        <a:outerShdw dist="28398" dir="3806097" algn="ctr" rotWithShape="0">
                          <a:srgbClr val="4E6128">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txbx>
                      <w:txbxContent>
                        <w:p w:rsidR="005C5E4E" w:rsidRPr="00C15D72" w:rsidRDefault="005C5E4E" w:rsidP="00E00B0B">
                          <w:pPr>
                            <w:pStyle w:val="Titrefondvert"/>
                            <w:spacing w:after="0"/>
                            <w:ind w:left="1418" w:right="2832"/>
                            <w:rPr>
                              <w:sz w:val="36"/>
                              <w:szCs w:val="36"/>
                            </w:rPr>
                          </w:pPr>
                          <w:r>
                            <w:rPr>
                              <w:sz w:val="36"/>
                              <w:szCs w:val="36"/>
                            </w:rPr>
                            <w:t>L’</w:t>
                          </w:r>
                          <w:proofErr w:type="spellStart"/>
                          <w:r>
                            <w:rPr>
                              <w:sz w:val="36"/>
                              <w:szCs w:val="36"/>
                            </w:rPr>
                            <w:t>identitovigilance</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8" type="#_x0000_t202" style="position:absolute;margin-left:-75.65pt;margin-top:10pt;width:612.3pt;height:56.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" fillcolor="#89ba17" stroked="f" strokecolor="#f2f2f2" strokeweight="3pt">
              <v:shadow on="t" color="#4e6128" opacity=".5" offset="1pt"/>
              <v:textbox>
                <w:txbxContent>
                  <w:p w:rsidR="005C5E4E" w:rsidRPr="00C15D72" w:rsidRDefault="005C5E4E" w:rsidP="00E00B0B">
                    <w:pPr>
                      <w:pStyle w:val="Titrefondvert"/>
                      <w:spacing w:after="0"/>
                      <w:ind w:left="1418" w:right="2832"/>
                      <w:rPr>
                        <w:sz w:val="36"/>
                        <w:szCs w:val="36"/>
                      </w:rPr>
                    </w:pPr>
                    <w:r>
                      <w:rPr>
                        <w:sz w:val="36"/>
                        <w:szCs w:val="36"/>
                      </w:rPr>
                      <w:t>L’</w:t>
                    </w:r>
                    <w:proofErr w:type="spellStart"/>
                    <w:r>
                      <w:rPr>
                        <w:sz w:val="36"/>
                        <w:szCs w:val="36"/>
                      </w:rPr>
                      <w:t>identitovigilance</w:t>
                    </w:r>
                    <w:proofErr w:type="spellEnd"/>
                  </w:p>
                </w:txbxContent>
              </v:textbox>
              <w10:wrap anchorx="margin"/>
            </v:shape>
          </w:pict>
        </mc:Fallback>
      </mc:AlternateContent>
    </w:r>
  </w:p>
  <w:p w:rsidR="005C5E4E" w:rsidRDefault="005C5E4E" w:rsidP="00C46DF8">
    <w:pPr>
      <w:pStyle w:val="Titreressourceen-tte"/>
      <w:rPr>
        <w:b w:val="0"/>
      </w:rPr>
    </w:pPr>
  </w:p>
  <w:p w:rsidR="005C5E4E" w:rsidRPr="00D63397" w:rsidRDefault="005C5E4E" w:rsidP="00C46DF8">
    <w:pPr>
      <w:pStyle w:val="Titreressourceen-tte"/>
      <w:rPr>
        <w:b w:val="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D89" w:rsidRPr="00045A86" w:rsidRDefault="003A1D89" w:rsidP="003A1D89">
    <w:pPr>
      <w:pStyle w:val="TITREGENERIQUEen-tte"/>
      <w:tabs>
        <w:tab w:val="clear" w:pos="980"/>
        <w:tab w:val="right" w:pos="8364"/>
      </w:tabs>
      <w:rPr>
        <w:sz w:val="16"/>
        <w:szCs w:val="16"/>
      </w:rPr>
    </w:pPr>
    <w:r>
      <w:rPr>
        <w:sz w:val="16"/>
        <w:szCs w:val="16"/>
      </w:rPr>
      <w:drawing>
        <wp:anchor distT="0" distB="0" distL="114300" distR="114300" simplePos="0" relativeHeight="251669504" behindDoc="0" locked="0" layoutInCell="1" allowOverlap="1" wp14:anchorId="4A30CDB7" wp14:editId="4D50C803">
          <wp:simplePos x="0" y="0"/>
          <wp:positionH relativeFrom="column">
            <wp:posOffset>5655310</wp:posOffset>
          </wp:positionH>
          <wp:positionV relativeFrom="paragraph">
            <wp:posOffset>-481965</wp:posOffset>
          </wp:positionV>
          <wp:extent cx="874395" cy="874395"/>
          <wp:effectExtent l="0" t="0" r="0" b="0"/>
          <wp:wrapNone/>
          <wp:docPr id="13" name="Image 13"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6"/>
        <w:szCs w:val="16"/>
      </w:rPr>
      <w:t>Construire et organiser les dossiers d’admission et de consultation</w:t>
    </w:r>
  </w:p>
  <w:p w:rsidR="003A1D89" w:rsidRPr="00045A86" w:rsidRDefault="003A1D89" w:rsidP="003A1D89">
    <w:pPr>
      <w:pStyle w:val="Titreressourceen-tte"/>
      <w:tabs>
        <w:tab w:val="clear" w:pos="980"/>
        <w:tab w:val="left" w:pos="5670"/>
      </w:tabs>
      <w:spacing w:line="240" w:lineRule="auto"/>
      <w:rPr>
        <w:b w:val="0"/>
        <w:sz w:val="20"/>
        <w:szCs w:val="20"/>
      </w:rPr>
    </w:pPr>
    <w:r>
      <w:rPr>
        <w:sz w:val="20"/>
        <w:szCs w:val="20"/>
      </w:rPr>
      <w:t>Vérification de l’identité</w:t>
    </w:r>
    <w:r w:rsidRPr="00045A86">
      <w:rPr>
        <w:sz w:val="20"/>
        <w:szCs w:val="20"/>
      </w:rPr>
      <w:t xml:space="preserve"> </w:t>
    </w:r>
    <w:r w:rsidRPr="00045A86">
      <w:rPr>
        <w:sz w:val="20"/>
        <w:szCs w:val="20"/>
      </w:rPr>
      <w:tab/>
    </w:r>
    <w:r w:rsidRPr="00045A86">
      <w:rPr>
        <w:color w:val="89BA17"/>
        <w:sz w:val="20"/>
        <w:szCs w:val="20"/>
      </w:rPr>
      <w:t>Fiche d’information</w:t>
    </w:r>
  </w:p>
  <w:p w:rsidR="003A1D89" w:rsidRDefault="003A1D89" w:rsidP="003A1D89">
    <w:pPr>
      <w:pStyle w:val="Titreressourceen-tte"/>
      <w:rPr>
        <w:b w:val="0"/>
      </w:rPr>
    </w:pPr>
    <w:r>
      <w:rPr>
        <w:noProof/>
        <w:sz w:val="20"/>
        <w:szCs w:val="20"/>
      </w:rPr>
      <mc:AlternateContent>
        <mc:Choice Requires="wps">
          <w:drawing>
            <wp:anchor distT="0" distB="0" distL="114300" distR="114300" simplePos="0" relativeHeight="251668480" behindDoc="0" locked="0" layoutInCell="1" allowOverlap="1" wp14:anchorId="2F15EF76" wp14:editId="77904992">
              <wp:simplePos x="0" y="0"/>
              <wp:positionH relativeFrom="column">
                <wp:posOffset>-916940</wp:posOffset>
              </wp:positionH>
              <wp:positionV relativeFrom="paragraph">
                <wp:posOffset>97790</wp:posOffset>
              </wp:positionV>
              <wp:extent cx="7609205" cy="499745"/>
              <wp:effectExtent l="1905" t="0" r="0" b="0"/>
              <wp:wrapNone/>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9974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1D89" w:rsidRPr="0006021C" w:rsidRDefault="003A1D89" w:rsidP="003A1D89">
                          <w:pPr>
                            <w:pStyle w:val="Titrefondvert"/>
                            <w:ind w:left="1304"/>
                            <w:rPr>
                              <w:sz w:val="24"/>
                              <w:szCs w:val="24"/>
                            </w:rPr>
                          </w:pPr>
                          <w:r>
                            <w:rPr>
                              <w:sz w:val="24"/>
                              <w:szCs w:val="24"/>
                            </w:rPr>
                            <w:t>L’</w:t>
                          </w:r>
                          <w:proofErr w:type="spellStart"/>
                          <w:r>
                            <w:rPr>
                              <w:sz w:val="24"/>
                              <w:szCs w:val="24"/>
                            </w:rPr>
                            <w:t>identitovigilance</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 o:spid="_x0000_s1029" type="#_x0000_t202" style="position:absolute;margin-left:-72.2pt;margin-top:7.7pt;width:599.15pt;height:39.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" fillcolor="#89ba17" stroked="f">
              <v:textbox>
                <w:txbxContent>
                  <w:p w:rsidR="003A1D89" w:rsidRPr="0006021C" w:rsidRDefault="003A1D89" w:rsidP="003A1D89">
                    <w:pPr>
                      <w:pStyle w:val="Titrefondvert"/>
                      <w:ind w:left="1304"/>
                      <w:rPr>
                        <w:sz w:val="24"/>
                        <w:szCs w:val="24"/>
                      </w:rPr>
                    </w:pPr>
                    <w:r>
                      <w:rPr>
                        <w:sz w:val="24"/>
                        <w:szCs w:val="24"/>
                      </w:rPr>
                      <w:t>L’</w:t>
                    </w:r>
                    <w:proofErr w:type="spellStart"/>
                    <w:r>
                      <w:rPr>
                        <w:sz w:val="24"/>
                        <w:szCs w:val="24"/>
                      </w:rPr>
                      <w:t>identitovigilance</w:t>
                    </w:r>
                    <w:proofErr w:type="spellEnd"/>
                  </w:p>
                </w:txbxContent>
              </v:textbox>
            </v:shape>
          </w:pict>
        </mc:Fallback>
      </mc:AlternateContent>
    </w:r>
  </w:p>
  <w:p w:rsidR="00A4658D" w:rsidRPr="007C77BD" w:rsidRDefault="00A4658D" w:rsidP="00C46DF8"/>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D89" w:rsidRPr="00045A86" w:rsidRDefault="003A1D89" w:rsidP="003A1D89">
    <w:pPr>
      <w:pStyle w:val="TITREGENERIQUEen-tte"/>
      <w:tabs>
        <w:tab w:val="clear" w:pos="980"/>
        <w:tab w:val="right" w:pos="8364"/>
      </w:tabs>
      <w:rPr>
        <w:sz w:val="16"/>
        <w:szCs w:val="16"/>
      </w:rPr>
    </w:pPr>
    <w:r>
      <w:rPr>
        <w:sz w:val="16"/>
        <w:szCs w:val="16"/>
      </w:rPr>
      <w:drawing>
        <wp:anchor distT="0" distB="0" distL="114300" distR="114300" simplePos="0" relativeHeight="251672576" behindDoc="0" locked="0" layoutInCell="1" allowOverlap="1" wp14:anchorId="4A30CDB7" wp14:editId="4D50C803">
          <wp:simplePos x="0" y="0"/>
          <wp:positionH relativeFrom="column">
            <wp:posOffset>5655310</wp:posOffset>
          </wp:positionH>
          <wp:positionV relativeFrom="paragraph">
            <wp:posOffset>-481965</wp:posOffset>
          </wp:positionV>
          <wp:extent cx="874395" cy="874395"/>
          <wp:effectExtent l="0" t="0" r="0" b="0"/>
          <wp:wrapNone/>
          <wp:docPr id="15" name="Image 15"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6"/>
        <w:szCs w:val="16"/>
      </w:rPr>
      <w:t>Construire et organiser les dossiers d’admission et de consultation</w:t>
    </w:r>
  </w:p>
  <w:p w:rsidR="003A1D89" w:rsidRPr="00045A86" w:rsidRDefault="003A1D89" w:rsidP="003A1D89">
    <w:pPr>
      <w:pStyle w:val="Titreressourceen-tte"/>
      <w:tabs>
        <w:tab w:val="clear" w:pos="980"/>
        <w:tab w:val="left" w:pos="5670"/>
      </w:tabs>
      <w:spacing w:line="240" w:lineRule="auto"/>
      <w:rPr>
        <w:b w:val="0"/>
        <w:sz w:val="20"/>
        <w:szCs w:val="20"/>
      </w:rPr>
    </w:pPr>
    <w:r>
      <w:rPr>
        <w:sz w:val="20"/>
        <w:szCs w:val="20"/>
      </w:rPr>
      <w:t>Vérification de l’identité</w:t>
    </w:r>
    <w:r w:rsidRPr="00045A86">
      <w:rPr>
        <w:sz w:val="20"/>
        <w:szCs w:val="20"/>
      </w:rPr>
      <w:t xml:space="preserve"> </w:t>
    </w:r>
    <w:r w:rsidRPr="00045A86">
      <w:rPr>
        <w:sz w:val="20"/>
        <w:szCs w:val="20"/>
      </w:rPr>
      <w:tab/>
    </w:r>
    <w:r w:rsidRPr="00045A86">
      <w:rPr>
        <w:color w:val="89BA17"/>
        <w:sz w:val="20"/>
        <w:szCs w:val="20"/>
      </w:rPr>
      <w:t>Fiche d’information</w:t>
    </w:r>
  </w:p>
  <w:p w:rsidR="003A1D89" w:rsidRDefault="003A1D89" w:rsidP="003A1D89">
    <w:pPr>
      <w:pStyle w:val="Titreressourceen-tte"/>
      <w:rPr>
        <w:b w:val="0"/>
      </w:rPr>
    </w:pPr>
    <w:r>
      <w:rPr>
        <w:noProof/>
        <w:sz w:val="20"/>
        <w:szCs w:val="20"/>
      </w:rPr>
      <mc:AlternateContent>
        <mc:Choice Requires="wps">
          <w:drawing>
            <wp:anchor distT="0" distB="0" distL="114300" distR="114300" simplePos="0" relativeHeight="251671552" behindDoc="0" locked="0" layoutInCell="1" allowOverlap="1" wp14:anchorId="2F15EF76" wp14:editId="77904992">
              <wp:simplePos x="0" y="0"/>
              <wp:positionH relativeFrom="column">
                <wp:posOffset>-916940</wp:posOffset>
              </wp:positionH>
              <wp:positionV relativeFrom="paragraph">
                <wp:posOffset>97790</wp:posOffset>
              </wp:positionV>
              <wp:extent cx="7609205" cy="499745"/>
              <wp:effectExtent l="1905" t="0" r="0" b="0"/>
              <wp:wrapNone/>
              <wp:docPr id="14" name="Zone de text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9974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1D89" w:rsidRPr="0006021C" w:rsidRDefault="003A1D89" w:rsidP="003A1D89">
                          <w:pPr>
                            <w:pStyle w:val="Titrefondvert"/>
                            <w:ind w:left="1304"/>
                            <w:rPr>
                              <w:sz w:val="24"/>
                              <w:szCs w:val="24"/>
                            </w:rPr>
                          </w:pPr>
                          <w:r>
                            <w:rPr>
                              <w:sz w:val="24"/>
                              <w:szCs w:val="24"/>
                            </w:rPr>
                            <w:t>L’</w:t>
                          </w:r>
                          <w:proofErr w:type="spellStart"/>
                          <w:r>
                            <w:rPr>
                              <w:sz w:val="24"/>
                              <w:szCs w:val="24"/>
                            </w:rPr>
                            <w:t>identitovigilance</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 o:spid="_x0000_s1030" type="#_x0000_t202" style="position:absolute;margin-left:-72.2pt;margin-top:7.7pt;width:599.15pt;height:39.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" fillcolor="#89ba17" stroked="f">
              <v:textbox>
                <w:txbxContent>
                  <w:p w:rsidR="003A1D89" w:rsidRPr="0006021C" w:rsidRDefault="003A1D89" w:rsidP="003A1D89">
                    <w:pPr>
                      <w:pStyle w:val="Titrefondvert"/>
                      <w:ind w:left="1304"/>
                      <w:rPr>
                        <w:sz w:val="24"/>
                        <w:szCs w:val="24"/>
                      </w:rPr>
                    </w:pPr>
                    <w:r>
                      <w:rPr>
                        <w:sz w:val="24"/>
                        <w:szCs w:val="24"/>
                      </w:rPr>
                      <w:t>L’</w:t>
                    </w:r>
                    <w:proofErr w:type="spellStart"/>
                    <w:r>
                      <w:rPr>
                        <w:sz w:val="24"/>
                        <w:szCs w:val="24"/>
                      </w:rPr>
                      <w:t>identitovigilance</w:t>
                    </w:r>
                    <w:proofErr w:type="spellEnd"/>
                  </w:p>
                </w:txbxContent>
              </v:textbox>
            </v:shape>
          </w:pict>
        </mc:Fallback>
      </mc:AlternateContent>
    </w:r>
  </w:p>
  <w:p w:rsidR="006B6661" w:rsidRDefault="006B666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5.05pt;height:7.95pt" o:bullet="t">
        <v:imagedata r:id="rId1" o:title=""/>
      </v:shape>
    </w:pict>
  </w:numPicBullet>
  <w:numPicBullet w:numPicBulletId="1">
    <w:pict>
      <v:shape id="_x0000_i1093" type="#_x0000_t75" style="width:33.65pt;height:34.55pt" o:bullet="t">
        <v:imagedata r:id="rId2" o:title=""/>
      </v:shape>
    </w:pict>
  </w:numPicBullet>
  <w:abstractNum w:abstractNumId="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4">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30E32FB3"/>
    <w:multiLevelType w:val="hybridMultilevel"/>
    <w:tmpl w:val="43B033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16">
    <w:nsid w:val="392B7637"/>
    <w:multiLevelType w:val="hybridMultilevel"/>
    <w:tmpl w:val="648266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8">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22">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24">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25">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6">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7">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6FD45F16"/>
    <w:multiLevelType w:val="hybridMultilevel"/>
    <w:tmpl w:val="02909988"/>
    <w:lvl w:ilvl="0" w:tplc="F3B4DFD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30">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2">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34">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13"/>
  </w:num>
  <w:num w:numId="4">
    <w:abstractNumId w:val="9"/>
  </w:num>
  <w:num w:numId="5">
    <w:abstractNumId w:val="10"/>
  </w:num>
  <w:num w:numId="6">
    <w:abstractNumId w:val="24"/>
  </w:num>
  <w:num w:numId="7">
    <w:abstractNumId w:val="11"/>
  </w:num>
  <w:num w:numId="8">
    <w:abstractNumId w:val="0"/>
  </w:num>
  <w:num w:numId="9">
    <w:abstractNumId w:val="28"/>
  </w:num>
  <w:num w:numId="10">
    <w:abstractNumId w:val="20"/>
  </w:num>
  <w:num w:numId="11">
    <w:abstractNumId w:val="19"/>
  </w:num>
  <w:num w:numId="12">
    <w:abstractNumId w:val="27"/>
  </w:num>
  <w:num w:numId="13">
    <w:abstractNumId w:val="25"/>
  </w:num>
  <w:num w:numId="14">
    <w:abstractNumId w:val="15"/>
  </w:num>
  <w:num w:numId="15">
    <w:abstractNumId w:val="3"/>
  </w:num>
  <w:num w:numId="16">
    <w:abstractNumId w:val="18"/>
  </w:num>
  <w:num w:numId="17">
    <w:abstractNumId w:val="12"/>
  </w:num>
  <w:num w:numId="18">
    <w:abstractNumId w:val="17"/>
  </w:num>
  <w:num w:numId="19">
    <w:abstractNumId w:val="2"/>
  </w:num>
  <w:num w:numId="20">
    <w:abstractNumId w:val="31"/>
  </w:num>
  <w:num w:numId="21">
    <w:abstractNumId w:val="5"/>
  </w:num>
  <w:num w:numId="22">
    <w:abstractNumId w:val="23"/>
  </w:num>
  <w:num w:numId="23">
    <w:abstractNumId w:val="30"/>
  </w:num>
  <w:num w:numId="24">
    <w:abstractNumId w:val="22"/>
  </w:num>
  <w:num w:numId="25">
    <w:abstractNumId w:val="32"/>
  </w:num>
  <w:num w:numId="26">
    <w:abstractNumId w:val="34"/>
  </w:num>
  <w:num w:numId="27">
    <w:abstractNumId w:val="33"/>
  </w:num>
  <w:num w:numId="28">
    <w:abstractNumId w:val="21"/>
  </w:num>
  <w:num w:numId="29">
    <w:abstractNumId w:val="1"/>
  </w:num>
  <w:num w:numId="30">
    <w:abstractNumId w:val="7"/>
  </w:num>
  <w:num w:numId="31">
    <w:abstractNumId w:val="8"/>
  </w:num>
  <w:num w:numId="32">
    <w:abstractNumId w:val="26"/>
  </w:num>
  <w:num w:numId="33">
    <w:abstractNumId w:val="29"/>
  </w:num>
  <w:num w:numId="34">
    <w:abstractNumId w:val="16"/>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20EAD"/>
    <w:rsid w:val="00021CC9"/>
    <w:rsid w:val="00030B6E"/>
    <w:rsid w:val="00037C64"/>
    <w:rsid w:val="00041F75"/>
    <w:rsid w:val="00045A86"/>
    <w:rsid w:val="00053D84"/>
    <w:rsid w:val="00054820"/>
    <w:rsid w:val="000557D6"/>
    <w:rsid w:val="0006021C"/>
    <w:rsid w:val="00061DD8"/>
    <w:rsid w:val="000644F1"/>
    <w:rsid w:val="000711BF"/>
    <w:rsid w:val="00080905"/>
    <w:rsid w:val="00083069"/>
    <w:rsid w:val="00083924"/>
    <w:rsid w:val="00083CF0"/>
    <w:rsid w:val="00084570"/>
    <w:rsid w:val="00087B90"/>
    <w:rsid w:val="000A16BA"/>
    <w:rsid w:val="000E63C2"/>
    <w:rsid w:val="000F1C0E"/>
    <w:rsid w:val="00104C48"/>
    <w:rsid w:val="0010727B"/>
    <w:rsid w:val="00112DDB"/>
    <w:rsid w:val="00121AF6"/>
    <w:rsid w:val="00133FEA"/>
    <w:rsid w:val="00137769"/>
    <w:rsid w:val="00145C73"/>
    <w:rsid w:val="00153A99"/>
    <w:rsid w:val="00153B81"/>
    <w:rsid w:val="0015626E"/>
    <w:rsid w:val="001617F4"/>
    <w:rsid w:val="001634BC"/>
    <w:rsid w:val="00172A7E"/>
    <w:rsid w:val="00175B64"/>
    <w:rsid w:val="001806F9"/>
    <w:rsid w:val="0019154F"/>
    <w:rsid w:val="00192095"/>
    <w:rsid w:val="001A0393"/>
    <w:rsid w:val="001B7356"/>
    <w:rsid w:val="001D0DF8"/>
    <w:rsid w:val="001D4473"/>
    <w:rsid w:val="001D5387"/>
    <w:rsid w:val="001F2B30"/>
    <w:rsid w:val="001F3A14"/>
    <w:rsid w:val="00203EA2"/>
    <w:rsid w:val="00215ED4"/>
    <w:rsid w:val="00232755"/>
    <w:rsid w:val="00241B70"/>
    <w:rsid w:val="002443CF"/>
    <w:rsid w:val="002478C2"/>
    <w:rsid w:val="00261037"/>
    <w:rsid w:val="002701A9"/>
    <w:rsid w:val="00272D60"/>
    <w:rsid w:val="0027591F"/>
    <w:rsid w:val="00282D42"/>
    <w:rsid w:val="002850BA"/>
    <w:rsid w:val="002856B8"/>
    <w:rsid w:val="0029182A"/>
    <w:rsid w:val="00291A05"/>
    <w:rsid w:val="002B09A1"/>
    <w:rsid w:val="002C15BB"/>
    <w:rsid w:val="002C2CBE"/>
    <w:rsid w:val="002C3B89"/>
    <w:rsid w:val="002C4181"/>
    <w:rsid w:val="002E5AAD"/>
    <w:rsid w:val="002F7F48"/>
    <w:rsid w:val="0031151F"/>
    <w:rsid w:val="003117FE"/>
    <w:rsid w:val="00331CFE"/>
    <w:rsid w:val="00333D6F"/>
    <w:rsid w:val="00340870"/>
    <w:rsid w:val="00341D81"/>
    <w:rsid w:val="003771B6"/>
    <w:rsid w:val="003929EE"/>
    <w:rsid w:val="003A1D89"/>
    <w:rsid w:val="003A5CA1"/>
    <w:rsid w:val="003A73D2"/>
    <w:rsid w:val="003B6008"/>
    <w:rsid w:val="003B7051"/>
    <w:rsid w:val="003C423B"/>
    <w:rsid w:val="003D03B8"/>
    <w:rsid w:val="003D69C4"/>
    <w:rsid w:val="003F21FD"/>
    <w:rsid w:val="003F4D91"/>
    <w:rsid w:val="00401234"/>
    <w:rsid w:val="00401816"/>
    <w:rsid w:val="00410465"/>
    <w:rsid w:val="00412380"/>
    <w:rsid w:val="00420D47"/>
    <w:rsid w:val="00432BDF"/>
    <w:rsid w:val="00435C15"/>
    <w:rsid w:val="00437EB6"/>
    <w:rsid w:val="00441EE2"/>
    <w:rsid w:val="004425DB"/>
    <w:rsid w:val="00444E65"/>
    <w:rsid w:val="00446D57"/>
    <w:rsid w:val="004557C2"/>
    <w:rsid w:val="00473D59"/>
    <w:rsid w:val="00484DEB"/>
    <w:rsid w:val="004A78B9"/>
    <w:rsid w:val="004B106D"/>
    <w:rsid w:val="004B28A2"/>
    <w:rsid w:val="004B66CC"/>
    <w:rsid w:val="004D0806"/>
    <w:rsid w:val="00505052"/>
    <w:rsid w:val="00513301"/>
    <w:rsid w:val="0052004D"/>
    <w:rsid w:val="005201E9"/>
    <w:rsid w:val="005259A7"/>
    <w:rsid w:val="00534F33"/>
    <w:rsid w:val="005422AD"/>
    <w:rsid w:val="00542FFB"/>
    <w:rsid w:val="00551C95"/>
    <w:rsid w:val="00554259"/>
    <w:rsid w:val="00563528"/>
    <w:rsid w:val="005714BE"/>
    <w:rsid w:val="00576618"/>
    <w:rsid w:val="005840AA"/>
    <w:rsid w:val="00584985"/>
    <w:rsid w:val="005A33D2"/>
    <w:rsid w:val="005A6AF4"/>
    <w:rsid w:val="005B756E"/>
    <w:rsid w:val="005C5E4E"/>
    <w:rsid w:val="005D62D1"/>
    <w:rsid w:val="005E48C1"/>
    <w:rsid w:val="0060223D"/>
    <w:rsid w:val="006024FC"/>
    <w:rsid w:val="0060292B"/>
    <w:rsid w:val="00603FCE"/>
    <w:rsid w:val="00623043"/>
    <w:rsid w:val="00625759"/>
    <w:rsid w:val="00626AC7"/>
    <w:rsid w:val="00630C85"/>
    <w:rsid w:val="00632305"/>
    <w:rsid w:val="00643EC6"/>
    <w:rsid w:val="00650B3C"/>
    <w:rsid w:val="00671802"/>
    <w:rsid w:val="00672954"/>
    <w:rsid w:val="0067333B"/>
    <w:rsid w:val="006778A3"/>
    <w:rsid w:val="006871BE"/>
    <w:rsid w:val="006A1058"/>
    <w:rsid w:val="006A4DA8"/>
    <w:rsid w:val="006B6661"/>
    <w:rsid w:val="006D2696"/>
    <w:rsid w:val="006D2BBB"/>
    <w:rsid w:val="006E4469"/>
    <w:rsid w:val="006F1C7D"/>
    <w:rsid w:val="006F4222"/>
    <w:rsid w:val="006F72C9"/>
    <w:rsid w:val="0071235A"/>
    <w:rsid w:val="00721051"/>
    <w:rsid w:val="00732033"/>
    <w:rsid w:val="00744AF0"/>
    <w:rsid w:val="0075021D"/>
    <w:rsid w:val="007747DC"/>
    <w:rsid w:val="007A1706"/>
    <w:rsid w:val="007A5A94"/>
    <w:rsid w:val="007C77BD"/>
    <w:rsid w:val="007D3AFD"/>
    <w:rsid w:val="007E3E19"/>
    <w:rsid w:val="007E4137"/>
    <w:rsid w:val="007E6CAF"/>
    <w:rsid w:val="007F1F9A"/>
    <w:rsid w:val="00805668"/>
    <w:rsid w:val="00815A40"/>
    <w:rsid w:val="00833D4B"/>
    <w:rsid w:val="0084400D"/>
    <w:rsid w:val="008442F0"/>
    <w:rsid w:val="00847790"/>
    <w:rsid w:val="008934CF"/>
    <w:rsid w:val="008957D3"/>
    <w:rsid w:val="008A77CA"/>
    <w:rsid w:val="008B04DA"/>
    <w:rsid w:val="008B1565"/>
    <w:rsid w:val="008B7434"/>
    <w:rsid w:val="008D0600"/>
    <w:rsid w:val="008D1E94"/>
    <w:rsid w:val="008D46D9"/>
    <w:rsid w:val="008E6EA7"/>
    <w:rsid w:val="009155F3"/>
    <w:rsid w:val="00916B4D"/>
    <w:rsid w:val="009212A1"/>
    <w:rsid w:val="009259BD"/>
    <w:rsid w:val="0093378C"/>
    <w:rsid w:val="009355B7"/>
    <w:rsid w:val="009514D1"/>
    <w:rsid w:val="0095635A"/>
    <w:rsid w:val="00961B4E"/>
    <w:rsid w:val="00966E1E"/>
    <w:rsid w:val="00971158"/>
    <w:rsid w:val="00982C3A"/>
    <w:rsid w:val="00984257"/>
    <w:rsid w:val="009A188B"/>
    <w:rsid w:val="009A38E1"/>
    <w:rsid w:val="009C4F44"/>
    <w:rsid w:val="009C5521"/>
    <w:rsid w:val="009C6C19"/>
    <w:rsid w:val="009D09CA"/>
    <w:rsid w:val="009D26AA"/>
    <w:rsid w:val="009D4501"/>
    <w:rsid w:val="009E6D18"/>
    <w:rsid w:val="009F5045"/>
    <w:rsid w:val="009F6A61"/>
    <w:rsid w:val="00A2431A"/>
    <w:rsid w:val="00A24550"/>
    <w:rsid w:val="00A447F3"/>
    <w:rsid w:val="00A45A4B"/>
    <w:rsid w:val="00A4658D"/>
    <w:rsid w:val="00A47974"/>
    <w:rsid w:val="00A553F3"/>
    <w:rsid w:val="00A55A1C"/>
    <w:rsid w:val="00A669DD"/>
    <w:rsid w:val="00A70D70"/>
    <w:rsid w:val="00A909EA"/>
    <w:rsid w:val="00A94155"/>
    <w:rsid w:val="00AB6BE7"/>
    <w:rsid w:val="00AB72A0"/>
    <w:rsid w:val="00AC0178"/>
    <w:rsid w:val="00AC2490"/>
    <w:rsid w:val="00AC7689"/>
    <w:rsid w:val="00AD2F94"/>
    <w:rsid w:val="00AD5CE1"/>
    <w:rsid w:val="00AE6C9F"/>
    <w:rsid w:val="00AF192F"/>
    <w:rsid w:val="00AF49A9"/>
    <w:rsid w:val="00B02D92"/>
    <w:rsid w:val="00B10334"/>
    <w:rsid w:val="00B165EB"/>
    <w:rsid w:val="00B3288F"/>
    <w:rsid w:val="00B351FD"/>
    <w:rsid w:val="00B363FC"/>
    <w:rsid w:val="00B62F6F"/>
    <w:rsid w:val="00B8038F"/>
    <w:rsid w:val="00B81A3D"/>
    <w:rsid w:val="00B93937"/>
    <w:rsid w:val="00B965B1"/>
    <w:rsid w:val="00B97D02"/>
    <w:rsid w:val="00BB44A0"/>
    <w:rsid w:val="00BB5E21"/>
    <w:rsid w:val="00BD08E6"/>
    <w:rsid w:val="00BD1D33"/>
    <w:rsid w:val="00BF59ED"/>
    <w:rsid w:val="00BF72A5"/>
    <w:rsid w:val="00C13375"/>
    <w:rsid w:val="00C13D2A"/>
    <w:rsid w:val="00C152D9"/>
    <w:rsid w:val="00C15D72"/>
    <w:rsid w:val="00C23450"/>
    <w:rsid w:val="00C2766A"/>
    <w:rsid w:val="00C3456B"/>
    <w:rsid w:val="00C35A78"/>
    <w:rsid w:val="00C42E25"/>
    <w:rsid w:val="00C442DC"/>
    <w:rsid w:val="00C46DF8"/>
    <w:rsid w:val="00C83736"/>
    <w:rsid w:val="00C877D3"/>
    <w:rsid w:val="00CB4902"/>
    <w:rsid w:val="00CB4B3A"/>
    <w:rsid w:val="00CC5CE9"/>
    <w:rsid w:val="00CF2357"/>
    <w:rsid w:val="00CF2C72"/>
    <w:rsid w:val="00D06981"/>
    <w:rsid w:val="00D144EC"/>
    <w:rsid w:val="00D15328"/>
    <w:rsid w:val="00D1594B"/>
    <w:rsid w:val="00D15B1F"/>
    <w:rsid w:val="00D221F2"/>
    <w:rsid w:val="00D22BCE"/>
    <w:rsid w:val="00D26B84"/>
    <w:rsid w:val="00D27ECD"/>
    <w:rsid w:val="00D329CE"/>
    <w:rsid w:val="00D5050E"/>
    <w:rsid w:val="00D514D8"/>
    <w:rsid w:val="00D63397"/>
    <w:rsid w:val="00D64624"/>
    <w:rsid w:val="00D66BF8"/>
    <w:rsid w:val="00D74C9E"/>
    <w:rsid w:val="00D75C77"/>
    <w:rsid w:val="00D848E1"/>
    <w:rsid w:val="00D86487"/>
    <w:rsid w:val="00DA491C"/>
    <w:rsid w:val="00DA6201"/>
    <w:rsid w:val="00DC5208"/>
    <w:rsid w:val="00DC5677"/>
    <w:rsid w:val="00DD1182"/>
    <w:rsid w:val="00DD502C"/>
    <w:rsid w:val="00DE7431"/>
    <w:rsid w:val="00DE7A77"/>
    <w:rsid w:val="00DF1F61"/>
    <w:rsid w:val="00E00B0B"/>
    <w:rsid w:val="00E11B40"/>
    <w:rsid w:val="00E17E02"/>
    <w:rsid w:val="00E301C2"/>
    <w:rsid w:val="00E336DB"/>
    <w:rsid w:val="00E40051"/>
    <w:rsid w:val="00E4439B"/>
    <w:rsid w:val="00E46047"/>
    <w:rsid w:val="00E652D1"/>
    <w:rsid w:val="00E655D6"/>
    <w:rsid w:val="00E76D4F"/>
    <w:rsid w:val="00E82705"/>
    <w:rsid w:val="00E92B24"/>
    <w:rsid w:val="00EA3188"/>
    <w:rsid w:val="00EA715E"/>
    <w:rsid w:val="00EA7D25"/>
    <w:rsid w:val="00EB0528"/>
    <w:rsid w:val="00EB3D8F"/>
    <w:rsid w:val="00EB4EA3"/>
    <w:rsid w:val="00EC41BE"/>
    <w:rsid w:val="00EC589B"/>
    <w:rsid w:val="00ED1C47"/>
    <w:rsid w:val="00EE0902"/>
    <w:rsid w:val="00EE162C"/>
    <w:rsid w:val="00EF2F4F"/>
    <w:rsid w:val="00EF335B"/>
    <w:rsid w:val="00EF6DB9"/>
    <w:rsid w:val="00F16BEE"/>
    <w:rsid w:val="00F206D6"/>
    <w:rsid w:val="00F20F4C"/>
    <w:rsid w:val="00F21364"/>
    <w:rsid w:val="00F52AA0"/>
    <w:rsid w:val="00F5712D"/>
    <w:rsid w:val="00F57A0D"/>
    <w:rsid w:val="00F62016"/>
    <w:rsid w:val="00F76591"/>
    <w:rsid w:val="00F851EA"/>
    <w:rsid w:val="00F85CC3"/>
    <w:rsid w:val="00F955F9"/>
    <w:rsid w:val="00F95BAA"/>
    <w:rsid w:val="00FA5F6D"/>
    <w:rsid w:val="00FB1429"/>
    <w:rsid w:val="00FB4990"/>
    <w:rsid w:val="00FB70FB"/>
    <w:rsid w:val="00FC737F"/>
    <w:rsid w:val="00FD04E4"/>
    <w:rsid w:val="00FD0795"/>
    <w:rsid w:val="00FE35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pPr>
      <w:spacing w:after="200" w:line="276" w:lineRule="auto"/>
    </w:pPr>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ind w:left="709" w:hanging="283"/>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pPr>
      <w:spacing w:after="0" w:line="240" w:lineRule="auto"/>
    </w:pPr>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uiPriority w:val="99"/>
    <w:qFormat/>
    <w:rsid w:val="00643EC6"/>
    <w:pPr>
      <w:tabs>
        <w:tab w:val="right" w:pos="9072"/>
      </w:tabs>
    </w:pPr>
  </w:style>
  <w:style w:type="table" w:customStyle="1" w:styleId="Grilledutableau1">
    <w:name w:val="Grille du tableau1"/>
    <w:basedOn w:val="TableauNormal"/>
    <w:next w:val="Grilledutableau"/>
    <w:uiPriority w:val="59"/>
    <w:rsid w:val="005C5E4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5C5E4E"/>
    <w:pPr>
      <w:ind w:left="720"/>
      <w:contextualSpacing/>
    </w:pPr>
    <w:rPr>
      <w:rFonts w:eastAsia="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pPr>
      <w:spacing w:after="200" w:line="276" w:lineRule="auto"/>
    </w:pPr>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ind w:left="709" w:hanging="283"/>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pPr>
      <w:spacing w:after="0" w:line="240" w:lineRule="auto"/>
    </w:pPr>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uiPriority w:val="99"/>
    <w:qFormat/>
    <w:rsid w:val="00643EC6"/>
    <w:pPr>
      <w:tabs>
        <w:tab w:val="right" w:pos="9072"/>
      </w:tabs>
    </w:pPr>
  </w:style>
  <w:style w:type="table" w:customStyle="1" w:styleId="Grilledutableau1">
    <w:name w:val="Grille du tableau1"/>
    <w:basedOn w:val="TableauNormal"/>
    <w:next w:val="Grilledutableau"/>
    <w:uiPriority w:val="59"/>
    <w:rsid w:val="005C5E4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5C5E4E"/>
    <w:pPr>
      <w:ind w:left="720"/>
      <w:contextualSpacing/>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4.xml"/><Relationship Id="rId7" Type="http://schemas.microsoft.com/office/2007/relationships/stylesWithEffects" Target="stylesWithEffects.xml"/><Relationship Id="rId12" Type="http://schemas.openxmlformats.org/officeDocument/2006/relationships/image" Target="media/image3.e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afpa.f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afpa.f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4.xml"/></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_rels/header4.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41C6F-7298-48D2-B944-CCF2A07DDE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4.xml><?xml version="1.0" encoding="utf-8"?>
<ds:datastoreItem xmlns:ds="http://schemas.openxmlformats.org/officeDocument/2006/customXml" ds:itemID="{A4C6DEDE-30D6-4226-8F5F-E051001EC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891</Words>
  <Characters>4903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5783</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Delaplanche Lise</cp:lastModifiedBy>
  <cp:revision>12</cp:revision>
  <cp:lastPrinted>2014-11-07T15:10:00Z</cp:lastPrinted>
  <dcterms:created xsi:type="dcterms:W3CDTF">2015-01-28T09:45:00Z</dcterms:created>
  <dcterms:modified xsi:type="dcterms:W3CDTF">2015-12-01T13:48:00Z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