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3A" w:rsidRPr="00FE1ED9" w:rsidRDefault="00B0313A" w:rsidP="00FE1ED9">
      <w:pPr>
        <w:pStyle w:val="TEKSTASnumeruotas"/>
        <w:spacing w:before="0"/>
        <w:ind w:left="0"/>
        <w:rPr>
          <w:rStyle w:val="fontstyle01"/>
          <w:rFonts w:ascii="Times New Roman" w:hAnsi="Times New Roman"/>
          <w:sz w:val="22"/>
          <w:szCs w:val="22"/>
        </w:rPr>
      </w:pPr>
      <w:bookmarkStart w:id="0" w:name="_GoBack"/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Before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deciding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apply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particular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task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network’s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advantages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drawbacks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should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be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considered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Kekolahti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(2011)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other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authors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stated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following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advantages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parametric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modelling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: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possibility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sequential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data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causal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relationships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combine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prior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knowledge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data,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use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’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manage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situations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where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some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data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missing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possibility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structural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learning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possibility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making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inferences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about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probabilities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different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causes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given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consequences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possibility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incorporate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different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types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information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following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general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disadvantages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parametric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modelling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were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identified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Goštautaitė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2019): BN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only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encodes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directional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relationship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not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bi-directional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) –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cyclic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relationship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not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allowed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lack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support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feedback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loops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due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acyclic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nature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Kekolahti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2011); BN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reflects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impact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but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not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cause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effect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relationship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data to be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modelled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should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be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independent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identically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distributed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inferences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are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made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using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past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historical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data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only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–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doesn’t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know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how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react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unforeseen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situations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here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so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called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“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cold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start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”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problem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should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be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mentioned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inferences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are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subjective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probabilistic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are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useful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only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cases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when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prior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knowledge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reliable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are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not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suitable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science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where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strong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causality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cases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are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under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consideration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inferences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are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brute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: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reality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low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likelihood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independence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variables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joint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probability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distribution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may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be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biased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when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it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not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modelling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complete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data,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i.e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. it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may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only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be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suitable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under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closed-world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assumptions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Castillo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2006);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typical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finite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dimensional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having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finite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number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parameters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therefore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it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not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flexible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some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problems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31"/>
          <w:rFonts w:ascii="Times New Roman" w:hAnsi="Times New Roman" w:cs="Times New Roman"/>
          <w:b w:val="0"/>
          <w:i w:val="0"/>
          <w:sz w:val="22"/>
          <w:szCs w:val="22"/>
        </w:rPr>
        <w:t>nonparametric</w:t>
      </w:r>
      <w:proofErr w:type="spellEnd"/>
      <w:r w:rsidRPr="00FE1ED9">
        <w:rPr>
          <w:rStyle w:val="fontstyle31"/>
          <w:rFonts w:ascii="Times New Roman" w:hAnsi="Times New Roman" w:cs="Times New Roman"/>
          <w:b w:val="0"/>
          <w:i w:val="0"/>
          <w:sz w:val="22"/>
          <w:szCs w:val="22"/>
        </w:rPr>
        <w:t xml:space="preserve"> </w:t>
      </w:r>
      <w:proofErr w:type="spellStart"/>
      <w:r w:rsidRPr="00FE1ED9">
        <w:rPr>
          <w:rStyle w:val="fontstyle31"/>
          <w:rFonts w:ascii="Times New Roman" w:hAnsi="Times New Roman" w:cs="Times New Roman"/>
          <w:b w:val="0"/>
          <w:i w:val="0"/>
          <w:sz w:val="22"/>
          <w:szCs w:val="22"/>
        </w:rPr>
        <w:t>Bayesian</w:t>
      </w:r>
      <w:proofErr w:type="spellEnd"/>
      <w:r w:rsidRPr="00FE1E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are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suitable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continuous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variables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are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handled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only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limited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manner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[20];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high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computational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cost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with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large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number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parameters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learning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(i. e.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selecting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probabilistic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that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explains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given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set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data)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complex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–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no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efficient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deterministic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way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find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best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randomized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algorithms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like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Markov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chain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Monte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Carlo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might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be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needed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find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good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network’s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structure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learning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NP-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complete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problem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simple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only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linear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hypothesis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likelihood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distributions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;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use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probability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distribution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function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alone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represent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uncertainty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not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enough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because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it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fails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show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ignorance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called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“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sensitivity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”),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uncertainty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about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function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itself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i.e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approach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has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no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general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way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represent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handle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uncertainty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within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background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knowledge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prior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probability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function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Wang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2004).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Wang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(2004)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emphasizes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that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order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apply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practical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domain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one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following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requirements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must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be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satisfied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>:</w:t>
      </w:r>
    </w:p>
    <w:p w:rsidR="00B0313A" w:rsidRPr="00FE1ED9" w:rsidRDefault="00B0313A" w:rsidP="00FE1ED9">
      <w:pPr>
        <w:pStyle w:val="Betarp"/>
        <w:numPr>
          <w:ilvl w:val="0"/>
          <w:numId w:val="1"/>
        </w:numPr>
        <w:ind w:left="0" w:firstLine="357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FE1ED9">
        <w:rPr>
          <w:rStyle w:val="fontstyle01"/>
          <w:rFonts w:ascii="Times New Roman" w:hAnsi="Times New Roman" w:cs="Times New Roman"/>
          <w:sz w:val="22"/>
          <w:szCs w:val="22"/>
        </w:rPr>
        <w:t>the implicit condition of the initial probability distribution, that is, the domain knowledge used to determine the distribution initially, can be assumed to be immune from future modifications, or</w:t>
      </w:r>
    </w:p>
    <w:p w:rsidR="00B0313A" w:rsidRPr="00FE1ED9" w:rsidRDefault="00B0313A" w:rsidP="00FE1ED9">
      <w:pPr>
        <w:pStyle w:val="Betarp"/>
        <w:numPr>
          <w:ilvl w:val="0"/>
          <w:numId w:val="1"/>
        </w:numPr>
        <w:ind w:left="0" w:firstLine="357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FE1ED9">
        <w:rPr>
          <w:rStyle w:val="fontstyle01"/>
          <w:rFonts w:ascii="Times New Roman" w:hAnsi="Times New Roman" w:cs="Times New Roman"/>
          <w:sz w:val="22"/>
          <w:szCs w:val="22"/>
        </w:rPr>
        <w:t xml:space="preserve">all modifications of the implicit condition can be treated as updating, in the sense that when new knowledge conflict with old knowledge, the latter is completely abandoned. </w:t>
      </w:r>
    </w:p>
    <w:p w:rsidR="00B0313A" w:rsidRPr="00FE1ED9" w:rsidRDefault="00B0313A" w:rsidP="00FE1ED9">
      <w:pPr>
        <w:pStyle w:val="TEKSTASnumeruotas"/>
        <w:spacing w:before="0"/>
        <w:ind w:left="0"/>
        <w:rPr>
          <w:rStyle w:val="fontstyle01"/>
          <w:rFonts w:ascii="Times New Roman" w:hAnsi="Times New Roman"/>
          <w:sz w:val="22"/>
          <w:szCs w:val="22"/>
        </w:rPr>
      </w:pP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not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able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combine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conflicting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beliefs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that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are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based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different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implicit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conditions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carry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out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inference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when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premises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are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based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different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implicit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conditions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Confusion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between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explicit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implicit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conditions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probability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evaluations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distinction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between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revision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updating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well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)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causes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underestimation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about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limitation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“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Bayesianism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>” (</w:t>
      </w:r>
      <w:proofErr w:type="spellStart"/>
      <w:r w:rsidRPr="00FE1ED9">
        <w:rPr>
          <w:rStyle w:val="fontstyle01"/>
          <w:rFonts w:ascii="Times New Roman" w:hAnsi="Times New Roman"/>
          <w:color w:val="auto"/>
          <w:sz w:val="22"/>
          <w:szCs w:val="22"/>
        </w:rPr>
        <w:t>Wang</w:t>
      </w:r>
      <w:proofErr w:type="spellEnd"/>
      <w:r w:rsidRPr="00FE1ED9">
        <w:rPr>
          <w:rStyle w:val="fontstyle01"/>
          <w:rFonts w:ascii="Times New Roman" w:hAnsi="Times New Roman"/>
          <w:color w:val="auto"/>
          <w:sz w:val="22"/>
          <w:szCs w:val="22"/>
        </w:rPr>
        <w:t xml:space="preserve"> 2004)</w:t>
      </w:r>
      <w:r w:rsidRPr="00FE1ED9">
        <w:rPr>
          <w:rStyle w:val="fontstyle01"/>
          <w:rFonts w:ascii="Times New Roman" w:hAnsi="Times New Roman"/>
          <w:sz w:val="22"/>
          <w:szCs w:val="22"/>
        </w:rPr>
        <w:t xml:space="preserve">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Naive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modelling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makes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assumption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that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all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attributes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features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) are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conditionally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independent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real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cases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when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it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necessary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directly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indirectly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dependent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each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other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attributes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extension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Naive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that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also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includes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some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conditional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)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dependencies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between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random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variables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might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be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usable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r w:rsidRPr="00FE1ED9">
        <w:rPr>
          <w:rStyle w:val="fontstyle01"/>
          <w:rFonts w:ascii="Times New Roman" w:hAnsi="Times New Roman"/>
          <w:sz w:val="22"/>
          <w:szCs w:val="22"/>
          <w:lang w:val="en-US"/>
        </w:rPr>
        <w:t xml:space="preserve">Friedman </w:t>
      </w:r>
      <w:r w:rsidRPr="00FE1ED9">
        <w:rPr>
          <w:rStyle w:val="fontstyle01"/>
          <w:rFonts w:ascii="Times New Roman" w:hAnsi="Times New Roman"/>
          <w:i/>
          <w:sz w:val="22"/>
          <w:szCs w:val="22"/>
          <w:lang w:val="en-US"/>
        </w:rPr>
        <w:t>et. al.</w:t>
      </w:r>
      <w:r w:rsidRPr="00FE1ED9">
        <w:rPr>
          <w:rStyle w:val="fontstyle01"/>
          <w:rFonts w:ascii="Times New Roman" w:hAnsi="Times New Roman"/>
          <w:sz w:val="22"/>
          <w:szCs w:val="22"/>
          <w:lang w:val="en-US"/>
        </w:rPr>
        <w:t xml:space="preserve"> 1997)</w:t>
      </w:r>
      <w:r w:rsidRPr="00FE1ED9">
        <w:rPr>
          <w:rStyle w:val="fontstyle01"/>
          <w:rFonts w:ascii="Times New Roman" w:hAnsi="Times New Roman"/>
          <w:sz w:val="22"/>
          <w:szCs w:val="22"/>
        </w:rPr>
        <w:t xml:space="preserve">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example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augmented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Naive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which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augments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adding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edges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between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attributes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include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information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interdependence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between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attributes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r w:rsidRPr="00FE1ED9">
        <w:rPr>
          <w:rStyle w:val="fontstyle01"/>
          <w:rFonts w:ascii="Times New Roman" w:hAnsi="Times New Roman"/>
          <w:sz w:val="22"/>
          <w:szCs w:val="22"/>
          <w:lang w:val="en-US"/>
        </w:rPr>
        <w:t xml:space="preserve">Friedman </w:t>
      </w:r>
      <w:r w:rsidRPr="00FE1ED9">
        <w:rPr>
          <w:rStyle w:val="fontstyle01"/>
          <w:rFonts w:ascii="Times New Roman" w:hAnsi="Times New Roman"/>
          <w:i/>
          <w:sz w:val="22"/>
          <w:szCs w:val="22"/>
          <w:lang w:val="en-US"/>
        </w:rPr>
        <w:t>et. al.</w:t>
      </w:r>
      <w:r w:rsidRPr="00FE1ED9">
        <w:rPr>
          <w:rStyle w:val="fontstyle01"/>
          <w:rFonts w:ascii="Times New Roman" w:hAnsi="Times New Roman"/>
          <w:sz w:val="22"/>
          <w:szCs w:val="22"/>
          <w:lang w:val="en-US"/>
        </w:rPr>
        <w:t xml:space="preserve"> 1997)</w:t>
      </w:r>
      <w:r w:rsidRPr="00FE1ED9">
        <w:rPr>
          <w:rStyle w:val="fontstyle01"/>
          <w:rFonts w:ascii="Times New Roman" w:hAnsi="Times New Roman"/>
          <w:sz w:val="22"/>
          <w:szCs w:val="22"/>
        </w:rPr>
        <w:t xml:space="preserve">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TreeAugmented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Naive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which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each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variable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has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only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one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two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parents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except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root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variable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belongs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category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such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More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accurate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simple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should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learn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new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sample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data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arrives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–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adaptive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may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be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used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for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that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purpose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(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Goštautaitė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2019).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category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models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handle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concept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drift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i. e. 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detect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when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concept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change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has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occurred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adapt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changes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accordingly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.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Adaptive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Bayesian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networks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also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handle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trade-off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between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cost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of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updating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and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the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gain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performance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,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deciding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whether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it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necessary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to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initiate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updating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 xml:space="preserve"> </w:t>
      </w:r>
      <w:proofErr w:type="spellStart"/>
      <w:r w:rsidRPr="00FE1ED9">
        <w:rPr>
          <w:rStyle w:val="fontstyle01"/>
          <w:rFonts w:ascii="Times New Roman" w:hAnsi="Times New Roman"/>
          <w:sz w:val="22"/>
          <w:szCs w:val="22"/>
        </w:rPr>
        <w:t>process</w:t>
      </w:r>
      <w:proofErr w:type="spellEnd"/>
      <w:r w:rsidRPr="00FE1ED9">
        <w:rPr>
          <w:rStyle w:val="fontstyle01"/>
          <w:rFonts w:ascii="Times New Roman" w:hAnsi="Times New Roman"/>
          <w:sz w:val="22"/>
          <w:szCs w:val="22"/>
        </w:rPr>
        <w:t>.</w:t>
      </w:r>
    </w:p>
    <w:bookmarkEnd w:id="0"/>
    <w:p w:rsidR="002E4FEB" w:rsidRPr="00B0313A" w:rsidRDefault="002E4FEB">
      <w:pPr>
        <w:rPr>
          <w:lang w:val="lt-LT"/>
        </w:rPr>
      </w:pPr>
    </w:p>
    <w:sectPr w:rsidR="002E4FEB" w:rsidRPr="00B031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5BBC"/>
    <w:multiLevelType w:val="hybridMultilevel"/>
    <w:tmpl w:val="E7D0B79E"/>
    <w:lvl w:ilvl="0" w:tplc="040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3A"/>
    <w:rsid w:val="002E4FEB"/>
    <w:rsid w:val="00B0313A"/>
    <w:rsid w:val="00FE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FBFB"/>
  <w15:chartTrackingRefBased/>
  <w15:docId w15:val="{CCC4F118-C1B2-4B88-8302-FCE505CD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TEKSTASnumeruotas">
    <w:name w:val="TEKSTAS_numeruotas"/>
    <w:basedOn w:val="prastasis"/>
    <w:semiHidden/>
    <w:rsid w:val="00B0313A"/>
    <w:pPr>
      <w:spacing w:before="60" w:after="0" w:line="240" w:lineRule="auto"/>
      <w:ind w:left="425" w:firstLine="284"/>
      <w:jc w:val="both"/>
    </w:pPr>
    <w:rPr>
      <w:rFonts w:ascii="Times New Roman" w:eastAsia="Times New Roman" w:hAnsi="Times New Roman" w:cs="Times New Roman"/>
      <w:color w:val="000000"/>
      <w:lang w:val="lt-LT"/>
    </w:rPr>
  </w:style>
  <w:style w:type="paragraph" w:styleId="Betarp">
    <w:name w:val="No Spacing"/>
    <w:uiPriority w:val="1"/>
    <w:qFormat/>
    <w:rsid w:val="00B0313A"/>
    <w:pPr>
      <w:spacing w:after="0" w:line="240" w:lineRule="auto"/>
    </w:pPr>
  </w:style>
  <w:style w:type="character" w:customStyle="1" w:styleId="fontstyle01">
    <w:name w:val="fontstyle01"/>
    <w:basedOn w:val="Numatytasispastraiposriftas"/>
    <w:rsid w:val="00B0313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Numatytasispastraiposriftas"/>
    <w:rsid w:val="00B0313A"/>
    <w:rPr>
      <w:rFonts w:ascii="Arial" w:hAnsi="Arial" w:cs="Arial" w:hint="default"/>
      <w:b/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2024-02-27T18:00:00Z</dcterms:created>
  <dcterms:modified xsi:type="dcterms:W3CDTF">2024-02-27T18:00:00Z</dcterms:modified>
</cp:coreProperties>
</file>