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0BB" w:rsidRPr="00F15F58" w:rsidRDefault="00F15F58" w:rsidP="00F15F58">
      <w:pPr>
        <w:rPr>
          <w:rFonts w:ascii="Times New Roman" w:hAnsi="Times New Roman" w:cs="Times New Roman"/>
          <w:b/>
          <w:sz w:val="24"/>
          <w:szCs w:val="24"/>
        </w:rPr>
      </w:pPr>
      <w:r w:rsidRPr="00F15F58">
        <w:rPr>
          <w:rFonts w:ascii="Times New Roman" w:hAnsi="Times New Roman" w:cs="Times New Roman"/>
          <w:b/>
          <w:sz w:val="24"/>
          <w:szCs w:val="24"/>
        </w:rPr>
        <w:t xml:space="preserve">Annex V. </w:t>
      </w:r>
      <w:r w:rsidRPr="00F15F58">
        <w:rPr>
          <w:rStyle w:val="fontstyle01"/>
          <w:rFonts w:ascii="Times New Roman" w:hAnsi="Times New Roman" w:cs="Times New Roman"/>
          <w:b/>
          <w:i/>
          <w:sz w:val="24"/>
          <w:szCs w:val="24"/>
          <w:highlight w:val="yellow"/>
        </w:rPr>
        <w:t>E</w:t>
      </w:r>
      <w:r w:rsidRPr="00F15F58">
        <w:rPr>
          <w:rStyle w:val="fontstyle01"/>
          <w:rFonts w:ascii="Times New Roman" w:hAnsi="Times New Roman" w:cs="Times New Roman"/>
          <w:b/>
          <w:i/>
          <w:sz w:val="24"/>
          <w:szCs w:val="24"/>
          <w:highlight w:val="yellow"/>
        </w:rPr>
        <w:t>xpectation maximization</w:t>
      </w:r>
      <w:r w:rsidRPr="00F15F58">
        <w:rPr>
          <w:rStyle w:val="fontstyle01"/>
          <w:rFonts w:ascii="Times New Roman" w:hAnsi="Times New Roman" w:cs="Times New Roman"/>
          <w:b/>
          <w:sz w:val="24"/>
          <w:szCs w:val="24"/>
          <w:highlight w:val="yellow"/>
        </w:rPr>
        <w:t xml:space="preserve"> algorithm</w:t>
      </w:r>
    </w:p>
    <w:p w:rsidR="00F15F58" w:rsidRPr="00F15F58" w:rsidRDefault="00F15F58" w:rsidP="00F15F58">
      <w:pPr>
        <w:pStyle w:val="Betarp"/>
        <w:ind w:firstLine="397"/>
        <w:jc w:val="both"/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</w:pPr>
      <w:bookmarkStart w:id="0" w:name="_GoBack"/>
      <w:bookmarkEnd w:id="0"/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>The</w:t>
      </w:r>
      <w:r w:rsidRPr="00F15F58">
        <w:rPr>
          <w:rStyle w:val="fontstyle01"/>
          <w:rFonts w:ascii="Times New Roman" w:hAnsi="Times New Roman" w:cs="Times New Roman"/>
          <w:i/>
          <w:sz w:val="22"/>
          <w:szCs w:val="22"/>
          <w:highlight w:val="yellow"/>
        </w:rPr>
        <w:t xml:space="preserve"> expectation maximization</w:t>
      </w:r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 xml:space="preserve"> algorithm frequently used for training with missing data. It is based on maximum likelihood estimation and is able to deal with discrete and continuous data (</w:t>
      </w:r>
      <w:hyperlink w:anchor="Deventer" w:history="1">
        <w:r w:rsidRPr="00F15F58">
          <w:rPr>
            <w:rStyle w:val="Hipersaitas"/>
            <w:rFonts w:ascii="Times New Roman" w:hAnsi="Times New Roman" w:cs="Times New Roman"/>
            <w:highlight w:val="yellow"/>
          </w:rPr>
          <w:t>Deventer 2004</w:t>
        </w:r>
      </w:hyperlink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>). The EM algorithm enables to derive the machine learning estimates in a mixture model:</w:t>
      </w:r>
    </w:p>
    <w:p w:rsidR="00F15F58" w:rsidRPr="00F15F58" w:rsidRDefault="00F15F58" w:rsidP="00F15F58">
      <w:pPr>
        <w:pStyle w:val="Betarp"/>
        <w:numPr>
          <w:ilvl w:val="0"/>
          <w:numId w:val="1"/>
        </w:numPr>
        <w:ind w:left="851" w:hanging="284"/>
        <w:jc w:val="both"/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</w:pPr>
      <w:r w:rsidRPr="00F15F58">
        <w:rPr>
          <w:rStyle w:val="fontstyle31"/>
          <w:rFonts w:ascii="Times New Roman" w:hAnsi="Times New Roman" w:cs="Times New Roman"/>
          <w:b w:val="0"/>
          <w:sz w:val="22"/>
          <w:szCs w:val="22"/>
          <w:highlight w:val="yellow"/>
        </w:rPr>
        <w:t>E step:</w:t>
      </w:r>
      <w:r w:rsidRPr="00F15F58">
        <w:rPr>
          <w:rStyle w:val="fontstyle31"/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F15F58">
        <w:rPr>
          <w:rStyle w:val="fontstyle31"/>
          <w:rFonts w:ascii="Times New Roman" w:hAnsi="Times New Roman" w:cs="Times New Roman"/>
          <w:b w:val="0"/>
          <w:i w:val="0"/>
          <w:sz w:val="22"/>
          <w:szCs w:val="22"/>
          <w:highlight w:val="yellow"/>
        </w:rPr>
        <w:t>c</w:t>
      </w:r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 xml:space="preserve">ompute the conditional probabilities </w:t>
      </w:r>
      <m:oMath>
        <m:sSub>
          <m:sSubPr>
            <m:ctrlPr>
              <w:rPr>
                <w:rStyle w:val="fontstyle01"/>
                <w:rFonts w:ascii="Cambria Math" w:hAnsi="Cambria Math" w:cs="Times New Roman"/>
                <w:i/>
                <w:sz w:val="22"/>
                <w:szCs w:val="22"/>
                <w:highlight w:val="yellow"/>
              </w:rPr>
            </m:ctrlPr>
          </m:sSubPr>
          <m:e>
            <m:r>
              <w:rPr>
                <w:rStyle w:val="fontstyle01"/>
                <w:rFonts w:ascii="Cambria Math" w:hAnsi="Cambria Math" w:cs="Times New Roman"/>
                <w:sz w:val="22"/>
                <w:szCs w:val="22"/>
                <w:highlight w:val="yellow"/>
              </w:rPr>
              <m:t>t</m:t>
            </m:r>
          </m:e>
          <m:sub>
            <m:r>
              <w:rPr>
                <w:rStyle w:val="fontstyle01"/>
                <w:rFonts w:ascii="Cambria Math" w:hAnsi="Cambria Math" w:cs="Times New Roman"/>
                <w:sz w:val="22"/>
                <w:szCs w:val="22"/>
                <w:highlight w:val="yellow"/>
              </w:rPr>
              <m:t>ik</m:t>
            </m:r>
          </m:sub>
        </m:sSub>
      </m:oMath>
      <w:r w:rsidRPr="00F15F58">
        <w:rPr>
          <w:rStyle w:val="fontstyle01"/>
          <w:rFonts w:ascii="Times New Roman" w:hAnsi="Times New Roman" w:cs="Times New Roman"/>
          <w:i/>
          <w:sz w:val="22"/>
          <w:szCs w:val="22"/>
          <w:highlight w:val="yellow"/>
        </w:rPr>
        <w:t>,</w:t>
      </w:r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 xml:space="preserve"> </w:t>
      </w:r>
      <m:oMath>
        <m:r>
          <w:rPr>
            <w:rStyle w:val="fontstyle41"/>
            <w:rFonts w:ascii="Cambria Math" w:hAnsi="Cambria Math" w:cs="Times New Roman"/>
            <w:sz w:val="22"/>
            <w:szCs w:val="22"/>
            <w:highlight w:val="yellow"/>
          </w:rPr>
          <m:t xml:space="preserve">i </m:t>
        </m:r>
        <m:r>
          <m:rPr>
            <m:sty m:val="bi"/>
          </m:rPr>
          <w:rPr>
            <w:rStyle w:val="fontstyle61"/>
            <w:rFonts w:ascii="Cambria Math" w:hAnsi="Cambria Math" w:cs="Times New Roman"/>
            <w:sz w:val="22"/>
            <w:szCs w:val="22"/>
            <w:highlight w:val="yellow"/>
          </w:rPr>
          <m:t xml:space="preserve">= 1 ,…, </m:t>
        </m:r>
        <m:r>
          <w:rPr>
            <w:rStyle w:val="fontstyle41"/>
            <w:rFonts w:ascii="Cambria Math" w:hAnsi="Cambria Math" w:cs="Times New Roman"/>
            <w:sz w:val="22"/>
            <w:szCs w:val="22"/>
            <w:highlight w:val="yellow"/>
          </w:rPr>
          <m:t>n</m:t>
        </m:r>
        <m:r>
          <w:rPr>
            <w:rStyle w:val="fontstyle01"/>
            <w:rFonts w:ascii="Cambria Math" w:hAnsi="Cambria Math" w:cs="Times New Roman"/>
            <w:sz w:val="22"/>
            <w:szCs w:val="22"/>
            <w:highlight w:val="yellow"/>
          </w:rPr>
          <m:t>,</m:t>
        </m:r>
        <m:r>
          <m:rPr>
            <m:sty m:val="p"/>
          </m:rPr>
          <w:rPr>
            <w:rFonts w:ascii="Cambria Math" w:hAnsi="Cambria Math" w:cs="Times New Roman"/>
            <w:highlight w:val="yellow"/>
          </w:rPr>
          <w:br/>
        </m:r>
        <m:r>
          <w:rPr>
            <w:rStyle w:val="fontstyle41"/>
            <w:rFonts w:ascii="Cambria Math" w:hAnsi="Cambria Math" w:cs="Times New Roman"/>
            <w:sz w:val="22"/>
            <w:szCs w:val="22"/>
            <w:highlight w:val="yellow"/>
          </w:rPr>
          <m:t xml:space="preserve">k </m:t>
        </m:r>
        <m:r>
          <m:rPr>
            <m:sty m:val="bi"/>
          </m:rPr>
          <w:rPr>
            <w:rStyle w:val="fontstyle61"/>
            <w:rFonts w:ascii="Cambria Math" w:hAnsi="Cambria Math" w:cs="Times New Roman"/>
            <w:sz w:val="22"/>
            <w:szCs w:val="22"/>
            <w:highlight w:val="yellow"/>
          </w:rPr>
          <m:t xml:space="preserve">= 1, …, </m:t>
        </m:r>
        <m:r>
          <w:rPr>
            <w:rStyle w:val="fontstyle41"/>
            <w:rFonts w:ascii="Cambria Math" w:hAnsi="Cambria Math" w:cs="Times New Roman"/>
            <w:sz w:val="22"/>
            <w:szCs w:val="22"/>
            <w:highlight w:val="yellow"/>
          </w:rPr>
          <m:t>K</m:t>
        </m:r>
        <m:r>
          <m:rPr>
            <m:sty m:val="p"/>
          </m:rPr>
          <w:rPr>
            <w:rStyle w:val="fontstyle01"/>
            <w:rFonts w:ascii="Cambria Math" w:hAnsi="Cambria Math" w:cs="Times New Roman"/>
            <w:sz w:val="22"/>
            <w:szCs w:val="22"/>
            <w:highlight w:val="yellow"/>
          </w:rPr>
          <m:t xml:space="preserve"> </m:t>
        </m:r>
      </m:oMath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 xml:space="preserve">that </w:t>
      </w:r>
      <m:oMath>
        <m:sSub>
          <m:sSubPr>
            <m:ctrlPr>
              <w:rPr>
                <w:rStyle w:val="fontstyle01"/>
                <w:rFonts w:ascii="Cambria Math" w:hAnsi="Cambria Math" w:cs="Times New Roman"/>
                <w:i/>
                <w:sz w:val="22"/>
                <w:szCs w:val="22"/>
                <w:highlight w:val="yellow"/>
              </w:rPr>
            </m:ctrlPr>
          </m:sSubPr>
          <m:e>
            <m:r>
              <w:rPr>
                <w:rStyle w:val="fontstyle01"/>
                <w:rFonts w:ascii="Cambria Math" w:hAnsi="Cambria Math" w:cs="Times New Roman"/>
                <w:sz w:val="22"/>
                <w:szCs w:val="22"/>
                <w:highlight w:val="yellow"/>
              </w:rPr>
              <m:t>z</m:t>
            </m:r>
          </m:e>
          <m:sub>
            <m:r>
              <w:rPr>
                <w:rStyle w:val="fontstyle01"/>
                <w:rFonts w:ascii="Cambria Math" w:hAnsi="Cambria Math" w:cs="Times New Roman"/>
                <w:sz w:val="22"/>
                <w:szCs w:val="22"/>
                <w:highlight w:val="yellow"/>
              </w:rPr>
              <m:t>i</m:t>
            </m:r>
          </m:sub>
        </m:sSub>
      </m:oMath>
      <w:r w:rsidRPr="00F15F58">
        <w:rPr>
          <w:rStyle w:val="fontstyle51"/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 xml:space="preserve">arises from the </w:t>
      </w:r>
      <m:oMath>
        <m:r>
          <w:rPr>
            <w:rStyle w:val="fontstyle41"/>
            <w:rFonts w:ascii="Cambria Math" w:hAnsi="Cambria Math" w:cs="Times New Roman"/>
            <w:sz w:val="22"/>
            <w:szCs w:val="22"/>
            <w:highlight w:val="yellow"/>
          </w:rPr>
          <m:t>k</m:t>
        </m:r>
      </m:oMath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 xml:space="preserve">th component for the current value of the mixture parameters; </w:t>
      </w:r>
    </w:p>
    <w:p w:rsidR="00F15F58" w:rsidRPr="00F15F58" w:rsidRDefault="00F15F58" w:rsidP="00F15F58">
      <w:pPr>
        <w:pStyle w:val="Betarp"/>
        <w:numPr>
          <w:ilvl w:val="0"/>
          <w:numId w:val="1"/>
        </w:numPr>
        <w:ind w:left="851" w:hanging="284"/>
        <w:jc w:val="both"/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</w:pPr>
      <w:r w:rsidRPr="00F15F58">
        <w:rPr>
          <w:rStyle w:val="fontstyle31"/>
          <w:rFonts w:ascii="Times New Roman" w:hAnsi="Times New Roman" w:cs="Times New Roman"/>
          <w:b w:val="0"/>
          <w:sz w:val="22"/>
          <w:szCs w:val="22"/>
          <w:highlight w:val="yellow"/>
        </w:rPr>
        <w:t>M step:</w:t>
      </w:r>
      <w:r w:rsidRPr="00F15F58">
        <w:rPr>
          <w:rStyle w:val="fontstyle31"/>
          <w:rFonts w:ascii="Times New Roman" w:hAnsi="Times New Roman" w:cs="Times New Roman"/>
          <w:b w:val="0"/>
          <w:i w:val="0"/>
          <w:sz w:val="22"/>
          <w:szCs w:val="22"/>
          <w:highlight w:val="yellow"/>
        </w:rPr>
        <w:t xml:space="preserve"> u</w:t>
      </w:r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 xml:space="preserve">pdate the mixture parameter estimates </w:t>
      </w:r>
      <w:proofErr w:type="spellStart"/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>maximising</w:t>
      </w:r>
      <w:proofErr w:type="spellEnd"/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proofErr w:type="spellStart"/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>thethe</w:t>
      </w:r>
      <w:proofErr w:type="spellEnd"/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 xml:space="preserve"> expected value of the completed likelihood. It leads to weight the observation </w:t>
      </w:r>
      <m:oMath>
        <m:r>
          <w:rPr>
            <w:rStyle w:val="fontstyle41"/>
            <w:rFonts w:ascii="Cambria Math" w:hAnsi="Cambria Math" w:cs="Times New Roman"/>
            <w:sz w:val="22"/>
            <w:szCs w:val="22"/>
            <w:highlight w:val="yellow"/>
          </w:rPr>
          <m:t>i</m:t>
        </m:r>
      </m:oMath>
      <w:r w:rsidRPr="00F15F58">
        <w:rPr>
          <w:rStyle w:val="fontstyle41"/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 xml:space="preserve">for group </w:t>
      </w:r>
      <m:oMath>
        <m:r>
          <w:rPr>
            <w:rStyle w:val="fontstyle41"/>
            <w:rFonts w:ascii="Cambria Math" w:hAnsi="Cambria Math" w:cs="Times New Roman"/>
            <w:sz w:val="22"/>
            <w:szCs w:val="22"/>
            <w:highlight w:val="yellow"/>
          </w:rPr>
          <m:t>k</m:t>
        </m:r>
      </m:oMath>
      <w:r w:rsidRPr="00F15F58">
        <w:rPr>
          <w:rStyle w:val="fontstyle41"/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 xml:space="preserve">with the conditional probability </w:t>
      </w:r>
      <m:oMath>
        <m:sSub>
          <m:sSubPr>
            <m:ctrlPr>
              <w:rPr>
                <w:rStyle w:val="fontstyle01"/>
                <w:rFonts w:ascii="Cambria Math" w:hAnsi="Cambria Math" w:cs="Times New Roman"/>
                <w:i/>
                <w:sz w:val="22"/>
                <w:szCs w:val="22"/>
                <w:highlight w:val="yellow"/>
              </w:rPr>
            </m:ctrlPr>
          </m:sSubPr>
          <m:e>
            <m:r>
              <w:rPr>
                <w:rStyle w:val="fontstyle01"/>
                <w:rFonts w:ascii="Cambria Math" w:hAnsi="Cambria Math" w:cs="Times New Roman"/>
                <w:sz w:val="22"/>
                <w:szCs w:val="22"/>
                <w:highlight w:val="yellow"/>
              </w:rPr>
              <m:t>t</m:t>
            </m:r>
          </m:e>
          <m:sub>
            <m:r>
              <w:rPr>
                <w:rStyle w:val="fontstyle01"/>
                <w:rFonts w:ascii="Cambria Math" w:hAnsi="Cambria Math" w:cs="Times New Roman"/>
                <w:sz w:val="22"/>
                <w:szCs w:val="22"/>
                <w:highlight w:val="yellow"/>
              </w:rPr>
              <m:t>ik</m:t>
            </m:r>
          </m:sub>
        </m:sSub>
      </m:oMath>
      <w:r w:rsidRPr="00F15F58">
        <w:rPr>
          <w:rStyle w:val="fontstyle01"/>
          <w:rFonts w:ascii="Times New Roman" w:hAnsi="Times New Roman" w:cs="Times New Roman"/>
          <w:sz w:val="22"/>
          <w:szCs w:val="22"/>
          <w:highlight w:val="yellow"/>
        </w:rPr>
        <w:t>.</w:t>
      </w:r>
    </w:p>
    <w:p w:rsidR="00F15F58" w:rsidRDefault="00F15F58"/>
    <w:sectPr w:rsidR="00F15F5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-BoldItalic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B67904"/>
    <w:multiLevelType w:val="hybridMultilevel"/>
    <w:tmpl w:val="D8C45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F58"/>
    <w:rsid w:val="003E10BB"/>
    <w:rsid w:val="00F1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28F61"/>
  <w15:chartTrackingRefBased/>
  <w15:docId w15:val="{38443B45-1BA1-4248-9CF1-FB6280348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styleId="Hipersaitas">
    <w:name w:val="Hyperlink"/>
    <w:uiPriority w:val="99"/>
    <w:rsid w:val="00F15F58"/>
    <w:rPr>
      <w:color w:val="0000FF"/>
      <w:u w:val="single"/>
    </w:rPr>
  </w:style>
  <w:style w:type="paragraph" w:styleId="Betarp">
    <w:name w:val="No Spacing"/>
    <w:uiPriority w:val="1"/>
    <w:qFormat/>
    <w:rsid w:val="00F15F58"/>
    <w:pPr>
      <w:spacing w:after="0" w:line="240" w:lineRule="auto"/>
    </w:pPr>
  </w:style>
  <w:style w:type="character" w:customStyle="1" w:styleId="fontstyle01">
    <w:name w:val="fontstyle01"/>
    <w:basedOn w:val="Numatytasispastraiposriftas"/>
    <w:rsid w:val="00F15F58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Numatytasispastraiposriftas"/>
    <w:rsid w:val="00F15F58"/>
    <w:rPr>
      <w:rFonts w:ascii="Arial" w:hAnsi="Arial" w:cs="Arial" w:hint="default"/>
      <w:b/>
      <w:bCs/>
      <w:i/>
      <w:iCs/>
      <w:color w:val="000000"/>
      <w:sz w:val="20"/>
      <w:szCs w:val="20"/>
    </w:rPr>
  </w:style>
  <w:style w:type="character" w:customStyle="1" w:styleId="fontstyle41">
    <w:name w:val="fontstyle41"/>
    <w:basedOn w:val="Numatytasispastraiposriftas"/>
    <w:rsid w:val="00F15F58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51">
    <w:name w:val="fontstyle51"/>
    <w:basedOn w:val="Numatytasispastraiposriftas"/>
    <w:rsid w:val="00F15F58"/>
    <w:rPr>
      <w:rFonts w:ascii="Times-BoldItalic" w:hAnsi="Times-BoldItalic" w:hint="default"/>
      <w:b/>
      <w:bCs/>
      <w:i/>
      <w:iCs/>
      <w:color w:val="000000"/>
      <w:sz w:val="20"/>
      <w:szCs w:val="20"/>
    </w:rPr>
  </w:style>
  <w:style w:type="character" w:customStyle="1" w:styleId="fontstyle61">
    <w:name w:val="fontstyle61"/>
    <w:basedOn w:val="Numatytasispastraiposriftas"/>
    <w:rsid w:val="00F15F58"/>
    <w:rPr>
      <w:rFonts w:ascii="Times-BoldItalic" w:hAnsi="Times-BoldItalic" w:hint="default"/>
      <w:b/>
      <w:bCs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641</Characters>
  <Application>Microsoft Office Word</Application>
  <DocSecurity>0</DocSecurity>
  <Lines>14</Lines>
  <Paragraphs>4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Daiva1</dc:creator>
  <cp:keywords/>
  <dc:description/>
  <cp:lastModifiedBy>Daiva1</cp:lastModifiedBy>
  <cp:revision>1</cp:revision>
  <dcterms:created xsi:type="dcterms:W3CDTF">2026-01-17T07:53:00Z</dcterms:created>
  <dcterms:modified xsi:type="dcterms:W3CDTF">2026-01-17T07:53:00Z</dcterms:modified>
</cp:coreProperties>
</file>