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638" w:rsidRDefault="00574D51">
      <w:pPr>
        <w:rPr>
          <w:b/>
        </w:rPr>
      </w:pPr>
      <w:proofErr w:type="spellStart"/>
      <w:r w:rsidRPr="00574D51">
        <w:rPr>
          <w:b/>
        </w:rPr>
        <w:t>Terraform</w:t>
      </w:r>
      <w:proofErr w:type="spellEnd"/>
      <w:r w:rsidRPr="00574D51">
        <w:rPr>
          <w:b/>
        </w:rPr>
        <w:t xml:space="preserve"> state locking:</w:t>
      </w:r>
    </w:p>
    <w:p w:rsidR="00574D51" w:rsidRDefault="00574D51">
      <w:r w:rsidRPr="00574D51">
        <w:t>In</w:t>
      </w:r>
      <w:r>
        <w:t xml:space="preserve"> order to implement the state locking feature, we need to create </w:t>
      </w:r>
      <w:proofErr w:type="gramStart"/>
      <w:r>
        <w:t>a</w:t>
      </w:r>
      <w:proofErr w:type="gramEnd"/>
      <w:r>
        <w:t xml:space="preserve"> s3 bucket in AWS and also create a Dynamo DB table for maintaining the locking state.</w:t>
      </w:r>
    </w:p>
    <w:p w:rsidR="007D1638" w:rsidRDefault="007D1638"/>
    <w:p w:rsidR="00574D51" w:rsidRDefault="00574D51">
      <w:r>
        <w:t>Then mention below code in the .</w:t>
      </w:r>
      <w:proofErr w:type="spellStart"/>
      <w:r>
        <w:t>tf</w:t>
      </w:r>
      <w:proofErr w:type="spellEnd"/>
      <w:r>
        <w:t xml:space="preserve"> file</w:t>
      </w:r>
    </w:p>
    <w:p w:rsidR="00574D51" w:rsidRDefault="00574D51">
      <w:r>
        <w:rPr>
          <w:noProof/>
        </w:rPr>
        <w:drawing>
          <wp:inline distT="0" distB="0" distL="0" distR="0">
            <wp:extent cx="4034204" cy="2022231"/>
            <wp:effectExtent l="19050" t="0" r="4396" b="0"/>
            <wp:docPr id="1" name="Picture 0" descr="temp8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8_ss.PNG"/>
                    <pic:cNvPicPr/>
                  </pic:nvPicPr>
                  <pic:blipFill>
                    <a:blip r:embed="rId5"/>
                    <a:stretch>
                      <a:fillRect/>
                    </a:stretch>
                  </pic:blipFill>
                  <pic:spPr>
                    <a:xfrm>
                      <a:off x="0" y="0"/>
                      <a:ext cx="4038180" cy="2024224"/>
                    </a:xfrm>
                    <a:prstGeom prst="rect">
                      <a:avLst/>
                    </a:prstGeom>
                  </pic:spPr>
                </pic:pic>
              </a:graphicData>
            </a:graphic>
          </wp:inline>
        </w:drawing>
      </w:r>
    </w:p>
    <w:p w:rsidR="007D1638" w:rsidRDefault="007D1638"/>
    <w:p w:rsidR="007407EB" w:rsidRDefault="007407EB">
      <w:r>
        <w:t>You need to do the init after adding the backend.</w:t>
      </w:r>
    </w:p>
    <w:p w:rsidR="007407EB" w:rsidRDefault="007407EB">
      <w:r>
        <w:t>While the lock is acquired the entry gets created inside the dynamo DB table. And after the lock is released the info in table gets converted to digest having hash id.</w:t>
      </w:r>
    </w:p>
    <w:p w:rsidR="007D1638" w:rsidRDefault="007D1638"/>
    <w:p w:rsidR="005658CB" w:rsidRPr="005658CB" w:rsidRDefault="005658CB">
      <w:pPr>
        <w:rPr>
          <w:b/>
        </w:rPr>
      </w:pPr>
    </w:p>
    <w:p w:rsidR="005658CB" w:rsidRDefault="005658CB" w:rsidP="005658CB">
      <w:pPr>
        <w:tabs>
          <w:tab w:val="left" w:pos="2825"/>
        </w:tabs>
        <w:rPr>
          <w:b/>
        </w:rPr>
      </w:pPr>
      <w:proofErr w:type="spellStart"/>
      <w:r w:rsidRPr="005658CB">
        <w:rPr>
          <w:b/>
        </w:rPr>
        <w:t>Terraform</w:t>
      </w:r>
      <w:proofErr w:type="spellEnd"/>
      <w:r w:rsidRPr="005658CB">
        <w:rPr>
          <w:b/>
        </w:rPr>
        <w:t xml:space="preserve"> Data Sources:</w:t>
      </w:r>
      <w:r>
        <w:rPr>
          <w:b/>
        </w:rPr>
        <w:tab/>
      </w:r>
    </w:p>
    <w:p w:rsidR="005658CB" w:rsidRDefault="005658CB" w:rsidP="005658CB">
      <w:pPr>
        <w:pStyle w:val="ListParagraph"/>
        <w:numPr>
          <w:ilvl w:val="0"/>
          <w:numId w:val="1"/>
        </w:numPr>
        <w:tabs>
          <w:tab w:val="left" w:pos="2825"/>
        </w:tabs>
      </w:pPr>
      <w:r w:rsidRPr="005658CB">
        <w:t>Data sources</w:t>
      </w:r>
      <w:r>
        <w:t xml:space="preserve"> provide </w:t>
      </w:r>
      <w:proofErr w:type="gramStart"/>
      <w:r>
        <w:t>a dynamic</w:t>
      </w:r>
      <w:proofErr w:type="gramEnd"/>
      <w:r>
        <w:t xml:space="preserve"> information.</w:t>
      </w:r>
    </w:p>
    <w:p w:rsidR="005658CB" w:rsidRDefault="005658CB" w:rsidP="005658CB">
      <w:pPr>
        <w:pStyle w:val="ListParagraph"/>
        <w:numPr>
          <w:ilvl w:val="0"/>
          <w:numId w:val="1"/>
        </w:numPr>
        <w:tabs>
          <w:tab w:val="left" w:pos="2825"/>
        </w:tabs>
      </w:pPr>
      <w:proofErr w:type="gramStart"/>
      <w:r>
        <w:t>Many</w:t>
      </w:r>
      <w:proofErr w:type="gramEnd"/>
      <w:r>
        <w:t xml:space="preserve"> information of AWS are needed dynamically without creating new resources.</w:t>
      </w:r>
    </w:p>
    <w:p w:rsidR="005658CB" w:rsidRDefault="005658CB" w:rsidP="005658CB">
      <w:pPr>
        <w:pStyle w:val="ListParagraph"/>
        <w:numPr>
          <w:ilvl w:val="0"/>
          <w:numId w:val="1"/>
        </w:numPr>
        <w:tabs>
          <w:tab w:val="left" w:pos="2825"/>
        </w:tabs>
      </w:pPr>
      <w:proofErr w:type="spellStart"/>
      <w:r>
        <w:t>Terraform</w:t>
      </w:r>
      <w:proofErr w:type="spellEnd"/>
      <w:r>
        <w:t xml:space="preserve"> exposes this information using data sources.</w:t>
      </w:r>
    </w:p>
    <w:p w:rsidR="005658CB" w:rsidRDefault="005658CB" w:rsidP="005658CB">
      <w:pPr>
        <w:pStyle w:val="ListParagraph"/>
        <w:numPr>
          <w:ilvl w:val="0"/>
          <w:numId w:val="1"/>
        </w:numPr>
        <w:tabs>
          <w:tab w:val="left" w:pos="2825"/>
        </w:tabs>
      </w:pPr>
      <w:r>
        <w:t>Example</w:t>
      </w:r>
    </w:p>
    <w:p w:rsidR="005658CB" w:rsidRDefault="005658CB" w:rsidP="005658CB">
      <w:pPr>
        <w:pStyle w:val="ListParagraph"/>
        <w:numPr>
          <w:ilvl w:val="0"/>
          <w:numId w:val="2"/>
        </w:numPr>
        <w:tabs>
          <w:tab w:val="left" w:pos="2825"/>
        </w:tabs>
      </w:pPr>
      <w:r>
        <w:t>VPC ID</w:t>
      </w:r>
    </w:p>
    <w:p w:rsidR="005658CB" w:rsidRDefault="005658CB" w:rsidP="005658CB">
      <w:pPr>
        <w:pStyle w:val="ListParagraph"/>
        <w:numPr>
          <w:ilvl w:val="0"/>
          <w:numId w:val="2"/>
        </w:numPr>
        <w:tabs>
          <w:tab w:val="left" w:pos="2825"/>
        </w:tabs>
      </w:pPr>
      <w:r>
        <w:t>Security ID</w:t>
      </w:r>
    </w:p>
    <w:p w:rsidR="005658CB" w:rsidRDefault="005658CB" w:rsidP="005658CB">
      <w:pPr>
        <w:pStyle w:val="ListParagraph"/>
        <w:numPr>
          <w:ilvl w:val="0"/>
          <w:numId w:val="2"/>
        </w:numPr>
        <w:tabs>
          <w:tab w:val="left" w:pos="2825"/>
        </w:tabs>
      </w:pPr>
      <w:r>
        <w:t>AMI List</w:t>
      </w:r>
    </w:p>
    <w:p w:rsidR="005658CB" w:rsidRDefault="005658CB" w:rsidP="005658CB">
      <w:pPr>
        <w:pStyle w:val="ListParagraph"/>
        <w:numPr>
          <w:ilvl w:val="0"/>
          <w:numId w:val="2"/>
        </w:numPr>
        <w:tabs>
          <w:tab w:val="left" w:pos="2825"/>
        </w:tabs>
      </w:pPr>
      <w:r>
        <w:t>Availability Zone.</w:t>
      </w:r>
    </w:p>
    <w:p w:rsidR="007D1638" w:rsidRDefault="007D1638" w:rsidP="007D1638">
      <w:pPr>
        <w:tabs>
          <w:tab w:val="left" w:pos="2825"/>
        </w:tabs>
      </w:pPr>
    </w:p>
    <w:p w:rsidR="007D1638" w:rsidRDefault="007D1638" w:rsidP="007D1638">
      <w:pPr>
        <w:tabs>
          <w:tab w:val="left" w:pos="2825"/>
        </w:tabs>
      </w:pPr>
    </w:p>
    <w:p w:rsidR="007D1638" w:rsidRDefault="007D1638" w:rsidP="007D1638">
      <w:pPr>
        <w:tabs>
          <w:tab w:val="left" w:pos="2825"/>
        </w:tabs>
      </w:pPr>
      <w:r>
        <w:lastRenderedPageBreak/>
        <w:t>Consider below code for creating the data source:</w:t>
      </w:r>
    </w:p>
    <w:p w:rsidR="007D1638" w:rsidRPr="005658CB" w:rsidRDefault="007D1638" w:rsidP="007D1638">
      <w:pPr>
        <w:tabs>
          <w:tab w:val="left" w:pos="2825"/>
        </w:tabs>
      </w:pPr>
      <w:r>
        <w:rPr>
          <w:noProof/>
        </w:rPr>
        <w:drawing>
          <wp:inline distT="0" distB="0" distL="0" distR="0">
            <wp:extent cx="4039186" cy="2004647"/>
            <wp:effectExtent l="19050" t="0" r="0" b="0"/>
            <wp:docPr id="2" name="Picture 1" descr="temp9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9_ss.PNG"/>
                    <pic:cNvPicPr/>
                  </pic:nvPicPr>
                  <pic:blipFill>
                    <a:blip r:embed="rId6"/>
                    <a:stretch>
                      <a:fillRect/>
                    </a:stretch>
                  </pic:blipFill>
                  <pic:spPr>
                    <a:xfrm>
                      <a:off x="0" y="0"/>
                      <a:ext cx="4039749" cy="2004926"/>
                    </a:xfrm>
                    <a:prstGeom prst="rect">
                      <a:avLst/>
                    </a:prstGeom>
                  </pic:spPr>
                </pic:pic>
              </a:graphicData>
            </a:graphic>
          </wp:inline>
        </w:drawing>
      </w:r>
    </w:p>
    <w:sectPr w:rsidR="007D1638" w:rsidRPr="005658CB" w:rsidSect="006E6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0E4B"/>
    <w:multiLevelType w:val="hybridMultilevel"/>
    <w:tmpl w:val="2E1C30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7E3078"/>
    <w:multiLevelType w:val="hybridMultilevel"/>
    <w:tmpl w:val="5204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42CED"/>
    <w:rsid w:val="000B2B14"/>
    <w:rsid w:val="00152C82"/>
    <w:rsid w:val="005658CB"/>
    <w:rsid w:val="00574D51"/>
    <w:rsid w:val="00642CED"/>
    <w:rsid w:val="00685B54"/>
    <w:rsid w:val="006E65BB"/>
    <w:rsid w:val="007407EB"/>
    <w:rsid w:val="007D1638"/>
    <w:rsid w:val="00997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D51"/>
    <w:rPr>
      <w:rFonts w:ascii="Tahoma" w:hAnsi="Tahoma" w:cs="Tahoma"/>
      <w:sz w:val="16"/>
      <w:szCs w:val="16"/>
    </w:rPr>
  </w:style>
  <w:style w:type="paragraph" w:styleId="ListParagraph">
    <w:name w:val="List Paragraph"/>
    <w:basedOn w:val="Normal"/>
    <w:uiPriority w:val="34"/>
    <w:qFormat/>
    <w:rsid w:val="005658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2022-07-04T11:02:00Z</dcterms:created>
  <dcterms:modified xsi:type="dcterms:W3CDTF">2022-07-04T11:44:00Z</dcterms:modified>
</cp:coreProperties>
</file>