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F21AE" w14:textId="77777777" w:rsidR="00253DCC" w:rsidRDefault="00B1339D">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 RIA – VUNG TAU UNIVERSITY</w:t>
      </w:r>
    </w:p>
    <w:p w14:paraId="22FF21AF" w14:textId="77777777" w:rsidR="00253DCC" w:rsidRDefault="00B1339D">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Faculty of Foreign Languages &amp; Social Sciences</w:t>
      </w:r>
    </w:p>
    <w:p w14:paraId="22FF21B0" w14:textId="77777777" w:rsidR="00253DCC" w:rsidRDefault="00B1339D">
      <w:pPr>
        <w:spacing w:after="0" w:line="276" w:lineRule="auto"/>
        <w:jc w:val="center"/>
        <w:rPr>
          <w:rFonts w:ascii="Times New Roman" w:eastAsia="Times New Roman" w:hAnsi="Times New Roman" w:cs="Times New Roman"/>
          <w:b/>
          <w:sz w:val="24"/>
          <w:szCs w:val="24"/>
        </w:rPr>
      </w:pPr>
      <w:r>
        <w:rPr>
          <w:rFonts w:ascii="Wingdings 2" w:eastAsia="Wingdings 2" w:hAnsi="Wingdings 2" w:cs="Wingdings 2"/>
          <w:b/>
          <w:sz w:val="24"/>
          <w:szCs w:val="24"/>
        </w:rPr>
        <w:t>🙦🙤</w:t>
      </w:r>
    </w:p>
    <w:p w14:paraId="22FF21B1" w14:textId="77777777" w:rsidR="00253DCC" w:rsidRDefault="00B1339D">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 FOR ENGLISH 3C SPEAKING TEST</w:t>
      </w:r>
    </w:p>
    <w:p w14:paraId="22FF21B2" w14:textId="77777777" w:rsidR="00253DCC" w:rsidRDefault="00253DCC">
      <w:pPr>
        <w:spacing w:after="0" w:line="360" w:lineRule="auto"/>
        <w:jc w:val="both"/>
        <w:rPr>
          <w:rFonts w:ascii="Times New Roman" w:eastAsia="Times New Roman" w:hAnsi="Times New Roman" w:cs="Times New Roman"/>
          <w:b/>
          <w:sz w:val="12"/>
          <w:szCs w:val="12"/>
          <w:u w:val="single"/>
        </w:rPr>
      </w:pPr>
    </w:p>
    <w:p w14:paraId="22FF21B3" w14:textId="77777777" w:rsidR="00253DCC" w:rsidRDefault="00B1339D">
      <w:pPr>
        <w:spacing w:after="0" w:line="360" w:lineRule="auto"/>
        <w:jc w:val="both"/>
        <w:rPr>
          <w:rFonts w:ascii="Times New Roman" w:eastAsia="Times New Roman" w:hAnsi="Times New Roman" w:cs="Times New Roman"/>
        </w:rPr>
      </w:pPr>
      <w:r>
        <w:rPr>
          <w:rFonts w:ascii="Times New Roman" w:eastAsia="Times New Roman" w:hAnsi="Times New Roman" w:cs="Times New Roman"/>
          <w:b/>
          <w:u w:val="single"/>
        </w:rPr>
        <w:t>PART 1: INTERVIEW (2 mins)</w:t>
      </w:r>
    </w:p>
    <w:p w14:paraId="22FF21B4" w14:textId="77777777" w:rsidR="00253DCC" w:rsidRDefault="00B1339D">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In this part, the examiner introduces him/ herself and checks the test takers' identity. He/ She then asks the test takers general questions on some familiar topics such as home, family, work, studies and interests. Part 1 lasts for 2 minutes. This part of</w:t>
      </w:r>
      <w:r>
        <w:rPr>
          <w:rFonts w:ascii="Times New Roman" w:eastAsia="Times New Roman" w:hAnsi="Times New Roman" w:cs="Times New Roman"/>
        </w:rPr>
        <w:t xml:space="preserve"> the test focuses on the ability to communicate opinions and information on some common topics by answering questions from the list below. </w:t>
      </w:r>
    </w:p>
    <w:p w14:paraId="22FF21B5" w14:textId="77777777" w:rsidR="00253DCC" w:rsidRDefault="00B1339D">
      <w:pPr>
        <w:spacing w:after="0" w:line="360" w:lineRule="auto"/>
        <w:jc w:val="both"/>
        <w:rPr>
          <w:rFonts w:ascii="Times New Roman" w:eastAsia="Times New Roman" w:hAnsi="Times New Roman" w:cs="Times New Roman"/>
        </w:rPr>
      </w:pPr>
      <w:r>
        <w:rPr>
          <w:rFonts w:ascii="Times New Roman" w:eastAsia="Times New Roman" w:hAnsi="Times New Roman" w:cs="Times New Roman"/>
          <w:b/>
          <w:u w:val="single"/>
        </w:rPr>
        <w:t>PART 2: SITUATION DISCUSSION (3-4 mins)</w:t>
      </w:r>
    </w:p>
    <w:p w14:paraId="22FF21B6" w14:textId="77777777" w:rsidR="00253DCC" w:rsidRDefault="00B1339D">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Part 2 lasts for 3-4 minutes. The examiner and test-taker discuss three give</w:t>
      </w:r>
      <w:r>
        <w:rPr>
          <w:rFonts w:ascii="Times New Roman" w:eastAsia="Times New Roman" w:hAnsi="Times New Roman" w:cs="Times New Roman"/>
        </w:rPr>
        <w:t xml:space="preserve">n options of a case and select the best alternative. </w:t>
      </w:r>
    </w:p>
    <w:p w14:paraId="22FF21B7" w14:textId="77777777" w:rsidR="00253DCC" w:rsidRDefault="00B1339D">
      <w:pPr>
        <w:spacing w:after="0" w:line="360" w:lineRule="auto"/>
        <w:jc w:val="both"/>
        <w:rPr>
          <w:rFonts w:ascii="Times New Roman" w:eastAsia="Times New Roman" w:hAnsi="Times New Roman" w:cs="Times New Roman"/>
        </w:rPr>
      </w:pPr>
      <w:r>
        <w:rPr>
          <w:rFonts w:ascii="Times New Roman" w:eastAsia="Times New Roman" w:hAnsi="Times New Roman" w:cs="Times New Roman"/>
          <w:b/>
          <w:u w:val="single"/>
        </w:rPr>
        <w:t>PART 3: TOPIC DISCUSSION (3-4 mins)</w:t>
      </w:r>
    </w:p>
    <w:p w14:paraId="22FF21B8" w14:textId="77777777" w:rsidR="00253DCC" w:rsidRDefault="00B1339D">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In Part 3, the examiner and the test takers discuss issues related to the topic in a more general and abstract way and in greater depth. Part 3 lasts 2-3 minutes, foc</w:t>
      </w:r>
      <w:r>
        <w:rPr>
          <w:rFonts w:ascii="Times New Roman" w:eastAsia="Times New Roman" w:hAnsi="Times New Roman" w:cs="Times New Roman"/>
        </w:rPr>
        <w:t>using on the ability to express and justify opinions and to analyze, discuss and speculate about issues.</w:t>
      </w:r>
    </w:p>
    <w:p w14:paraId="22FF21B9" w14:textId="77777777" w:rsidR="00253DCC" w:rsidRDefault="00253DCC">
      <w:pPr>
        <w:spacing w:line="276" w:lineRule="auto"/>
        <w:jc w:val="center"/>
        <w:rPr>
          <w:rFonts w:ascii="Times New Roman" w:eastAsia="Times New Roman" w:hAnsi="Times New Roman" w:cs="Times New Roman"/>
          <w:b/>
          <w:sz w:val="24"/>
          <w:szCs w:val="24"/>
        </w:rPr>
      </w:pPr>
    </w:p>
    <w:p w14:paraId="22FF21BA" w14:textId="77777777" w:rsidR="00253DCC" w:rsidRDefault="00B1339D">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MARKING AND ASSESSMENT</w:t>
      </w:r>
    </w:p>
    <w:p w14:paraId="22FF21BB" w14:textId="77777777" w:rsidR="00253DCC" w:rsidRDefault="00B1339D">
      <w:pPr>
        <w:spacing w:line="276" w:lineRule="auto"/>
        <w:jc w:val="both"/>
        <w:rPr>
          <w:rFonts w:ascii="Times New Roman" w:eastAsia="Times New Roman" w:hAnsi="Times New Roman" w:cs="Times New Roman"/>
        </w:rPr>
      </w:pPr>
      <w:r>
        <w:rPr>
          <w:rFonts w:ascii="Times New Roman" w:eastAsia="Times New Roman" w:hAnsi="Times New Roman" w:cs="Times New Roman"/>
        </w:rPr>
        <w:t>Speaking performances are assessed by teachers from Faculty of Foreign Languages &amp; Social Sciences based on the following crite</w:t>
      </w:r>
      <w:r>
        <w:rPr>
          <w:rFonts w:ascii="Times New Roman" w:eastAsia="Times New Roman" w:hAnsi="Times New Roman" w:cs="Times New Roman"/>
        </w:rPr>
        <w:t xml:space="preserve">ria: </w:t>
      </w:r>
    </w:p>
    <w:p w14:paraId="22FF21BC" w14:textId="77777777" w:rsidR="00253DCC" w:rsidRDefault="00B1339D">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Fluency and coherence: This refers to the ability to talk with normal levels of continuity, rate and effort and to link ideas and language together to form coherent, connected speech. The key indicators of fluency are speech rate and speech continuit</w:t>
      </w:r>
      <w:r>
        <w:rPr>
          <w:rFonts w:ascii="Times New Roman" w:eastAsia="Times New Roman" w:hAnsi="Times New Roman" w:cs="Times New Roman"/>
          <w:color w:val="000000"/>
        </w:rPr>
        <w:t>y. The key indicators of coherence are logical sequencing of sentences, clear marking of stages in a discussion, narration or argument, and the use of cohesive devices (e.g. connectors, pronouns and conjunctions) within and between sentences.</w:t>
      </w:r>
    </w:p>
    <w:p w14:paraId="22FF21BD" w14:textId="77777777" w:rsidR="00253DCC" w:rsidRDefault="00B1339D">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Lexical resource: This criterion refers to the range of vocabulary used and the precision with which meanings and attitudes can be expressed. The key indicators are the variety of words used, the adequacy and appropriacy of the words used and the ability t</w:t>
      </w:r>
      <w:r>
        <w:rPr>
          <w:rFonts w:ascii="Times New Roman" w:eastAsia="Times New Roman" w:hAnsi="Times New Roman" w:cs="Times New Roman"/>
          <w:color w:val="000000"/>
        </w:rPr>
        <w:t>o circumlocute (get round a vocabulary gap by using other words) with or without noticeable hesitation.</w:t>
      </w:r>
    </w:p>
    <w:p w14:paraId="22FF21BE" w14:textId="77777777" w:rsidR="00253DCC" w:rsidRDefault="00B1339D">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Grammatical range and accuracy: This refers to the range and the accurate and appropriate use of the test takers' grammatical resource. The key indicato</w:t>
      </w:r>
      <w:r>
        <w:rPr>
          <w:rFonts w:ascii="Times New Roman" w:eastAsia="Times New Roman" w:hAnsi="Times New Roman" w:cs="Times New Roman"/>
          <w:color w:val="000000"/>
        </w:rPr>
        <w:t>rs of grammatical range are the length and complexity of the spoken sentences, the appropriate use of subordinate clauses, and the range of sentence structures, especially to move elements around for information focus. The key indicators of grammatical acc</w:t>
      </w:r>
      <w:r>
        <w:rPr>
          <w:rFonts w:ascii="Times New Roman" w:eastAsia="Times New Roman" w:hAnsi="Times New Roman" w:cs="Times New Roman"/>
          <w:color w:val="000000"/>
        </w:rPr>
        <w:t>uracy are the number of grammatical errors in a given amount of speech and the communicative effect of error.</w:t>
      </w:r>
    </w:p>
    <w:p w14:paraId="22FF21BF" w14:textId="77777777" w:rsidR="00253DCC" w:rsidRDefault="00B1339D">
      <w:pPr>
        <w:numPr>
          <w:ilvl w:val="0"/>
          <w:numId w:val="7"/>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Pronunciation: This criterion refers to the ability to produce comprehensible speech to fulfill the Speaking test requirements. The key indicators will be the amount of strain caused to the listener, the amount of the speech which is unintelligible and the</w:t>
      </w:r>
      <w:r>
        <w:rPr>
          <w:rFonts w:ascii="Times New Roman" w:eastAsia="Times New Roman" w:hAnsi="Times New Roman" w:cs="Times New Roman"/>
          <w:color w:val="000000"/>
        </w:rPr>
        <w:t xml:space="preserve"> noticeability of L1 influence.</w:t>
      </w:r>
    </w:p>
    <w:p w14:paraId="22FF21C0" w14:textId="77777777" w:rsidR="00253DCC" w:rsidRDefault="00253DCC">
      <w:pPr>
        <w:spacing w:line="276" w:lineRule="auto"/>
        <w:jc w:val="both"/>
        <w:rPr>
          <w:rFonts w:ascii="Times New Roman" w:eastAsia="Times New Roman" w:hAnsi="Times New Roman" w:cs="Times New Roman"/>
        </w:rPr>
      </w:pPr>
    </w:p>
    <w:p w14:paraId="22FF21C1" w14:textId="77777777" w:rsidR="00253DCC" w:rsidRDefault="00253DCC">
      <w:pPr>
        <w:spacing w:line="276" w:lineRule="auto"/>
        <w:jc w:val="both"/>
        <w:rPr>
          <w:rFonts w:ascii="Times New Roman" w:eastAsia="Times New Roman" w:hAnsi="Times New Roman" w:cs="Times New Roman"/>
        </w:rPr>
      </w:pPr>
    </w:p>
    <w:tbl>
      <w:tblPr>
        <w:tblStyle w:val="a"/>
        <w:tblW w:w="1377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3510"/>
        <w:gridCol w:w="4106"/>
        <w:gridCol w:w="4084"/>
      </w:tblGrid>
      <w:tr w:rsidR="00253DCC" w14:paraId="22FF21C9" w14:textId="77777777">
        <w:tc>
          <w:tcPr>
            <w:tcW w:w="2070" w:type="dxa"/>
            <w:vAlign w:val="center"/>
          </w:tcPr>
          <w:p w14:paraId="22FF21C2" w14:textId="77777777" w:rsidR="00253DCC" w:rsidRDefault="00B1339D">
            <w:pPr>
              <w:spacing w:line="32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c>
          <w:tcPr>
            <w:tcW w:w="3510" w:type="dxa"/>
            <w:vAlign w:val="center"/>
          </w:tcPr>
          <w:p w14:paraId="22FF21C3" w14:textId="77777777" w:rsidR="00253DCC" w:rsidRDefault="00B1339D">
            <w:pPr>
              <w:spacing w:line="32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 INTERVIEW</w:t>
            </w:r>
          </w:p>
          <w:p w14:paraId="22FF21C4" w14:textId="77777777" w:rsidR="00253DCC" w:rsidRDefault="00B1339D">
            <w:pPr>
              <w:spacing w:line="32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mins)</w:t>
            </w:r>
          </w:p>
        </w:tc>
        <w:tc>
          <w:tcPr>
            <w:tcW w:w="4106" w:type="dxa"/>
            <w:vAlign w:val="center"/>
          </w:tcPr>
          <w:p w14:paraId="22FF21C5" w14:textId="77777777" w:rsidR="00253DCC" w:rsidRDefault="00B1339D">
            <w:pPr>
              <w:spacing w:line="32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 2: SITUATION DISCUSSION </w:t>
            </w:r>
          </w:p>
          <w:p w14:paraId="22FF21C6" w14:textId="77777777" w:rsidR="00253DCC" w:rsidRDefault="00B1339D">
            <w:pPr>
              <w:spacing w:line="32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mins)</w:t>
            </w:r>
          </w:p>
        </w:tc>
        <w:tc>
          <w:tcPr>
            <w:tcW w:w="4084" w:type="dxa"/>
            <w:vAlign w:val="center"/>
          </w:tcPr>
          <w:p w14:paraId="22FF21C7" w14:textId="77777777" w:rsidR="00253DCC" w:rsidRDefault="00B1339D">
            <w:pPr>
              <w:spacing w:line="32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 3: TOPIC DISCUSSION </w:t>
            </w:r>
          </w:p>
          <w:p w14:paraId="22FF21C8" w14:textId="77777777" w:rsidR="00253DCC" w:rsidRDefault="00B1339D">
            <w:pPr>
              <w:spacing w:line="324" w:lineRule="auto"/>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(3-4 mins)</w:t>
            </w:r>
          </w:p>
        </w:tc>
      </w:tr>
      <w:tr w:rsidR="00253DCC" w14:paraId="22FF21D1" w14:textId="77777777">
        <w:trPr>
          <w:trHeight w:val="1935"/>
        </w:trPr>
        <w:tc>
          <w:tcPr>
            <w:tcW w:w="2070" w:type="dxa"/>
          </w:tcPr>
          <w:p w14:paraId="22FF21CA" w14:textId="77777777" w:rsidR="00253DCC" w:rsidRDefault="00B1339D">
            <w:pPr>
              <w:numPr>
                <w:ilvl w:val="0"/>
                <w:numId w:val="5"/>
              </w:numPr>
              <w:pBdr>
                <w:top w:val="nil"/>
                <w:left w:val="nil"/>
                <w:bottom w:val="nil"/>
                <w:right w:val="nil"/>
                <w:between w:val="nil"/>
              </w:pBdr>
              <w:spacing w:after="160" w:line="324"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TRAVEL </w:t>
            </w:r>
          </w:p>
        </w:tc>
        <w:tc>
          <w:tcPr>
            <w:tcW w:w="3510" w:type="dxa"/>
          </w:tcPr>
          <w:p w14:paraId="22FF21CB" w14:textId="77777777" w:rsidR="00253DCC" w:rsidRDefault="00B1339D">
            <w:pPr>
              <w:numPr>
                <w:ilvl w:val="0"/>
                <w:numId w:val="6"/>
              </w:numPr>
              <w:pBdr>
                <w:top w:val="nil"/>
                <w:left w:val="nil"/>
                <w:bottom w:val="nil"/>
                <w:right w:val="nil"/>
                <w:between w:val="nil"/>
              </w:pBdr>
              <w:spacing w:line="324"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Have you ever been abroad? </w:t>
            </w:r>
          </w:p>
          <w:p w14:paraId="22FF21CD" w14:textId="47638AE2" w:rsidR="00253DCC" w:rsidRPr="00715701" w:rsidRDefault="00B1339D" w:rsidP="00715701">
            <w:pPr>
              <w:numPr>
                <w:ilvl w:val="0"/>
                <w:numId w:val="6"/>
              </w:numPr>
              <w:pBdr>
                <w:top w:val="nil"/>
                <w:left w:val="nil"/>
                <w:bottom w:val="nil"/>
                <w:right w:val="nil"/>
                <w:between w:val="nil"/>
              </w:pBdr>
              <w:spacing w:after="160" w:line="324"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your favorite mode of trave</w:t>
            </w:r>
            <w:r w:rsidRPr="00715701">
              <w:rPr>
                <w:rFonts w:ascii="Times New Roman" w:eastAsia="Times New Roman" w:hAnsi="Times New Roman" w:cs="Times New Roman"/>
                <w:color w:val="000000"/>
                <w:sz w:val="24"/>
                <w:szCs w:val="24"/>
              </w:rPr>
              <w:t>l?</w:t>
            </w:r>
          </w:p>
        </w:tc>
        <w:tc>
          <w:tcPr>
            <w:tcW w:w="4106" w:type="dxa"/>
          </w:tcPr>
          <w:p w14:paraId="22FF21CE" w14:textId="77777777" w:rsidR="00253DCC" w:rsidRDefault="00B1339D">
            <w:p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planning your holiday. There are three suggestions: </w:t>
            </w:r>
            <w:r>
              <w:rPr>
                <w:rFonts w:ascii="Times New Roman" w:eastAsia="Times New Roman" w:hAnsi="Times New Roman" w:cs="Times New Roman"/>
                <w:b/>
                <w:sz w:val="24"/>
                <w:szCs w:val="24"/>
              </w:rPr>
              <w:t>a climbing holiday, a beach holiday, and a sight-seeing holiday.</w:t>
            </w:r>
            <w:r>
              <w:rPr>
                <w:rFonts w:ascii="Times New Roman" w:eastAsia="Times New Roman" w:hAnsi="Times New Roman" w:cs="Times New Roman"/>
                <w:sz w:val="24"/>
                <w:szCs w:val="24"/>
              </w:rPr>
              <w:t xml:space="preserve"> Which do you think is the best choice for you?</w:t>
            </w:r>
          </w:p>
        </w:tc>
        <w:tc>
          <w:tcPr>
            <w:tcW w:w="4084" w:type="dxa"/>
          </w:tcPr>
          <w:p w14:paraId="22FF21CF" w14:textId="77777777" w:rsidR="00253DCC" w:rsidRDefault="00B1339D">
            <w:pPr>
              <w:numPr>
                <w:ilvl w:val="0"/>
                <w:numId w:val="3"/>
              </w:num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foreign country would you like visiting most? Why?</w:t>
            </w:r>
          </w:p>
          <w:p w14:paraId="22FF21D0" w14:textId="77777777" w:rsidR="00253DCC" w:rsidRDefault="00B1339D">
            <w:pPr>
              <w:numPr>
                <w:ilvl w:val="0"/>
                <w:numId w:val="3"/>
              </w:num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Who would you like to travel with? Why?</w:t>
            </w:r>
          </w:p>
        </w:tc>
      </w:tr>
      <w:tr w:rsidR="00253DCC" w14:paraId="22FF21D8" w14:textId="77777777">
        <w:tc>
          <w:tcPr>
            <w:tcW w:w="2070" w:type="dxa"/>
          </w:tcPr>
          <w:p w14:paraId="22FF21D2" w14:textId="77777777" w:rsidR="00253DCC" w:rsidRDefault="00B1339D">
            <w:pPr>
              <w:numPr>
                <w:ilvl w:val="0"/>
                <w:numId w:val="5"/>
              </w:numPr>
              <w:pBdr>
                <w:top w:val="nil"/>
                <w:left w:val="nil"/>
                <w:bottom w:val="nil"/>
                <w:right w:val="nil"/>
                <w:between w:val="nil"/>
              </w:pBdr>
              <w:spacing w:after="160" w:line="324"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TELEVISION</w:t>
            </w:r>
          </w:p>
        </w:tc>
        <w:tc>
          <w:tcPr>
            <w:tcW w:w="3510" w:type="dxa"/>
          </w:tcPr>
          <w:p w14:paraId="22FF21D3" w14:textId="77777777" w:rsidR="00253DCC" w:rsidRDefault="00B1339D">
            <w:pPr>
              <w:numPr>
                <w:ilvl w:val="3"/>
                <w:numId w:val="3"/>
              </w:numPr>
              <w:pBdr>
                <w:top w:val="nil"/>
                <w:left w:val="nil"/>
                <w:bottom w:val="nil"/>
                <w:right w:val="nil"/>
                <w:between w:val="nil"/>
              </w:pBdr>
              <w:spacing w:line="324" w:lineRule="auto"/>
              <w:ind w:left="3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your favorite TV shows?</w:t>
            </w:r>
          </w:p>
          <w:p w14:paraId="22FF21D4" w14:textId="77777777" w:rsidR="00253DCC" w:rsidRDefault="00B1339D">
            <w:pPr>
              <w:numPr>
                <w:ilvl w:val="3"/>
                <w:numId w:val="3"/>
              </w:numPr>
              <w:pBdr>
                <w:top w:val="nil"/>
                <w:left w:val="nil"/>
                <w:bottom w:val="nil"/>
                <w:right w:val="nil"/>
                <w:between w:val="nil"/>
              </w:pBdr>
              <w:spacing w:after="160" w:line="324" w:lineRule="auto"/>
              <w:ind w:left="3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you often watch Vietnamese TV shows or foreign shows?</w:t>
            </w:r>
          </w:p>
        </w:tc>
        <w:tc>
          <w:tcPr>
            <w:tcW w:w="4106" w:type="dxa"/>
          </w:tcPr>
          <w:p w14:paraId="22FF21D5" w14:textId="77777777" w:rsidR="00253DCC" w:rsidRDefault="00B1339D">
            <w:p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free in the evening and you would like to watch TV. There are three suggestions: </w:t>
            </w:r>
            <w:r>
              <w:rPr>
                <w:rFonts w:ascii="Times New Roman" w:eastAsia="Times New Roman" w:hAnsi="Times New Roman" w:cs="Times New Roman"/>
                <w:b/>
                <w:sz w:val="24"/>
                <w:szCs w:val="24"/>
              </w:rPr>
              <w:t>a sports program, a short movie and a games show.</w:t>
            </w:r>
            <w:r>
              <w:rPr>
                <w:rFonts w:ascii="Times New Roman" w:eastAsia="Times New Roman" w:hAnsi="Times New Roman" w:cs="Times New Roman"/>
                <w:sz w:val="24"/>
                <w:szCs w:val="24"/>
              </w:rPr>
              <w:t xml:space="preserve"> Which one might be your best choice? </w:t>
            </w:r>
          </w:p>
        </w:tc>
        <w:tc>
          <w:tcPr>
            <w:tcW w:w="4084" w:type="dxa"/>
          </w:tcPr>
          <w:p w14:paraId="22FF21D6" w14:textId="77777777" w:rsidR="00253DCC" w:rsidRDefault="00B1339D">
            <w:pPr>
              <w:numPr>
                <w:ilvl w:val="0"/>
                <w:numId w:val="8"/>
              </w:num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disadvantages of watching TV?</w:t>
            </w:r>
          </w:p>
          <w:p w14:paraId="22FF21D7" w14:textId="77777777" w:rsidR="00253DCC" w:rsidRDefault="00B1339D">
            <w:pPr>
              <w:numPr>
                <w:ilvl w:val="0"/>
                <w:numId w:val="8"/>
              </w:num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there are too many game shows on TV nowadays? Why?</w:t>
            </w:r>
          </w:p>
        </w:tc>
      </w:tr>
      <w:tr w:rsidR="00253DCC" w14:paraId="22FF21E0" w14:textId="77777777">
        <w:tc>
          <w:tcPr>
            <w:tcW w:w="2070" w:type="dxa"/>
          </w:tcPr>
          <w:p w14:paraId="22FF21D9" w14:textId="77777777" w:rsidR="00253DCC" w:rsidRDefault="00B1339D">
            <w:pPr>
              <w:numPr>
                <w:ilvl w:val="0"/>
                <w:numId w:val="5"/>
              </w:numPr>
              <w:pBdr>
                <w:top w:val="nil"/>
                <w:left w:val="nil"/>
                <w:bottom w:val="nil"/>
                <w:right w:val="nil"/>
                <w:between w:val="nil"/>
              </w:pBdr>
              <w:spacing w:after="160" w:line="324"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WEEKEND</w:t>
            </w:r>
          </w:p>
        </w:tc>
        <w:tc>
          <w:tcPr>
            <w:tcW w:w="3510" w:type="dxa"/>
          </w:tcPr>
          <w:p w14:paraId="22FF21DA" w14:textId="77777777" w:rsidR="00253DCC" w:rsidRDefault="00B1339D">
            <w:pPr>
              <w:numPr>
                <w:ilvl w:val="3"/>
                <w:numId w:val="8"/>
              </w:numPr>
              <w:pBdr>
                <w:top w:val="nil"/>
                <w:left w:val="nil"/>
                <w:bottom w:val="nil"/>
                <w:right w:val="nil"/>
                <w:between w:val="nil"/>
              </w:pBdr>
              <w:spacing w:line="324" w:lineRule="auto"/>
              <w:ind w:left="3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What's your typical weekend like?</w:t>
            </w:r>
          </w:p>
          <w:p w14:paraId="22FF21DB" w14:textId="77777777" w:rsidR="00253DCC" w:rsidRDefault="00B1339D">
            <w:pPr>
              <w:numPr>
                <w:ilvl w:val="3"/>
                <w:numId w:val="8"/>
              </w:numPr>
              <w:pBdr>
                <w:top w:val="nil"/>
                <w:left w:val="nil"/>
                <w:bottom w:val="nil"/>
                <w:right w:val="nil"/>
                <w:between w:val="nil"/>
              </w:pBdr>
              <w:spacing w:after="160" w:line="324" w:lineRule="auto"/>
              <w:ind w:left="3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you often turn off mobile phones during the weekend?</w:t>
            </w:r>
          </w:p>
          <w:p w14:paraId="22FF21DC" w14:textId="77777777" w:rsidR="00253DCC" w:rsidRDefault="00253DCC">
            <w:pPr>
              <w:spacing w:line="324" w:lineRule="auto"/>
              <w:jc w:val="both"/>
              <w:rPr>
                <w:rFonts w:ascii="Times New Roman" w:eastAsia="Times New Roman" w:hAnsi="Times New Roman" w:cs="Times New Roman"/>
                <w:sz w:val="24"/>
                <w:szCs w:val="24"/>
              </w:rPr>
            </w:pPr>
          </w:p>
        </w:tc>
        <w:tc>
          <w:tcPr>
            <w:tcW w:w="4106" w:type="dxa"/>
          </w:tcPr>
          <w:p w14:paraId="22FF21DD" w14:textId="77777777" w:rsidR="00253DCC" w:rsidRDefault="00B1339D">
            <w:p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planning for your weekend. What would you like to do among the three: </w:t>
            </w:r>
            <w:r>
              <w:rPr>
                <w:rFonts w:ascii="Times New Roman" w:eastAsia="Times New Roman" w:hAnsi="Times New Roman" w:cs="Times New Roman"/>
                <w:b/>
                <w:sz w:val="24"/>
                <w:szCs w:val="24"/>
              </w:rPr>
              <w:t>staying at home with your family, hanging out with your friends, or surfing the Internet/ staying in bed</w:t>
            </w:r>
            <w:r>
              <w:rPr>
                <w:rFonts w:ascii="Times New Roman" w:eastAsia="Times New Roman" w:hAnsi="Times New Roman" w:cs="Times New Roman"/>
                <w:sz w:val="24"/>
                <w:szCs w:val="24"/>
              </w:rPr>
              <w:t xml:space="preserve"> all day?</w:t>
            </w:r>
          </w:p>
        </w:tc>
        <w:tc>
          <w:tcPr>
            <w:tcW w:w="4084" w:type="dxa"/>
          </w:tcPr>
          <w:p w14:paraId="22FF21DE" w14:textId="77777777" w:rsidR="00253DCC" w:rsidRDefault="00B1339D">
            <w:pPr>
              <w:numPr>
                <w:ilvl w:val="0"/>
                <w:numId w:val="1"/>
              </w:num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wou</w:t>
            </w:r>
            <w:r>
              <w:rPr>
                <w:rFonts w:ascii="Times New Roman" w:eastAsia="Times New Roman" w:hAnsi="Times New Roman" w:cs="Times New Roman"/>
                <w:sz w:val="24"/>
                <w:szCs w:val="24"/>
              </w:rPr>
              <w:t>ld you describe an ideal weekend?</w:t>
            </w:r>
          </w:p>
          <w:p w14:paraId="22FF21DF" w14:textId="77777777" w:rsidR="00253DCC" w:rsidRDefault="00B1339D">
            <w:pPr>
              <w:numPr>
                <w:ilvl w:val="0"/>
                <w:numId w:val="1"/>
              </w:num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prefer relaxing weekends doing nothing or active ones?</w:t>
            </w:r>
          </w:p>
        </w:tc>
      </w:tr>
      <w:tr w:rsidR="00253DCC" w14:paraId="22FF21E7" w14:textId="77777777">
        <w:tc>
          <w:tcPr>
            <w:tcW w:w="2070" w:type="dxa"/>
          </w:tcPr>
          <w:p w14:paraId="22FF21E1" w14:textId="77777777" w:rsidR="00253DCC" w:rsidRDefault="00B1339D">
            <w:pPr>
              <w:numPr>
                <w:ilvl w:val="0"/>
                <w:numId w:val="5"/>
              </w:numPr>
              <w:pBdr>
                <w:top w:val="nil"/>
                <w:left w:val="nil"/>
                <w:bottom w:val="nil"/>
                <w:right w:val="nil"/>
                <w:between w:val="nil"/>
              </w:pBdr>
              <w:spacing w:after="160" w:line="324"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CITIES</w:t>
            </w:r>
          </w:p>
        </w:tc>
        <w:tc>
          <w:tcPr>
            <w:tcW w:w="3510" w:type="dxa"/>
          </w:tcPr>
          <w:p w14:paraId="22FF21E2" w14:textId="77777777" w:rsidR="00253DCC" w:rsidRDefault="00B1339D">
            <w:pPr>
              <w:numPr>
                <w:ilvl w:val="3"/>
                <w:numId w:val="4"/>
              </w:numPr>
              <w:pBdr>
                <w:top w:val="nil"/>
                <w:left w:val="nil"/>
                <w:bottom w:val="nil"/>
                <w:right w:val="nil"/>
                <w:between w:val="nil"/>
              </w:pBdr>
              <w:spacing w:line="324" w:lineRule="auto"/>
              <w:ind w:left="3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city do you live in? Can you describe it? </w:t>
            </w:r>
          </w:p>
          <w:p w14:paraId="22FF21E3" w14:textId="77777777" w:rsidR="00253DCC" w:rsidRDefault="00B1339D">
            <w:pPr>
              <w:numPr>
                <w:ilvl w:val="3"/>
                <w:numId w:val="4"/>
              </w:numPr>
              <w:pBdr>
                <w:top w:val="nil"/>
                <w:left w:val="nil"/>
                <w:bottom w:val="nil"/>
                <w:right w:val="nil"/>
                <w:between w:val="nil"/>
              </w:pBdr>
              <w:spacing w:after="160" w:line="324" w:lineRule="auto"/>
              <w:ind w:left="3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city would you like to live most in Vietnam?</w:t>
            </w:r>
          </w:p>
        </w:tc>
        <w:tc>
          <w:tcPr>
            <w:tcW w:w="4106" w:type="dxa"/>
          </w:tcPr>
          <w:p w14:paraId="22FF21E4" w14:textId="77777777" w:rsidR="00253DCC" w:rsidRDefault="00B1339D">
            <w:pPr>
              <w:spacing w:line="324"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You are planning to live in another city. There are three suggestions: </w:t>
            </w:r>
            <w:r>
              <w:rPr>
                <w:rFonts w:ascii="Times New Roman" w:eastAsia="Times New Roman" w:hAnsi="Times New Roman" w:cs="Times New Roman"/>
                <w:b/>
                <w:sz w:val="24"/>
                <w:szCs w:val="24"/>
              </w:rPr>
              <w:t>New York, Ho Chi Minh city and Tokyo,</w:t>
            </w:r>
            <w:r>
              <w:rPr>
                <w:rFonts w:ascii="Times New Roman" w:eastAsia="Times New Roman" w:hAnsi="Times New Roman" w:cs="Times New Roman"/>
                <w:sz w:val="24"/>
                <w:szCs w:val="24"/>
              </w:rPr>
              <w:t xml:space="preserve"> which one might be your best choice?</w:t>
            </w:r>
          </w:p>
        </w:tc>
        <w:tc>
          <w:tcPr>
            <w:tcW w:w="4084" w:type="dxa"/>
          </w:tcPr>
          <w:p w14:paraId="22FF21E5" w14:textId="77777777" w:rsidR="00253DCC" w:rsidRDefault="00B1339D">
            <w:pPr>
              <w:numPr>
                <w:ilvl w:val="0"/>
                <w:numId w:val="2"/>
              </w:num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some of the advantages/ disadvantages of living in a city?</w:t>
            </w:r>
          </w:p>
          <w:p w14:paraId="22FF21E6" w14:textId="77777777" w:rsidR="00253DCC" w:rsidRDefault="00B1339D">
            <w:pPr>
              <w:numPr>
                <w:ilvl w:val="0"/>
                <w:numId w:val="2"/>
              </w:num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some of the advantages/ disadvantages of living in the countryside?</w:t>
            </w:r>
          </w:p>
        </w:tc>
      </w:tr>
    </w:tbl>
    <w:p w14:paraId="22FF21E8" w14:textId="77777777" w:rsidR="00253DCC" w:rsidRDefault="00253DCC">
      <w:pPr>
        <w:spacing w:line="276" w:lineRule="auto"/>
        <w:jc w:val="both"/>
        <w:rPr>
          <w:rFonts w:ascii="Times New Roman" w:eastAsia="Times New Roman" w:hAnsi="Times New Roman" w:cs="Times New Roman"/>
          <w:sz w:val="24"/>
          <w:szCs w:val="24"/>
        </w:rPr>
      </w:pPr>
    </w:p>
    <w:sectPr w:rsidR="00253DCC">
      <w:footerReference w:type="default" r:id="rId8"/>
      <w:pgSz w:w="15840" w:h="12240" w:orient="landscape"/>
      <w:pgMar w:top="851" w:right="1170" w:bottom="568"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96D5F" w14:textId="77777777" w:rsidR="00B1339D" w:rsidRDefault="00B1339D">
      <w:pPr>
        <w:spacing w:after="0" w:line="240" w:lineRule="auto"/>
      </w:pPr>
      <w:r>
        <w:separator/>
      </w:r>
    </w:p>
  </w:endnote>
  <w:endnote w:type="continuationSeparator" w:id="0">
    <w:p w14:paraId="50AD5578" w14:textId="77777777" w:rsidR="00B1339D" w:rsidRDefault="00B1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F21E9" w14:textId="042B4E61" w:rsidR="00253DCC" w:rsidRDefault="00B1339D">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715701">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22FF21EA" w14:textId="77777777" w:rsidR="00253DCC" w:rsidRDefault="00253DC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F9658" w14:textId="77777777" w:rsidR="00B1339D" w:rsidRDefault="00B1339D">
      <w:pPr>
        <w:spacing w:after="0" w:line="240" w:lineRule="auto"/>
      </w:pPr>
      <w:r>
        <w:separator/>
      </w:r>
    </w:p>
  </w:footnote>
  <w:footnote w:type="continuationSeparator" w:id="0">
    <w:p w14:paraId="1176AD1C" w14:textId="77777777" w:rsidR="00B1339D" w:rsidRDefault="00B13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1174"/>
    <w:multiLevelType w:val="multilevel"/>
    <w:tmpl w:val="8368CA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0BB3017"/>
    <w:multiLevelType w:val="multilevel"/>
    <w:tmpl w:val="4D8A22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A2F50C2"/>
    <w:multiLevelType w:val="multilevel"/>
    <w:tmpl w:val="CCBE19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AED2745"/>
    <w:multiLevelType w:val="multilevel"/>
    <w:tmpl w:val="88383B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13F0808"/>
    <w:multiLevelType w:val="multilevel"/>
    <w:tmpl w:val="B2F4E2EC"/>
    <w:lvl w:ilvl="0">
      <w:start w:val="1"/>
      <w:numFmt w:val="decimal"/>
      <w:lvlText w:val="%1."/>
      <w:lvlJc w:val="left"/>
      <w:pPr>
        <w:ind w:left="360" w:hanging="360"/>
      </w:pPr>
      <w:rPr>
        <w:rFonts w:ascii="Times New Roman" w:eastAsia="Times New Roman" w:hAnsi="Times New Roman" w:cs="Times New Roman"/>
        <w:sz w:val="26"/>
        <w:szCs w:val="2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6D71930"/>
    <w:multiLevelType w:val="multilevel"/>
    <w:tmpl w:val="DCE874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F6E2C10"/>
    <w:multiLevelType w:val="multilevel"/>
    <w:tmpl w:val="357888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B1F1811"/>
    <w:multiLevelType w:val="multilevel"/>
    <w:tmpl w:val="DB9EF0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4"/>
  </w:num>
  <w:num w:numId="3">
    <w:abstractNumId w:val="7"/>
  </w:num>
  <w:num w:numId="4">
    <w:abstractNumId w:val="5"/>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DCC"/>
    <w:rsid w:val="00253DCC"/>
    <w:rsid w:val="00715701"/>
    <w:rsid w:val="00B13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21AE"/>
  <w15:docId w15:val="{B5D289A1-5335-4B39-A13A-A2147FB3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50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0018"/>
    <w:pPr>
      <w:ind w:left="720"/>
      <w:contextualSpacing/>
    </w:pPr>
  </w:style>
  <w:style w:type="paragraph" w:styleId="Header">
    <w:name w:val="header"/>
    <w:basedOn w:val="Normal"/>
    <w:link w:val="HeaderChar"/>
    <w:uiPriority w:val="99"/>
    <w:unhideWhenUsed/>
    <w:rsid w:val="00473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D7A"/>
  </w:style>
  <w:style w:type="paragraph" w:styleId="Footer">
    <w:name w:val="footer"/>
    <w:basedOn w:val="Normal"/>
    <w:link w:val="FooterChar"/>
    <w:uiPriority w:val="99"/>
    <w:unhideWhenUsed/>
    <w:rsid w:val="00473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D7A"/>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UB2eWxqfoHF00QzP3SLva2z4Aw==">AMUW2mUqdkmDB+PI70PWmKGc+9tDQlfWBRm5P/dFPH0drGY52C3CqZvRlgBAbNjTlQpcP3It8ApKGfd/+vlnY5jU2QGA0roqK0b8SCP46nxfFe2jl7ZEnAX3JDssR5M70Rel48hjoQNy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Keios Starqua</cp:lastModifiedBy>
  <cp:revision>2</cp:revision>
  <dcterms:created xsi:type="dcterms:W3CDTF">2020-10-27T02:04:00Z</dcterms:created>
  <dcterms:modified xsi:type="dcterms:W3CDTF">2022-01-04T05:48:00Z</dcterms:modified>
</cp:coreProperties>
</file>