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56" w:rsidRPr="008D5663" w:rsidRDefault="004E7056" w:rsidP="004E7056">
      <w:pPr>
        <w:pStyle w:val="NormalWeb"/>
        <w:shd w:val="clear" w:color="auto" w:fill="FFFFFF"/>
        <w:spacing w:before="120" w:beforeAutospacing="0" w:after="0" w:afterAutospacing="0" w:line="330" w:lineRule="atLeast"/>
        <w:jc w:val="both"/>
        <w:rPr>
          <w:rStyle w:val="Strong"/>
          <w:rFonts w:ascii="Arial" w:hAnsi="Arial" w:cs="Arial"/>
          <w:color w:val="333333"/>
          <w:sz w:val="40"/>
          <w:szCs w:val="40"/>
        </w:rPr>
      </w:pPr>
      <w:bookmarkStart w:id="0" w:name="_GoBack"/>
      <w:r w:rsidRPr="008D5663">
        <w:rPr>
          <w:rStyle w:val="Strong"/>
          <w:rFonts w:ascii="Arial" w:hAnsi="Arial" w:cs="Arial"/>
          <w:color w:val="333333"/>
          <w:sz w:val="40"/>
          <w:szCs w:val="40"/>
        </w:rPr>
        <w:t xml:space="preserve">Ba </w:t>
      </w:r>
      <w:proofErr w:type="spellStart"/>
      <w:r w:rsidRPr="008D5663">
        <w:rPr>
          <w:rStyle w:val="Strong"/>
          <w:rFonts w:ascii="Arial" w:hAnsi="Arial" w:cs="Arial"/>
          <w:color w:val="333333"/>
          <w:sz w:val="40"/>
          <w:szCs w:val="40"/>
        </w:rPr>
        <w:t>Ria-Vung</w:t>
      </w:r>
      <w:proofErr w:type="spellEnd"/>
      <w:r w:rsidRPr="008D5663">
        <w:rPr>
          <w:rStyle w:val="Strong"/>
          <w:rFonts w:ascii="Arial" w:hAnsi="Arial" w:cs="Arial"/>
          <w:color w:val="333333"/>
          <w:sz w:val="40"/>
          <w:szCs w:val="40"/>
        </w:rPr>
        <w:t xml:space="preserve"> Tau University</w:t>
      </w:r>
    </w:p>
    <w:bookmarkEnd w:id="0"/>
    <w:p w:rsidR="004E7056" w:rsidRDefault="004E7056" w:rsidP="004E7056">
      <w:pPr>
        <w:pStyle w:val="NormalWeb"/>
        <w:shd w:val="clear" w:color="auto" w:fill="FFFFFF"/>
        <w:spacing w:before="120" w:beforeAutospacing="0" w:after="0" w:afterAutospacing="0" w:line="330" w:lineRule="atLeast"/>
        <w:jc w:val="both"/>
        <w:rPr>
          <w:rStyle w:val="Strong"/>
          <w:rFonts w:ascii="Arial" w:hAnsi="Arial" w:cs="Arial"/>
          <w:color w:val="333333"/>
        </w:rPr>
      </w:pPr>
    </w:p>
    <w:p w:rsidR="004E7056" w:rsidRDefault="004E7056" w:rsidP="004E7056">
      <w:pPr>
        <w:pStyle w:val="NormalWeb"/>
        <w:shd w:val="clear" w:color="auto" w:fill="FFFFFF"/>
        <w:spacing w:before="120" w:beforeAutospacing="0" w:after="0" w:afterAutospacing="0" w:line="330" w:lineRule="atLeast"/>
        <w:jc w:val="both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Trường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đại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học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Bà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Rịa</w:t>
      </w:r>
      <w:proofErr w:type="spellEnd"/>
      <w:r>
        <w:rPr>
          <w:rStyle w:val="Strong"/>
          <w:rFonts w:ascii="Arial" w:hAnsi="Arial" w:cs="Arial"/>
          <w:color w:val="333333"/>
        </w:rPr>
        <w:t xml:space="preserve"> – </w:t>
      </w:r>
      <w:proofErr w:type="spellStart"/>
      <w:r>
        <w:rPr>
          <w:rStyle w:val="Strong"/>
          <w:rFonts w:ascii="Arial" w:hAnsi="Arial" w:cs="Arial"/>
          <w:color w:val="333333"/>
        </w:rPr>
        <w:t>Vũng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Tàu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duy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nhất</w:t>
      </w:r>
      <w:proofErr w:type="spellEnd"/>
      <w:r>
        <w:rPr>
          <w:rFonts w:ascii="Arial" w:hAnsi="Arial" w:cs="Arial"/>
          <w:color w:val="333333"/>
        </w:rPr>
        <w:t xml:space="preserve"> ở </w:t>
      </w:r>
      <w:proofErr w:type="spellStart"/>
      <w:r>
        <w:rPr>
          <w:rFonts w:ascii="Arial" w:hAnsi="Arial" w:cs="Arial"/>
          <w:color w:val="333333"/>
        </w:rPr>
        <w:t>thành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Tàu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đẹp</w:t>
      </w:r>
      <w:proofErr w:type="spellEnd"/>
      <w:r>
        <w:rPr>
          <w:rFonts w:ascii="Arial" w:hAnsi="Arial" w:cs="Arial"/>
          <w:color w:val="333333"/>
        </w:rPr>
        <w:t xml:space="preserve"> - </w:t>
      </w:r>
      <w:proofErr w:type="spellStart"/>
      <w:r>
        <w:rPr>
          <w:rFonts w:ascii="Arial" w:hAnsi="Arial" w:cs="Arial"/>
          <w:color w:val="333333"/>
        </w:rPr>
        <w:t>nơi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tiềm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du </w:t>
      </w:r>
      <w:proofErr w:type="spellStart"/>
      <w:r>
        <w:rPr>
          <w:rFonts w:ascii="Arial" w:hAnsi="Arial" w:cs="Arial"/>
          <w:color w:val="333333"/>
        </w:rPr>
        <w:t>lịch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bậc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nước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đồng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những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địa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ưu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đãi</w:t>
      </w:r>
      <w:proofErr w:type="spellEnd"/>
      <w:r>
        <w:rPr>
          <w:rFonts w:ascii="Arial" w:hAnsi="Arial" w:cs="Arial"/>
          <w:color w:val="333333"/>
        </w:rPr>
        <w:t xml:space="preserve">, ban </w:t>
      </w:r>
      <w:proofErr w:type="spellStart"/>
      <w:r>
        <w:rPr>
          <w:rFonts w:ascii="Arial" w:hAnsi="Arial" w:cs="Arial"/>
          <w:color w:val="333333"/>
        </w:rPr>
        <w:t>tặng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những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vô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núi</w:t>
      </w:r>
      <w:proofErr w:type="spellEnd"/>
      <w:r>
        <w:rPr>
          <w:rFonts w:ascii="Arial" w:hAnsi="Arial" w:cs="Arial"/>
          <w:color w:val="333333"/>
        </w:rPr>
        <w:t xml:space="preserve"> non </w:t>
      </w:r>
      <w:proofErr w:type="spellStart"/>
      <w:r>
        <w:rPr>
          <w:rFonts w:ascii="Arial" w:hAnsi="Arial" w:cs="Arial"/>
          <w:color w:val="333333"/>
        </w:rPr>
        <w:t>trùng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điệp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bao</w:t>
      </w:r>
      <w:proofErr w:type="spellEnd"/>
      <w:r>
        <w:rPr>
          <w:rFonts w:ascii="Arial" w:hAnsi="Arial" w:cs="Arial"/>
          <w:color w:val="333333"/>
        </w:rPr>
        <w:t xml:space="preserve"> la.</w:t>
      </w:r>
    </w:p>
    <w:p w:rsidR="004E7056" w:rsidRDefault="004E7056" w:rsidP="004E7056">
      <w:pPr>
        <w:pStyle w:val="NormalWeb"/>
        <w:shd w:val="clear" w:color="auto" w:fill="FFFFFF"/>
        <w:spacing w:before="120" w:beforeAutospacing="0" w:after="0" w:afterAutospacing="0" w:line="330" w:lineRule="atLeast"/>
        <w:jc w:val="both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Tên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giao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dịch</w:t>
      </w:r>
      <w:proofErr w:type="spellEnd"/>
      <w:r>
        <w:rPr>
          <w:rFonts w:ascii="Arial" w:hAnsi="Arial" w:cs="Arial"/>
          <w:color w:val="333333"/>
        </w:rPr>
        <w:t>:</w:t>
      </w:r>
    </w:p>
    <w:p w:rsidR="004E7056" w:rsidRDefault="004E7056" w:rsidP="004E7056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Việt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Trường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Rịa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Vũng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Tàu</w:t>
      </w:r>
      <w:proofErr w:type="spellEnd"/>
    </w:p>
    <w:p w:rsidR="004E7056" w:rsidRDefault="004E7056" w:rsidP="004E7056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: Ba </w:t>
      </w:r>
      <w:proofErr w:type="spellStart"/>
      <w:proofErr w:type="gramStart"/>
      <w:r>
        <w:rPr>
          <w:rFonts w:ascii="Arial" w:hAnsi="Arial" w:cs="Arial"/>
          <w:color w:val="333333"/>
        </w:rPr>
        <w:t>Ria</w:t>
      </w:r>
      <w:proofErr w:type="spellEnd"/>
      <w:proofErr w:type="gram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Vung</w:t>
      </w:r>
      <w:proofErr w:type="spellEnd"/>
      <w:r>
        <w:rPr>
          <w:rFonts w:ascii="Arial" w:hAnsi="Arial" w:cs="Arial"/>
          <w:color w:val="333333"/>
        </w:rPr>
        <w:t xml:space="preserve"> Tau University </w:t>
      </w:r>
    </w:p>
    <w:p w:rsidR="004E7056" w:rsidRDefault="004E7056" w:rsidP="004E7056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tắt</w:t>
      </w:r>
      <w:proofErr w:type="spellEnd"/>
      <w:r>
        <w:rPr>
          <w:rFonts w:ascii="Arial" w:hAnsi="Arial" w:cs="Arial"/>
          <w:color w:val="333333"/>
        </w:rPr>
        <w:t>: BVU</w:t>
      </w:r>
    </w:p>
    <w:p w:rsidR="004E7056" w:rsidRDefault="004E7056" w:rsidP="004E7056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Khẩu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hiệu</w:t>
      </w:r>
      <w:proofErr w:type="spellEnd"/>
      <w:r>
        <w:rPr>
          <w:rStyle w:val="Strong"/>
          <w:rFonts w:ascii="Arial" w:hAnsi="Arial" w:cs="Arial"/>
          <w:color w:val="333333"/>
        </w:rPr>
        <w:t xml:space="preserve"> (Slogan)</w:t>
      </w:r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Chắp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>.</w:t>
      </w:r>
    </w:p>
    <w:p w:rsidR="004E7056" w:rsidRDefault="004E7056" w:rsidP="004E7056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Thế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mạnh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đào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Lĩnh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thông</w:t>
      </w:r>
      <w:proofErr w:type="spellEnd"/>
      <w:r>
        <w:rPr>
          <w:rFonts w:ascii="Arial" w:hAnsi="Arial" w:cs="Arial"/>
          <w:color w:val="333333"/>
        </w:rPr>
        <w:t xml:space="preserve"> tin – </w:t>
      </w:r>
      <w:proofErr w:type="spellStart"/>
      <w:r>
        <w:rPr>
          <w:rFonts w:ascii="Arial" w:hAnsi="Arial" w:cs="Arial"/>
          <w:color w:val="333333"/>
        </w:rPr>
        <w:t>điện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điện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tử</w:t>
      </w:r>
      <w:proofErr w:type="spellEnd"/>
      <w:r>
        <w:rPr>
          <w:rFonts w:ascii="Arial" w:hAnsi="Arial" w:cs="Arial"/>
          <w:color w:val="333333"/>
        </w:rPr>
        <w:t xml:space="preserve">; </w:t>
      </w:r>
      <w:proofErr w:type="spellStart"/>
      <w:r>
        <w:rPr>
          <w:rFonts w:ascii="Arial" w:hAnsi="Arial" w:cs="Arial"/>
          <w:color w:val="333333"/>
        </w:rPr>
        <w:t>Lĩnh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thuật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Kinh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biển</w:t>
      </w:r>
      <w:proofErr w:type="spellEnd"/>
      <w:r>
        <w:rPr>
          <w:rFonts w:ascii="Arial" w:hAnsi="Arial" w:cs="Arial"/>
          <w:color w:val="333333"/>
        </w:rPr>
        <w:t xml:space="preserve">; </w:t>
      </w:r>
      <w:proofErr w:type="spellStart"/>
      <w:r>
        <w:rPr>
          <w:rFonts w:ascii="Arial" w:hAnsi="Arial" w:cs="Arial"/>
          <w:color w:val="333333"/>
        </w:rPr>
        <w:t>Lĩnh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vực</w:t>
      </w:r>
      <w:proofErr w:type="spellEnd"/>
      <w:r>
        <w:rPr>
          <w:rFonts w:ascii="Arial" w:hAnsi="Arial" w:cs="Arial"/>
          <w:color w:val="333333"/>
        </w:rPr>
        <w:t xml:space="preserve"> Du </w:t>
      </w:r>
      <w:proofErr w:type="spellStart"/>
      <w:r>
        <w:rPr>
          <w:rFonts w:ascii="Arial" w:hAnsi="Arial" w:cs="Arial"/>
          <w:color w:val="333333"/>
        </w:rPr>
        <w:t>lịch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Quản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doanh</w:t>
      </w:r>
      <w:proofErr w:type="spellEnd"/>
      <w:r>
        <w:rPr>
          <w:rFonts w:ascii="Arial" w:hAnsi="Arial" w:cs="Arial"/>
          <w:color w:val="333333"/>
        </w:rPr>
        <w:t xml:space="preserve">; </w:t>
      </w:r>
      <w:proofErr w:type="spellStart"/>
      <w:r>
        <w:rPr>
          <w:rFonts w:ascii="Arial" w:hAnsi="Arial" w:cs="Arial"/>
          <w:color w:val="333333"/>
        </w:rPr>
        <w:t>Lĩnh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ngữ</w:t>
      </w:r>
      <w:proofErr w:type="spellEnd"/>
      <w:r>
        <w:rPr>
          <w:rFonts w:ascii="Arial" w:hAnsi="Arial" w:cs="Arial"/>
          <w:color w:val="333333"/>
        </w:rPr>
        <w:t xml:space="preserve"> - </w:t>
      </w:r>
      <w:proofErr w:type="spellStart"/>
      <w:r>
        <w:rPr>
          <w:rFonts w:ascii="Arial" w:hAnsi="Arial" w:cs="Arial"/>
          <w:color w:val="333333"/>
        </w:rPr>
        <w:t>Văn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hóa</w:t>
      </w:r>
      <w:proofErr w:type="spellEnd"/>
      <w:r>
        <w:rPr>
          <w:rFonts w:ascii="Arial" w:hAnsi="Arial" w:cs="Arial"/>
          <w:color w:val="333333"/>
        </w:rPr>
        <w:t>.</w:t>
      </w:r>
    </w:p>
    <w:p w:rsidR="004E7056" w:rsidRDefault="004E7056" w:rsidP="004E7056">
      <w:pPr>
        <w:pStyle w:val="NormalWeb"/>
        <w:shd w:val="clear" w:color="auto" w:fill="FFFFFF"/>
        <w:spacing w:before="120" w:beforeAutospacing="0" w:after="0" w:afterAutospacing="0" w:line="33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t>TẦM NHÌN</w:t>
      </w:r>
    </w:p>
    <w:p w:rsidR="004E7056" w:rsidRDefault="004E7056" w:rsidP="004E7056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Giai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đoạn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2016-2020: </w:t>
      </w:r>
      <w:r>
        <w:rPr>
          <w:rFonts w:ascii="Arial" w:hAnsi="Arial" w:cs="Arial"/>
          <w:b/>
          <w:bCs/>
          <w:i/>
          <w:iCs/>
          <w:color w:val="333333"/>
          <w:sz w:val="27"/>
          <w:szCs w:val="27"/>
        </w:rPr>
        <w:t>​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Phấn</w:t>
      </w:r>
      <w:proofErr w:type="spellEnd"/>
      <w:proofErr w:type="gramStart"/>
      <w:r>
        <w:rPr>
          <w:rFonts w:ascii="Arial" w:hAnsi="Arial" w:cs="Arial"/>
          <w:b/>
          <w:bCs/>
          <w:i/>
          <w:iCs/>
          <w:color w:val="333333"/>
          <w:sz w:val="27"/>
          <w:szCs w:val="27"/>
        </w:rPr>
        <w:t>​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đấu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trở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thành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trung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tâm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đào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tạo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lớn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của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khu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vực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Đông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Nam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Bộ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nằm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trong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top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trường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theo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định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hướng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ứng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dụng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của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cả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nước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4E7056" w:rsidRDefault="004E7056" w:rsidP="004E7056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Giai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đoạn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2021-2025: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Trở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thành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trung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tâm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hợp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quốc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tế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về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đào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tạo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chuyển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giao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công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nghệ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trong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khu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vực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Đông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Nam Á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Châu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Á -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Thái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4E7056" w:rsidRDefault="004E7056" w:rsidP="004E7056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t>SỨ MẠNG</w:t>
      </w:r>
    </w:p>
    <w:p w:rsidR="004E7056" w:rsidRDefault="004E7056" w:rsidP="004E7056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Rịa-Vũng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Tàu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học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hướng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đóng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góp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tế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xã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hội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hội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nhập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quốc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thông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việc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nguồn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chiến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doanh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nghiệp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xuất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dịch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vụ</w:t>
      </w:r>
      <w:proofErr w:type="spellEnd"/>
      <w:r>
        <w:rPr>
          <w:rFonts w:ascii="Arial" w:hAnsi="Arial" w:cs="Arial"/>
          <w:color w:val="333333"/>
        </w:rPr>
        <w:t>.</w:t>
      </w:r>
    </w:p>
    <w:p w:rsidR="004E7056" w:rsidRDefault="004E7056" w:rsidP="004E7056">
      <w:pPr>
        <w:pStyle w:val="NormalWeb"/>
        <w:shd w:val="clear" w:color="auto" w:fill="FFFFFF"/>
        <w:spacing w:before="120" w:beforeAutospacing="0" w:after="0" w:afterAutospacing="0" w:line="330" w:lineRule="atLeast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aps/>
          <w:color w:val="002060"/>
          <w:sz w:val="28"/>
          <w:szCs w:val="28"/>
        </w:rPr>
        <w:t>GIÁ TRỊ CỐT LÕI</w:t>
      </w:r>
    </w:p>
    <w:p w:rsidR="004E7056" w:rsidRDefault="004E7056" w:rsidP="004E7056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Nhà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trường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xác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định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lượng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hiệu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quả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đào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tạo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giá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trị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hàng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đầu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nguyên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tắc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định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hướng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hoạt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động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đào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tạo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nghiên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cứu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khoa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học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;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yếu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tố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quyết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định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sự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mở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rộng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hợp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cạnh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tranh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phát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triển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của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nhà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trường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9530B3" w:rsidRDefault="009530B3"/>
    <w:sectPr w:rsidR="0095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99"/>
    <w:rsid w:val="00057F99"/>
    <w:rsid w:val="004E7056"/>
    <w:rsid w:val="008D5663"/>
    <w:rsid w:val="0095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70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7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3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4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84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Trangbt</dc:creator>
  <cp:keywords/>
  <dc:description/>
  <cp:lastModifiedBy>Trangbt</cp:lastModifiedBy>
  <cp:revision>3</cp:revision>
  <dcterms:created xsi:type="dcterms:W3CDTF">2017-09-11T03:57:00Z</dcterms:created>
  <dcterms:modified xsi:type="dcterms:W3CDTF">2017-09-11T03:59:00Z</dcterms:modified>
</cp:coreProperties>
</file>