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C6AAC"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Attempt 1</w:t>
      </w:r>
    </w:p>
    <w:p w14:paraId="15E52147"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All questions</w:t>
      </w:r>
    </w:p>
    <w:p w14:paraId="123A5DA3"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6426FC92"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 </w:t>
      </w:r>
      <w:r w:rsidRPr="00700159">
        <w:rPr>
          <w:rFonts w:ascii="Roboto" w:eastAsia="Times New Roman" w:hAnsi="Roboto" w:cs="Times New Roman"/>
          <w:b/>
          <w:bCs/>
          <w:color w:val="E25D3F"/>
          <w:sz w:val="24"/>
          <w:szCs w:val="24"/>
          <w:lang w:eastAsia="en-IN"/>
        </w:rPr>
        <w:t>Incorrect</w:t>
      </w:r>
    </w:p>
    <w:p w14:paraId="46B45C62"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Which of the following are FALSE about Joins?</w:t>
      </w:r>
    </w:p>
    <w:p w14:paraId="1048F24C" w14:textId="1F06838C" w:rsidR="00700159" w:rsidRPr="00700159" w:rsidRDefault="00700159" w:rsidP="00700159">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D5B6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8" type="#_x0000_t75" style="width:21pt;height:18pt" o:ole="">
            <v:imagedata r:id="rId5" o:title=""/>
          </v:shape>
          <w:control r:id="rId6" w:name="DefaultOcxName" w:shapeid="_x0000_i1238"/>
        </w:object>
      </w:r>
    </w:p>
    <w:p w14:paraId="59840727"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Joined tables are never merged into a single table.</w:t>
      </w:r>
    </w:p>
    <w:p w14:paraId="39135030"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34F8264B" w14:textId="29FA341B" w:rsidR="00700159" w:rsidRPr="00700159" w:rsidRDefault="00700159" w:rsidP="00700159">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6C77BC2">
          <v:shape id="_x0000_i1237" type="#_x0000_t75" style="width:21pt;height:18pt" o:ole="">
            <v:imagedata r:id="rId5" o:title=""/>
          </v:shape>
          <w:control r:id="rId7" w:name="DefaultOcxName1" w:shapeid="_x0000_i1237"/>
        </w:object>
      </w:r>
    </w:p>
    <w:p w14:paraId="2EE1D175"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 xml:space="preserve">They are </w:t>
      </w:r>
      <w:proofErr w:type="spellStart"/>
      <w:r w:rsidRPr="00700159">
        <w:rPr>
          <w:rFonts w:ascii="Roboto" w:eastAsia="Times New Roman" w:hAnsi="Roboto" w:cs="Times New Roman"/>
          <w:b/>
          <w:bCs/>
          <w:color w:val="1C1D1F"/>
          <w:sz w:val="24"/>
          <w:szCs w:val="24"/>
          <w:lang w:eastAsia="en-IN"/>
        </w:rPr>
        <w:t>are</w:t>
      </w:r>
      <w:proofErr w:type="spellEnd"/>
      <w:r w:rsidRPr="00700159">
        <w:rPr>
          <w:rFonts w:ascii="Roboto" w:eastAsia="Times New Roman" w:hAnsi="Roboto" w:cs="Times New Roman"/>
          <w:b/>
          <w:bCs/>
          <w:color w:val="1C1D1F"/>
          <w:sz w:val="24"/>
          <w:szCs w:val="24"/>
          <w:lang w:eastAsia="en-IN"/>
        </w:rPr>
        <w:t xml:space="preserve"> a more dynamic way than relationships to combine data</w:t>
      </w:r>
    </w:p>
    <w:p w14:paraId="282D308D"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68AC49CB" w14:textId="018352F0" w:rsidR="00700159" w:rsidRPr="00700159" w:rsidRDefault="00700159" w:rsidP="00700159">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DE3AFB2">
          <v:shape id="_x0000_i1236" type="#_x0000_t75" style="width:21pt;height:18pt" o:ole="">
            <v:imagedata r:id="rId8" o:title=""/>
          </v:shape>
          <w:control r:id="rId9" w:name="DefaultOcxName2" w:shapeid="_x0000_i1236"/>
        </w:object>
      </w:r>
    </w:p>
    <w:p w14:paraId="3497CFE8"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May drop unmatched measure values</w:t>
      </w:r>
    </w:p>
    <w:p w14:paraId="3F0FC4FB"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700159">
        <w:rPr>
          <w:rFonts w:ascii="Roboto" w:eastAsia="Times New Roman" w:hAnsi="Roboto" w:cs="Times New Roman"/>
          <w:b/>
          <w:bCs/>
          <w:color w:val="612012"/>
          <w:sz w:val="24"/>
          <w:szCs w:val="24"/>
          <w:lang w:eastAsia="en-IN"/>
        </w:rPr>
        <w:t>(Incorrect)</w:t>
      </w:r>
    </w:p>
    <w:p w14:paraId="5B04B8E2" w14:textId="0FC559F6" w:rsidR="00700159" w:rsidRPr="00700159" w:rsidRDefault="00700159" w:rsidP="00700159">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02D82100">
          <v:shape id="_x0000_i1235" type="#_x0000_t75" style="width:21pt;height:18pt" o:ole="">
            <v:imagedata r:id="rId8" o:title=""/>
          </v:shape>
          <w:control r:id="rId10" w:name="DefaultOcxName3" w:shapeid="_x0000_i1235"/>
        </w:object>
      </w:r>
    </w:p>
    <w:p w14:paraId="5F359EED"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They are displayed with Venn diagram icons between physical tables</w:t>
      </w:r>
    </w:p>
    <w:p w14:paraId="271EC85C"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700159">
        <w:rPr>
          <w:rFonts w:ascii="Roboto" w:eastAsia="Times New Roman" w:hAnsi="Roboto" w:cs="Times New Roman"/>
          <w:b/>
          <w:bCs/>
          <w:color w:val="612012"/>
          <w:sz w:val="24"/>
          <w:szCs w:val="24"/>
          <w:lang w:eastAsia="en-IN"/>
        </w:rPr>
        <w:t>(Incorrect)</w:t>
      </w:r>
    </w:p>
    <w:p w14:paraId="62F9383A" w14:textId="03476248" w:rsidR="00700159" w:rsidRPr="00700159" w:rsidRDefault="00700159" w:rsidP="00700159">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876AE9A">
          <v:shape id="_x0000_i1234" type="#_x0000_t75" style="width:21pt;height:18pt" o:ole="">
            <v:imagedata r:id="rId5" o:title=""/>
          </v:shape>
          <w:control r:id="rId11" w:name="DefaultOcxName4" w:shapeid="_x0000_i1234"/>
        </w:object>
      </w:r>
    </w:p>
    <w:p w14:paraId="0DEEFBDD"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Joins can be defined at the time of query dynamically</w:t>
      </w:r>
    </w:p>
    <w:p w14:paraId="24410B41"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6E597867"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796D05AB"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According to the official documentation:</w:t>
      </w:r>
    </w:p>
    <w:p w14:paraId="667F73DE"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428D0A81"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Joins are a more </w:t>
      </w:r>
      <w:r w:rsidRPr="00700159">
        <w:rPr>
          <w:rFonts w:ascii="Roboto" w:eastAsia="Times New Roman" w:hAnsi="Roboto" w:cs="Times New Roman"/>
          <w:b/>
          <w:bCs/>
          <w:color w:val="1C1D1F"/>
          <w:sz w:val="24"/>
          <w:szCs w:val="24"/>
          <w:lang w:eastAsia="en-IN"/>
        </w:rPr>
        <w:t>static</w:t>
      </w:r>
      <w:r w:rsidRPr="00700159">
        <w:rPr>
          <w:rFonts w:ascii="Roboto" w:eastAsia="Times New Roman" w:hAnsi="Roboto" w:cs="Times New Roman"/>
          <w:color w:val="1C1D1F"/>
          <w:sz w:val="24"/>
          <w:szCs w:val="24"/>
          <w:lang w:eastAsia="en-IN"/>
        </w:rPr>
        <w:t> way to combine data. Joins must be defined between physical tables up front, before analysis, and can’t be changed without impacting all sheets using that data source. Joined tables are always merged into a single table. As a result, sometimes joined data is missing unmatched values, or duplicates aggregated values.</w:t>
      </w:r>
    </w:p>
    <w:p w14:paraId="37D8BE3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1055B0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lastRenderedPageBreak/>
        <w:t>Joins -</w:t>
      </w:r>
    </w:p>
    <w:p w14:paraId="15812336"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1) Are displayed with Venn diagram icons between physical tables</w:t>
      </w:r>
    </w:p>
    <w:p w14:paraId="16308D09"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2) Require you to select join types and join clauses</w:t>
      </w:r>
    </w:p>
    <w:p w14:paraId="5F9F5182"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3) Joined physical tables are merged into a single logical table with a fixed combination of data</w:t>
      </w:r>
    </w:p>
    <w:p w14:paraId="7E06CDC0"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4) May drop unmatched measure values</w:t>
      </w:r>
    </w:p>
    <w:p w14:paraId="661043AC"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5) May duplicate aggregate values when fields are at different levels of detail</w:t>
      </w:r>
    </w:p>
    <w:p w14:paraId="19010051"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6) Support scenarios that require a single table of data, such as extract filters and aggregation</w:t>
      </w:r>
    </w:p>
    <w:p w14:paraId="5675ED4E"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br/>
      </w:r>
      <w:r w:rsidRPr="00700159">
        <w:rPr>
          <w:rFonts w:ascii="Roboto" w:eastAsia="Times New Roman" w:hAnsi="Roboto" w:cs="Times New Roman"/>
          <w:b/>
          <w:bCs/>
          <w:color w:val="1C1D1F"/>
          <w:sz w:val="24"/>
          <w:szCs w:val="24"/>
          <w:lang w:eastAsia="en-IN"/>
        </w:rPr>
        <w:t>Reference:</w:t>
      </w:r>
      <w:hyperlink r:id="rId12" w:history="1">
        <w:r w:rsidRPr="00700159">
          <w:rPr>
            <w:rFonts w:ascii="Roboto" w:eastAsia="Times New Roman" w:hAnsi="Roboto" w:cs="Times New Roman"/>
            <w:color w:val="5624D0"/>
            <w:sz w:val="24"/>
            <w:szCs w:val="24"/>
            <w:u w:val="single"/>
            <w:lang w:eastAsia="en-IN"/>
          </w:rPr>
          <w:t> https://help.tableau.com/current/online/en-us/datasource_relationships_learnmorepage.htm</w:t>
        </w:r>
      </w:hyperlink>
    </w:p>
    <w:p w14:paraId="051DA6ED"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5D99808D"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64E592BD"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2: </w:t>
      </w:r>
      <w:r w:rsidRPr="00700159">
        <w:rPr>
          <w:rFonts w:ascii="Roboto" w:eastAsia="Times New Roman" w:hAnsi="Roboto" w:cs="Times New Roman"/>
          <w:b/>
          <w:bCs/>
          <w:color w:val="2D907F"/>
          <w:sz w:val="24"/>
          <w:szCs w:val="24"/>
          <w:lang w:eastAsia="en-IN"/>
        </w:rPr>
        <w:t>Correct</w:t>
      </w:r>
    </w:p>
    <w:p w14:paraId="563B3D9E"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What term is used to describe the following picture?</w:t>
      </w:r>
    </w:p>
    <w:p w14:paraId="39B7B1E3" w14:textId="44CAE8DA" w:rsidR="00700159" w:rsidRPr="00700159" w:rsidRDefault="00700159" w:rsidP="00700159">
      <w:pPr>
        <w:shd w:val="clear" w:color="auto" w:fill="F7F9FA"/>
        <w:spacing w:after="0" w:line="240" w:lineRule="auto"/>
        <w:rPr>
          <w:rFonts w:ascii="Roboto" w:eastAsia="Times New Roman" w:hAnsi="Roboto" w:cs="Times New Roman"/>
          <w:b/>
          <w:bCs/>
          <w:color w:val="1C1D1F"/>
          <w:sz w:val="24"/>
          <w:szCs w:val="24"/>
          <w:lang w:eastAsia="en-IN"/>
        </w:rPr>
      </w:pPr>
      <w:r w:rsidRPr="00700159">
        <w:rPr>
          <w:rFonts w:ascii="Roboto" w:eastAsia="Times New Roman" w:hAnsi="Roboto" w:cs="Times New Roman"/>
          <w:b/>
          <w:bCs/>
          <w:noProof/>
          <w:color w:val="1C1D1F"/>
          <w:sz w:val="24"/>
          <w:szCs w:val="24"/>
          <w:lang w:eastAsia="en-IN"/>
        </w:rPr>
        <w:drawing>
          <wp:inline distT="0" distB="0" distL="0" distR="0" wp14:anchorId="3C152D3A" wp14:editId="5A9C99F3">
            <wp:extent cx="3674110" cy="177419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4110" cy="1774190"/>
                    </a:xfrm>
                    <a:prstGeom prst="rect">
                      <a:avLst/>
                    </a:prstGeom>
                    <a:noFill/>
                    <a:ln>
                      <a:noFill/>
                    </a:ln>
                  </pic:spPr>
                </pic:pic>
              </a:graphicData>
            </a:graphic>
          </wp:inline>
        </w:drawing>
      </w:r>
    </w:p>
    <w:p w14:paraId="573022FC" w14:textId="15B41A9B" w:rsidR="00700159" w:rsidRPr="00700159" w:rsidRDefault="00700159" w:rsidP="00700159">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374EE67">
          <v:shape id="_x0000_i1233" type="#_x0000_t75" style="width:21pt;height:18pt" o:ole="">
            <v:imagedata r:id="rId14" o:title=""/>
          </v:shape>
          <w:control r:id="rId15" w:name="DefaultOcxName5" w:shapeid="_x0000_i1233"/>
        </w:object>
      </w:r>
    </w:p>
    <w:p w14:paraId="6CBB0F5C"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Hierarchy</w:t>
      </w:r>
    </w:p>
    <w:p w14:paraId="5F493940"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17263DC5" w14:textId="6CC3D76C" w:rsidR="00700159" w:rsidRPr="00700159" w:rsidRDefault="00700159" w:rsidP="00700159">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07EAA137">
          <v:shape id="_x0000_i1232" type="#_x0000_t75" style="width:21pt;height:18pt" o:ole="">
            <v:imagedata r:id="rId16" o:title=""/>
          </v:shape>
          <w:control r:id="rId17" w:name="DefaultOcxName6" w:shapeid="_x0000_i1232"/>
        </w:object>
      </w:r>
    </w:p>
    <w:p w14:paraId="311C6929"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Group</w:t>
      </w:r>
    </w:p>
    <w:p w14:paraId="29FB2562" w14:textId="24A3A84C" w:rsidR="00700159" w:rsidRPr="00700159" w:rsidRDefault="00700159" w:rsidP="00700159">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F376C82">
          <v:shape id="_x0000_i1231" type="#_x0000_t75" style="width:21pt;height:18pt" o:ole="">
            <v:imagedata r:id="rId16" o:title=""/>
          </v:shape>
          <w:control r:id="rId18" w:name="DefaultOcxName7" w:shapeid="_x0000_i1231"/>
        </w:object>
      </w:r>
    </w:p>
    <w:p w14:paraId="22D5F220"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Union</w:t>
      </w:r>
    </w:p>
    <w:p w14:paraId="04B68115" w14:textId="452783C8" w:rsidR="00700159" w:rsidRPr="00700159" w:rsidRDefault="00700159" w:rsidP="00700159">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C4A938A">
          <v:shape id="_x0000_i1230" type="#_x0000_t75" style="width:21pt;height:18pt" o:ole="">
            <v:imagedata r:id="rId16" o:title=""/>
          </v:shape>
          <w:control r:id="rId19" w:name="DefaultOcxName8" w:shapeid="_x0000_i1230"/>
        </w:object>
      </w:r>
    </w:p>
    <w:p w14:paraId="6882B2BB"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lastRenderedPageBreak/>
        <w:t>Set</w:t>
      </w:r>
    </w:p>
    <w:p w14:paraId="790FA14C" w14:textId="3864E095" w:rsidR="00700159" w:rsidRPr="00700159" w:rsidRDefault="00700159" w:rsidP="00700159">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40AE694">
          <v:shape id="_x0000_i1229" type="#_x0000_t75" style="width:21pt;height:18pt" o:ole="">
            <v:imagedata r:id="rId16" o:title=""/>
          </v:shape>
          <w:control r:id="rId20" w:name="DefaultOcxName9" w:shapeid="_x0000_i1229"/>
        </w:object>
      </w:r>
    </w:p>
    <w:p w14:paraId="67ABD9FE"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Parameter</w:t>
      </w:r>
    </w:p>
    <w:p w14:paraId="46D6C901"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38E9FC23"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When you connect to a data source, Tableau </w:t>
      </w:r>
      <w:r w:rsidRPr="00700159">
        <w:rPr>
          <w:rFonts w:ascii="Roboto" w:eastAsia="Times New Roman" w:hAnsi="Roboto" w:cs="Times New Roman"/>
          <w:b/>
          <w:bCs/>
          <w:color w:val="1C1D1F"/>
          <w:sz w:val="24"/>
          <w:szCs w:val="24"/>
          <w:lang w:eastAsia="en-IN"/>
        </w:rPr>
        <w:t>automatically</w:t>
      </w:r>
      <w:r w:rsidRPr="00700159">
        <w:rPr>
          <w:rFonts w:ascii="Roboto" w:eastAsia="Times New Roman" w:hAnsi="Roboto" w:cs="Times New Roman"/>
          <w:color w:val="1C1D1F"/>
          <w:sz w:val="24"/>
          <w:szCs w:val="24"/>
          <w:lang w:eastAsia="en-IN"/>
        </w:rPr>
        <w:t> separates date fields into hierarchies so you can easily</w:t>
      </w:r>
      <w:r w:rsidRPr="00700159">
        <w:rPr>
          <w:rFonts w:ascii="Roboto" w:eastAsia="Times New Roman" w:hAnsi="Roboto" w:cs="Times New Roman"/>
          <w:b/>
          <w:bCs/>
          <w:color w:val="1C1D1F"/>
          <w:sz w:val="24"/>
          <w:szCs w:val="24"/>
          <w:lang w:eastAsia="en-IN"/>
        </w:rPr>
        <w:t> break down</w:t>
      </w:r>
      <w:r w:rsidRPr="00700159">
        <w:rPr>
          <w:rFonts w:ascii="Roboto" w:eastAsia="Times New Roman" w:hAnsi="Roboto" w:cs="Times New Roman"/>
          <w:color w:val="1C1D1F"/>
          <w:sz w:val="24"/>
          <w:szCs w:val="24"/>
          <w:lang w:eastAsia="en-IN"/>
        </w:rPr>
        <w:t> the viz. You can also create your own custom hierarchies. For example, if you have a set of fields named Region, State, and County, you can create a hierarchy from these fields so that you can quickly drill down between levels in the viz.</w:t>
      </w:r>
    </w:p>
    <w:p w14:paraId="037A9D37" w14:textId="13ADB664"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613CA69D" wp14:editId="55C8CEAD">
            <wp:extent cx="5704205" cy="41636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4205" cy="4163695"/>
                    </a:xfrm>
                    <a:prstGeom prst="rect">
                      <a:avLst/>
                    </a:prstGeom>
                    <a:noFill/>
                    <a:ln>
                      <a:noFill/>
                    </a:ln>
                  </pic:spPr>
                </pic:pic>
              </a:graphicData>
            </a:graphic>
          </wp:inline>
        </w:drawing>
      </w:r>
    </w:p>
    <w:p w14:paraId="11EDF9EF" w14:textId="7E1E745D"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6ED0AFC5" wp14:editId="32A85054">
            <wp:extent cx="5704205" cy="4163695"/>
            <wp:effectExtent l="0" t="0" r="0"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4205" cy="4163695"/>
                    </a:xfrm>
                    <a:prstGeom prst="rect">
                      <a:avLst/>
                    </a:prstGeom>
                    <a:noFill/>
                    <a:ln>
                      <a:noFill/>
                    </a:ln>
                  </pic:spPr>
                </pic:pic>
              </a:graphicData>
            </a:graphic>
          </wp:inline>
        </w:drawing>
      </w:r>
    </w:p>
    <w:p w14:paraId="719A0D14"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3DF4AE81"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6ED7569D"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 </w:t>
      </w:r>
      <w:hyperlink r:id="rId22" w:history="1">
        <w:r w:rsidRPr="00700159">
          <w:rPr>
            <w:rFonts w:ascii="Roboto" w:eastAsia="Times New Roman" w:hAnsi="Roboto" w:cs="Times New Roman"/>
            <w:color w:val="5624D0"/>
            <w:sz w:val="24"/>
            <w:szCs w:val="24"/>
            <w:u w:val="single"/>
            <w:lang w:eastAsia="en-IN"/>
          </w:rPr>
          <w:t>https://help.tableau.com/current/pro/desktop/en-us/qs_hierarchies.htm</w:t>
        </w:r>
      </w:hyperlink>
    </w:p>
    <w:p w14:paraId="5622B760"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0CE1BEE9"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4B65ACBD"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3: </w:t>
      </w:r>
      <w:r w:rsidRPr="00700159">
        <w:rPr>
          <w:rFonts w:ascii="Roboto" w:eastAsia="Times New Roman" w:hAnsi="Roboto" w:cs="Times New Roman"/>
          <w:b/>
          <w:bCs/>
          <w:color w:val="2D907F"/>
          <w:sz w:val="24"/>
          <w:szCs w:val="24"/>
          <w:lang w:eastAsia="en-IN"/>
        </w:rPr>
        <w:t>Correct</w:t>
      </w:r>
    </w:p>
    <w:p w14:paraId="16A09C10"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 xml:space="preserve">________________ is hosted by Tableau to share our visualisations </w:t>
      </w:r>
      <w:proofErr w:type="spellStart"/>
      <w:r w:rsidRPr="00700159">
        <w:rPr>
          <w:rFonts w:ascii="Roboto" w:eastAsia="Times New Roman" w:hAnsi="Roboto" w:cs="Times New Roman"/>
          <w:b/>
          <w:bCs/>
          <w:color w:val="1C1D1F"/>
          <w:sz w:val="24"/>
          <w:szCs w:val="24"/>
          <w:lang w:eastAsia="en-IN"/>
        </w:rPr>
        <w:t>publically</w:t>
      </w:r>
      <w:proofErr w:type="spellEnd"/>
      <w:r w:rsidRPr="00700159">
        <w:rPr>
          <w:rFonts w:ascii="Roboto" w:eastAsia="Times New Roman" w:hAnsi="Roboto" w:cs="Times New Roman"/>
          <w:b/>
          <w:bCs/>
          <w:color w:val="1C1D1F"/>
          <w:sz w:val="24"/>
          <w:szCs w:val="24"/>
          <w:lang w:eastAsia="en-IN"/>
        </w:rPr>
        <w:t xml:space="preserve"> with the world.</w:t>
      </w:r>
    </w:p>
    <w:p w14:paraId="2A8FDDA4" w14:textId="39399996" w:rsidR="00700159" w:rsidRPr="00700159" w:rsidRDefault="00700159" w:rsidP="00700159">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6F4177E">
          <v:shape id="_x0000_i1228" type="#_x0000_t75" style="width:21pt;height:18pt" o:ole="">
            <v:imagedata r:id="rId16" o:title=""/>
          </v:shape>
          <w:control r:id="rId23" w:name="DefaultOcxName10" w:shapeid="_x0000_i1228"/>
        </w:object>
      </w:r>
    </w:p>
    <w:p w14:paraId="6C36AF85"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Server</w:t>
      </w:r>
    </w:p>
    <w:p w14:paraId="08F88472" w14:textId="1D516778" w:rsidR="00700159" w:rsidRPr="00700159" w:rsidRDefault="00700159" w:rsidP="00700159">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6D363196">
          <v:shape id="_x0000_i1227" type="#_x0000_t75" style="width:21pt;height:18pt" o:ole="">
            <v:imagedata r:id="rId16" o:title=""/>
          </v:shape>
          <w:control r:id="rId24" w:name="DefaultOcxName11" w:shapeid="_x0000_i1227"/>
        </w:object>
      </w:r>
    </w:p>
    <w:p w14:paraId="40FDB818"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Reader</w:t>
      </w:r>
    </w:p>
    <w:p w14:paraId="608C50C6" w14:textId="05DC9AC6" w:rsidR="00700159" w:rsidRPr="00700159" w:rsidRDefault="00700159" w:rsidP="00700159">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3192826">
          <v:shape id="_x0000_i1226" type="#_x0000_t75" style="width:21pt;height:18pt" o:ole="">
            <v:imagedata r:id="rId14" o:title=""/>
          </v:shape>
          <w:control r:id="rId25" w:name="DefaultOcxName12" w:shapeid="_x0000_i1226"/>
        </w:object>
      </w:r>
    </w:p>
    <w:p w14:paraId="0203B6E4"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Public</w:t>
      </w:r>
    </w:p>
    <w:p w14:paraId="638BFF13"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0CC5693A" w14:textId="0E53446C" w:rsidR="00700159" w:rsidRPr="00700159" w:rsidRDefault="00700159" w:rsidP="00700159">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lastRenderedPageBreak/>
        <w:object w:dxaOrig="1440" w:dyaOrig="1440" w14:anchorId="07261FF0">
          <v:shape id="_x0000_i1225" type="#_x0000_t75" style="width:21pt;height:18pt" o:ole="">
            <v:imagedata r:id="rId16" o:title=""/>
          </v:shape>
          <w:control r:id="rId26" w:name="DefaultOcxName13" w:shapeid="_x0000_i1225"/>
        </w:object>
      </w:r>
    </w:p>
    <w:p w14:paraId="0C62A114"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Desktop</w:t>
      </w:r>
    </w:p>
    <w:p w14:paraId="3ECA28EC"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6C90C976"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Tableau Public</w:t>
      </w:r>
      <w:r w:rsidRPr="00700159">
        <w:rPr>
          <w:rFonts w:ascii="Roboto" w:eastAsia="Times New Roman" w:hAnsi="Roboto" w:cs="Times New Roman"/>
          <w:color w:val="1C1D1F"/>
          <w:sz w:val="24"/>
          <w:szCs w:val="24"/>
          <w:lang w:eastAsia="en-IN"/>
        </w:rPr>
        <w:t> is a free service that lets anyone publish interactive data visualizations to the web. Visualizations that have been published to </w:t>
      </w:r>
      <w:r w:rsidRPr="00700159">
        <w:rPr>
          <w:rFonts w:ascii="Roboto" w:eastAsia="Times New Roman" w:hAnsi="Roboto" w:cs="Times New Roman"/>
          <w:b/>
          <w:bCs/>
          <w:color w:val="1C1D1F"/>
          <w:sz w:val="24"/>
          <w:szCs w:val="24"/>
          <w:lang w:eastAsia="en-IN"/>
        </w:rPr>
        <w:t>Tableau Public</w:t>
      </w:r>
      <w:r w:rsidRPr="00700159">
        <w:rPr>
          <w:rFonts w:ascii="Roboto" w:eastAsia="Times New Roman" w:hAnsi="Roboto" w:cs="Times New Roman"/>
          <w:color w:val="1C1D1F"/>
          <w:sz w:val="24"/>
          <w:szCs w:val="24"/>
          <w:lang w:eastAsia="en-IN"/>
        </w:rPr>
        <w:t> (“</w:t>
      </w:r>
      <w:proofErr w:type="spellStart"/>
      <w:r w:rsidRPr="00700159">
        <w:rPr>
          <w:rFonts w:ascii="Roboto" w:eastAsia="Times New Roman" w:hAnsi="Roboto" w:cs="Times New Roman"/>
          <w:color w:val="1C1D1F"/>
          <w:sz w:val="24"/>
          <w:szCs w:val="24"/>
          <w:lang w:eastAsia="en-IN"/>
        </w:rPr>
        <w:t>vizzes</w:t>
      </w:r>
      <w:proofErr w:type="spellEnd"/>
      <w:r w:rsidRPr="00700159">
        <w:rPr>
          <w:rFonts w:ascii="Roboto" w:eastAsia="Times New Roman" w:hAnsi="Roboto" w:cs="Times New Roman"/>
          <w:color w:val="1C1D1F"/>
          <w:sz w:val="24"/>
          <w:szCs w:val="24"/>
          <w:lang w:eastAsia="en-IN"/>
        </w:rPr>
        <w:t>”) can be embedded into web pages and blogs, they can be shared via social media or email, and they can be made available for download to other users.</w:t>
      </w:r>
    </w:p>
    <w:p w14:paraId="098DAB0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AE61803"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 xml:space="preserve">Check it </w:t>
      </w:r>
      <w:proofErr w:type="gramStart"/>
      <w:r w:rsidRPr="00700159">
        <w:rPr>
          <w:rFonts w:ascii="Roboto" w:eastAsia="Times New Roman" w:hAnsi="Roboto" w:cs="Times New Roman"/>
          <w:b/>
          <w:bCs/>
          <w:color w:val="1C1D1F"/>
          <w:sz w:val="24"/>
          <w:szCs w:val="24"/>
          <w:lang w:eastAsia="en-IN"/>
        </w:rPr>
        <w:t>out :</w:t>
      </w:r>
      <w:proofErr w:type="gramEnd"/>
      <w:r w:rsidRPr="00700159">
        <w:rPr>
          <w:rFonts w:ascii="Roboto" w:eastAsia="Times New Roman" w:hAnsi="Roboto" w:cs="Times New Roman"/>
          <w:b/>
          <w:bCs/>
          <w:color w:val="1C1D1F"/>
          <w:sz w:val="24"/>
          <w:szCs w:val="24"/>
          <w:lang w:eastAsia="en-IN"/>
        </w:rPr>
        <w:t> </w:t>
      </w:r>
      <w:hyperlink r:id="rId27" w:history="1">
        <w:r w:rsidRPr="00700159">
          <w:rPr>
            <w:rFonts w:ascii="Roboto" w:eastAsia="Times New Roman" w:hAnsi="Roboto" w:cs="Times New Roman"/>
            <w:color w:val="5624D0"/>
            <w:sz w:val="24"/>
            <w:szCs w:val="24"/>
            <w:u w:val="single"/>
            <w:lang w:eastAsia="en-IN"/>
          </w:rPr>
          <w:t>https://public.tableau.com/en-us/s/</w:t>
        </w:r>
      </w:hyperlink>
    </w:p>
    <w:p w14:paraId="0833EBFB"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4AF0BB33"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104A6427"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4: </w:t>
      </w:r>
      <w:r w:rsidRPr="00700159">
        <w:rPr>
          <w:rFonts w:ascii="Roboto" w:eastAsia="Times New Roman" w:hAnsi="Roboto" w:cs="Times New Roman"/>
          <w:b/>
          <w:bCs/>
          <w:color w:val="2D907F"/>
          <w:sz w:val="24"/>
          <w:szCs w:val="24"/>
          <w:lang w:eastAsia="en-IN"/>
        </w:rPr>
        <w:t>Correct</w:t>
      </w:r>
    </w:p>
    <w:p w14:paraId="10F0F0BB"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You can create _______________ for members in a dimension so that their labels appear differently in the view.</w:t>
      </w:r>
    </w:p>
    <w:p w14:paraId="064FF121" w14:textId="382D345F" w:rsidR="00700159" w:rsidRPr="00700159" w:rsidRDefault="00700159" w:rsidP="00700159">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CA3DD67">
          <v:shape id="_x0000_i1224" type="#_x0000_t75" style="width:21pt;height:18pt" o:ole="">
            <v:imagedata r:id="rId16" o:title=""/>
          </v:shape>
          <w:control r:id="rId28" w:name="DefaultOcxName14" w:shapeid="_x0000_i1224"/>
        </w:object>
      </w:r>
    </w:p>
    <w:p w14:paraId="43E2457F"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duplicates</w:t>
      </w:r>
    </w:p>
    <w:p w14:paraId="5A90F00D" w14:textId="4CCE71E1" w:rsidR="00700159" w:rsidRPr="00700159" w:rsidRDefault="00700159" w:rsidP="00700159">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571A07F">
          <v:shape id="_x0000_i1223" type="#_x0000_t75" style="width:21pt;height:18pt" o:ole="">
            <v:imagedata r:id="rId16" o:title=""/>
          </v:shape>
          <w:control r:id="rId29" w:name="DefaultOcxName15" w:shapeid="_x0000_i1223"/>
        </w:object>
      </w:r>
    </w:p>
    <w:p w14:paraId="0556178A"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copies</w:t>
      </w:r>
    </w:p>
    <w:p w14:paraId="52D1C36D" w14:textId="32D3E1E5" w:rsidR="00700159" w:rsidRPr="00700159" w:rsidRDefault="00700159" w:rsidP="00700159">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326E714">
          <v:shape id="_x0000_i1222" type="#_x0000_t75" style="width:21pt;height:18pt" o:ole="">
            <v:imagedata r:id="rId16" o:title=""/>
          </v:shape>
          <w:control r:id="rId30" w:name="DefaultOcxName16" w:shapeid="_x0000_i1222"/>
        </w:object>
      </w:r>
    </w:p>
    <w:p w14:paraId="54431293"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parameters</w:t>
      </w:r>
    </w:p>
    <w:p w14:paraId="2C2C7369" w14:textId="1B5D59B4" w:rsidR="00700159" w:rsidRPr="00700159" w:rsidRDefault="00700159" w:rsidP="00700159">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67BB3EC">
          <v:shape id="_x0000_i1221" type="#_x0000_t75" style="width:21pt;height:18pt" o:ole="">
            <v:imagedata r:id="rId14" o:title=""/>
          </v:shape>
          <w:control r:id="rId31" w:name="DefaultOcxName17" w:shapeid="_x0000_i1221"/>
        </w:object>
      </w:r>
    </w:p>
    <w:p w14:paraId="40544D19"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aliases</w:t>
      </w:r>
    </w:p>
    <w:p w14:paraId="7D1E9CA2"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1A6BE9EA"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38F9819C"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You can create aliases (alternate names) for members in a dimension so that their labels appear differently in the view.</w:t>
      </w:r>
    </w:p>
    <w:p w14:paraId="56EE2213"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Aliases can be created for the members of discrete dimensions only. They cannot be created for continuous dimensions, dates, or measures.</w:t>
      </w:r>
    </w:p>
    <w:p w14:paraId="089E1C08"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34A60C50"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To create an alias:</w:t>
      </w:r>
    </w:p>
    <w:p w14:paraId="613335BF"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1) In the Data pane, right-click a dimension and select Aliases.</w:t>
      </w:r>
    </w:p>
    <w:p w14:paraId="04A1D4AE" w14:textId="5507EA4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12B22D6B" wp14:editId="7C72A3EE">
            <wp:extent cx="2574290" cy="353250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3532505"/>
                    </a:xfrm>
                    <a:prstGeom prst="rect">
                      <a:avLst/>
                    </a:prstGeom>
                    <a:noFill/>
                    <a:ln>
                      <a:noFill/>
                    </a:ln>
                  </pic:spPr>
                </pic:pic>
              </a:graphicData>
            </a:graphic>
          </wp:inline>
        </w:drawing>
      </w:r>
    </w:p>
    <w:p w14:paraId="4F68C717"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2) In the Edit Aliases dialog box, under </w:t>
      </w:r>
      <w:r w:rsidRPr="00700159">
        <w:rPr>
          <w:rFonts w:ascii="Roboto" w:eastAsia="Times New Roman" w:hAnsi="Roboto" w:cs="Times New Roman"/>
          <w:b/>
          <w:bCs/>
          <w:color w:val="1C1D1F"/>
          <w:sz w:val="24"/>
          <w:szCs w:val="24"/>
          <w:lang w:eastAsia="en-IN"/>
        </w:rPr>
        <w:t>Value (Alias)</w:t>
      </w:r>
      <w:r w:rsidRPr="00700159">
        <w:rPr>
          <w:rFonts w:ascii="Roboto" w:eastAsia="Times New Roman" w:hAnsi="Roboto" w:cs="Times New Roman"/>
          <w:color w:val="1C1D1F"/>
          <w:sz w:val="24"/>
          <w:szCs w:val="24"/>
          <w:lang w:eastAsia="en-IN"/>
        </w:rPr>
        <w:t>, select a member and enter a new name.</w:t>
      </w:r>
    </w:p>
    <w:p w14:paraId="01AA99D2" w14:textId="7E0C0B5A"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58851CB0" wp14:editId="0E4166A9">
            <wp:extent cx="4702810" cy="2536190"/>
            <wp:effectExtent l="0" t="0" r="254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2810" cy="2536190"/>
                    </a:xfrm>
                    <a:prstGeom prst="rect">
                      <a:avLst/>
                    </a:prstGeom>
                    <a:noFill/>
                    <a:ln>
                      <a:noFill/>
                    </a:ln>
                  </pic:spPr>
                </pic:pic>
              </a:graphicData>
            </a:graphic>
          </wp:inline>
        </w:drawing>
      </w:r>
    </w:p>
    <w:p w14:paraId="08DBC650"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7253A74E"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3) To submit your changes: In Tableau Desktop, click </w:t>
      </w:r>
      <w:r w:rsidRPr="00700159">
        <w:rPr>
          <w:rFonts w:ascii="Roboto" w:eastAsia="Times New Roman" w:hAnsi="Roboto" w:cs="Times New Roman"/>
          <w:b/>
          <w:bCs/>
          <w:color w:val="1C1D1F"/>
          <w:sz w:val="24"/>
          <w:szCs w:val="24"/>
          <w:lang w:eastAsia="en-IN"/>
        </w:rPr>
        <w:t>OK</w:t>
      </w:r>
      <w:r w:rsidRPr="00700159">
        <w:rPr>
          <w:rFonts w:ascii="Roboto" w:eastAsia="Times New Roman" w:hAnsi="Roboto" w:cs="Times New Roman"/>
          <w:color w:val="1C1D1F"/>
          <w:sz w:val="24"/>
          <w:szCs w:val="24"/>
          <w:lang w:eastAsia="en-IN"/>
        </w:rPr>
        <w:t>.</w:t>
      </w:r>
    </w:p>
    <w:p w14:paraId="0E464DAC"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On Tableau Server or Tableau Online, click the </w:t>
      </w:r>
      <w:r w:rsidRPr="00700159">
        <w:rPr>
          <w:rFonts w:ascii="Roboto" w:eastAsia="Times New Roman" w:hAnsi="Roboto" w:cs="Times New Roman"/>
          <w:b/>
          <w:bCs/>
          <w:color w:val="1C1D1F"/>
          <w:sz w:val="24"/>
          <w:szCs w:val="24"/>
          <w:lang w:eastAsia="en-IN"/>
        </w:rPr>
        <w:t>X</w:t>
      </w:r>
      <w:r w:rsidRPr="00700159">
        <w:rPr>
          <w:rFonts w:ascii="Roboto" w:eastAsia="Times New Roman" w:hAnsi="Roboto" w:cs="Times New Roman"/>
          <w:color w:val="1C1D1F"/>
          <w:sz w:val="24"/>
          <w:szCs w:val="24"/>
          <w:lang w:eastAsia="en-IN"/>
        </w:rPr>
        <w:t> icon in the top-right corner of the dialog box.</w:t>
      </w:r>
    </w:p>
    <w:p w14:paraId="3A1E6ADE"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When you add the field to the view, the alias names appear as labels in the view. For example:</w:t>
      </w:r>
    </w:p>
    <w:p w14:paraId="3BF6A702"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0071C1D6" w14:textId="60F27B1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05AA7C55" wp14:editId="566AF980">
            <wp:extent cx="5731510" cy="2220595"/>
            <wp:effectExtent l="0" t="0" r="2540" b="825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20595"/>
                    </a:xfrm>
                    <a:prstGeom prst="rect">
                      <a:avLst/>
                    </a:prstGeom>
                    <a:noFill/>
                    <a:ln>
                      <a:noFill/>
                    </a:ln>
                  </pic:spPr>
                </pic:pic>
              </a:graphicData>
            </a:graphic>
          </wp:inline>
        </w:drawing>
      </w:r>
    </w:p>
    <w:p w14:paraId="2725D482"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715647AE"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r w:rsidRPr="00700159">
        <w:rPr>
          <w:rFonts w:ascii="Roboto" w:eastAsia="Times New Roman" w:hAnsi="Roboto" w:cs="Times New Roman"/>
          <w:color w:val="1C1D1F"/>
          <w:sz w:val="24"/>
          <w:szCs w:val="24"/>
          <w:lang w:eastAsia="en-IN"/>
        </w:rPr>
        <w:t> </w:t>
      </w:r>
      <w:hyperlink r:id="rId35" w:history="1">
        <w:r w:rsidRPr="00700159">
          <w:rPr>
            <w:rFonts w:ascii="Roboto" w:eastAsia="Times New Roman" w:hAnsi="Roboto" w:cs="Times New Roman"/>
            <w:color w:val="5624D0"/>
            <w:sz w:val="24"/>
            <w:szCs w:val="24"/>
            <w:u w:val="single"/>
            <w:lang w:eastAsia="en-IN"/>
          </w:rPr>
          <w:t>https://help.tableau.com/current/pro/desktop/en-us/datafields_fieldproperties_aliases_ex1editing.htm</w:t>
        </w:r>
      </w:hyperlink>
    </w:p>
    <w:p w14:paraId="1608DC5B"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6CFA4DC5"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5986800B"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5: </w:t>
      </w:r>
      <w:r w:rsidRPr="00700159">
        <w:rPr>
          <w:rFonts w:ascii="Roboto" w:eastAsia="Times New Roman" w:hAnsi="Roboto" w:cs="Times New Roman"/>
          <w:b/>
          <w:bCs/>
          <w:color w:val="E25D3F"/>
          <w:sz w:val="24"/>
          <w:szCs w:val="24"/>
          <w:lang w:eastAsia="en-IN"/>
        </w:rPr>
        <w:t>Incorrect</w:t>
      </w:r>
    </w:p>
    <w:p w14:paraId="17EAFB0B"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You can _______________ your data to combine two or more tables by appending values (rows) from one table to another</w:t>
      </w:r>
    </w:p>
    <w:p w14:paraId="2CAD8EB1" w14:textId="6CC4DB24" w:rsidR="00700159" w:rsidRPr="00700159" w:rsidRDefault="00700159" w:rsidP="00700159">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8708E09">
          <v:shape id="_x0000_i1220" type="#_x0000_t75" style="width:21pt;height:18pt" o:ole="">
            <v:imagedata r:id="rId16" o:title=""/>
          </v:shape>
          <w:control r:id="rId36" w:name="DefaultOcxName18" w:shapeid="_x0000_i1220"/>
        </w:object>
      </w:r>
    </w:p>
    <w:p w14:paraId="1947F0E6"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concatenate</w:t>
      </w:r>
    </w:p>
    <w:p w14:paraId="77F15DCD" w14:textId="4AB67A73" w:rsidR="00700159" w:rsidRPr="00700159" w:rsidRDefault="00700159" w:rsidP="00700159">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105E236">
          <v:shape id="_x0000_i1219" type="#_x0000_t75" style="width:21pt;height:18pt" o:ole="">
            <v:imagedata r:id="rId14" o:title=""/>
          </v:shape>
          <w:control r:id="rId37" w:name="DefaultOcxName19" w:shapeid="_x0000_i1219"/>
        </w:object>
      </w:r>
    </w:p>
    <w:p w14:paraId="01A86ECC"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join</w:t>
      </w:r>
    </w:p>
    <w:p w14:paraId="35AF3C2F"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700159">
        <w:rPr>
          <w:rFonts w:ascii="Roboto" w:eastAsia="Times New Roman" w:hAnsi="Roboto" w:cs="Times New Roman"/>
          <w:b/>
          <w:bCs/>
          <w:color w:val="612012"/>
          <w:sz w:val="24"/>
          <w:szCs w:val="24"/>
          <w:lang w:eastAsia="en-IN"/>
        </w:rPr>
        <w:t>(Incorrect)</w:t>
      </w:r>
    </w:p>
    <w:p w14:paraId="1EA4BA22" w14:textId="3E011CBA" w:rsidR="00700159" w:rsidRPr="00700159" w:rsidRDefault="00700159" w:rsidP="00700159">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29C3FDAC">
          <v:shape id="_x0000_i1218" type="#_x0000_t75" style="width:21pt;height:18pt" o:ole="">
            <v:imagedata r:id="rId16" o:title=""/>
          </v:shape>
          <w:control r:id="rId38" w:name="DefaultOcxName20" w:shapeid="_x0000_i1218"/>
        </w:object>
      </w:r>
    </w:p>
    <w:p w14:paraId="30856E3D"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blend</w:t>
      </w:r>
    </w:p>
    <w:p w14:paraId="09E2E35E" w14:textId="21563737" w:rsidR="00700159" w:rsidRPr="00700159" w:rsidRDefault="00700159" w:rsidP="00700159">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EE770F8">
          <v:shape id="_x0000_i1217" type="#_x0000_t75" style="width:21pt;height:18pt" o:ole="">
            <v:imagedata r:id="rId16" o:title=""/>
          </v:shape>
          <w:control r:id="rId39" w:name="DefaultOcxName21" w:shapeid="_x0000_i1217"/>
        </w:object>
      </w:r>
    </w:p>
    <w:p w14:paraId="60395261"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union</w:t>
      </w:r>
    </w:p>
    <w:p w14:paraId="121A4D26"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160E7297"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434EBEC8"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lastRenderedPageBreak/>
        <w:t>You can union your data to combine two or more tables by appending values (rows) from one table to another. To union your data in Tableau data source, the tables</w:t>
      </w:r>
      <w:r w:rsidRPr="00700159">
        <w:rPr>
          <w:rFonts w:ascii="Roboto" w:eastAsia="Times New Roman" w:hAnsi="Roboto" w:cs="Times New Roman"/>
          <w:b/>
          <w:bCs/>
          <w:color w:val="1C1D1F"/>
          <w:sz w:val="24"/>
          <w:szCs w:val="24"/>
          <w:lang w:eastAsia="en-IN"/>
        </w:rPr>
        <w:t> must come from the same connection.</w:t>
      </w:r>
    </w:p>
    <w:p w14:paraId="3EF9D3C6"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For example</w:t>
      </w:r>
      <w:r w:rsidRPr="00700159">
        <w:rPr>
          <w:rFonts w:ascii="Roboto" w:eastAsia="Times New Roman" w:hAnsi="Roboto" w:cs="Times New Roman"/>
          <w:color w:val="1C1D1F"/>
          <w:sz w:val="24"/>
          <w:szCs w:val="24"/>
          <w:lang w:eastAsia="en-IN"/>
        </w:rPr>
        <w:t>, suppose you have the following customer purchase information stored in three tables, separated by month. The table names are "May2016," "June2016," and "July2016."</w:t>
      </w:r>
    </w:p>
    <w:p w14:paraId="113E39F6"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B423C7B" w14:textId="05970F52"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6FE5D0DA" wp14:editId="51AD6F63">
            <wp:extent cx="5731510" cy="2543810"/>
            <wp:effectExtent l="0" t="0" r="2540" b="889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543810"/>
                    </a:xfrm>
                    <a:prstGeom prst="rect">
                      <a:avLst/>
                    </a:prstGeom>
                    <a:noFill/>
                    <a:ln>
                      <a:noFill/>
                    </a:ln>
                  </pic:spPr>
                </pic:pic>
              </a:graphicData>
            </a:graphic>
          </wp:inline>
        </w:drawing>
      </w:r>
    </w:p>
    <w:p w14:paraId="5716F14E"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26342723"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A union of these tables creates the following single table that contains all rows from all tables.</w:t>
      </w:r>
    </w:p>
    <w:p w14:paraId="39CE2F79"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360012EB" w14:textId="68293981"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5E8A3793" wp14:editId="56D2984A">
            <wp:extent cx="5731510" cy="3616325"/>
            <wp:effectExtent l="0" t="0" r="2540" b="317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616325"/>
                    </a:xfrm>
                    <a:prstGeom prst="rect">
                      <a:avLst/>
                    </a:prstGeom>
                    <a:noFill/>
                    <a:ln>
                      <a:noFill/>
                    </a:ln>
                  </pic:spPr>
                </pic:pic>
              </a:graphicData>
            </a:graphic>
          </wp:inline>
        </w:drawing>
      </w:r>
    </w:p>
    <w:p w14:paraId="3BE292AB"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7E218707"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 </w:t>
      </w:r>
      <w:hyperlink r:id="rId42" w:history="1">
        <w:r w:rsidRPr="00700159">
          <w:rPr>
            <w:rFonts w:ascii="Roboto" w:eastAsia="Times New Roman" w:hAnsi="Roboto" w:cs="Times New Roman"/>
            <w:color w:val="5624D0"/>
            <w:sz w:val="24"/>
            <w:szCs w:val="24"/>
            <w:u w:val="single"/>
            <w:lang w:eastAsia="en-IN"/>
          </w:rPr>
          <w:t>https://help.tableau.com/current/pro/desktop/en-us/union.htm</w:t>
        </w:r>
      </w:hyperlink>
    </w:p>
    <w:p w14:paraId="674620BC"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0862BC9E"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4EEAB797"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6: </w:t>
      </w:r>
      <w:r w:rsidRPr="00700159">
        <w:rPr>
          <w:rFonts w:ascii="Roboto" w:eastAsia="Times New Roman" w:hAnsi="Roboto" w:cs="Times New Roman"/>
          <w:b/>
          <w:bCs/>
          <w:color w:val="2D907F"/>
          <w:sz w:val="24"/>
          <w:szCs w:val="24"/>
          <w:lang w:eastAsia="en-IN"/>
        </w:rPr>
        <w:t>Correct</w:t>
      </w:r>
    </w:p>
    <w:p w14:paraId="1D91EC8E"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True or False: When you drag additional tables to the logical layer canvas, Tableau automatically attempts to create the relationship based on existing key constraints and matching fields to define the relationship. If it can't determine the matching fields, then relating these tables is not possible.</w:t>
      </w:r>
    </w:p>
    <w:p w14:paraId="022CCF1E" w14:textId="05063201" w:rsidR="00700159" w:rsidRPr="00700159" w:rsidRDefault="00700159" w:rsidP="00700159">
      <w:pPr>
        <w:numPr>
          <w:ilvl w:val="0"/>
          <w:numId w:val="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782F052">
          <v:shape id="_x0000_i1216" type="#_x0000_t75" style="width:21pt;height:18pt" o:ole="">
            <v:imagedata r:id="rId16" o:title=""/>
          </v:shape>
          <w:control r:id="rId43" w:name="DefaultOcxName22" w:shapeid="_x0000_i1216"/>
        </w:object>
      </w:r>
    </w:p>
    <w:p w14:paraId="0C1268F9"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True</w:t>
      </w:r>
    </w:p>
    <w:p w14:paraId="3951DF58" w14:textId="718CA028" w:rsidR="00700159" w:rsidRPr="00700159" w:rsidRDefault="00700159" w:rsidP="00700159">
      <w:pPr>
        <w:numPr>
          <w:ilvl w:val="0"/>
          <w:numId w:val="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54A6588">
          <v:shape id="_x0000_i1215" type="#_x0000_t75" style="width:21pt;height:18pt" o:ole="">
            <v:imagedata r:id="rId14" o:title=""/>
          </v:shape>
          <w:control r:id="rId44" w:name="DefaultOcxName23" w:shapeid="_x0000_i1215"/>
        </w:object>
      </w:r>
    </w:p>
    <w:p w14:paraId="14F1F6FF"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False</w:t>
      </w:r>
    </w:p>
    <w:p w14:paraId="219D5C7F"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2CF22F08"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620316E7" w14:textId="30890343"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42261A67" wp14:editId="0886A588">
            <wp:extent cx="5715000" cy="32004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14:paraId="2B928352"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p>
    <w:p w14:paraId="2EC4ADBE"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Tables that you drag to the logical layer of the Data Source page canvas must be related to each other. When you drag additional tables to the logical layer canvas, Tableau automatically attempts to create the relationship based on existing key constraints and matching fields to define the relationship. If it can't determine the matching fields, you will need to select them.</w:t>
      </w:r>
    </w:p>
    <w:p w14:paraId="4A4A1A67"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If no constraints are detected, a </w:t>
      </w:r>
      <w:r w:rsidRPr="00700159">
        <w:rPr>
          <w:rFonts w:ascii="Roboto" w:eastAsia="Times New Roman" w:hAnsi="Roboto" w:cs="Times New Roman"/>
          <w:b/>
          <w:bCs/>
          <w:color w:val="1C1D1F"/>
          <w:sz w:val="24"/>
          <w:szCs w:val="24"/>
          <w:lang w:eastAsia="en-IN"/>
        </w:rPr>
        <w:t>Many-to-many</w:t>
      </w:r>
      <w:r w:rsidRPr="00700159">
        <w:rPr>
          <w:rFonts w:ascii="Roboto" w:eastAsia="Times New Roman" w:hAnsi="Roboto" w:cs="Times New Roman"/>
          <w:color w:val="1C1D1F"/>
          <w:sz w:val="24"/>
          <w:szCs w:val="24"/>
          <w:lang w:eastAsia="en-IN"/>
        </w:rPr>
        <w:t xml:space="preserve"> relationship is </w:t>
      </w:r>
      <w:proofErr w:type="gramStart"/>
      <w:r w:rsidRPr="00700159">
        <w:rPr>
          <w:rFonts w:ascii="Roboto" w:eastAsia="Times New Roman" w:hAnsi="Roboto" w:cs="Times New Roman"/>
          <w:color w:val="1C1D1F"/>
          <w:sz w:val="24"/>
          <w:szCs w:val="24"/>
          <w:lang w:eastAsia="en-IN"/>
        </w:rPr>
        <w:t>created</w:t>
      </w:r>
      <w:proofErr w:type="gramEnd"/>
      <w:r w:rsidRPr="00700159">
        <w:rPr>
          <w:rFonts w:ascii="Roboto" w:eastAsia="Times New Roman" w:hAnsi="Roboto" w:cs="Times New Roman"/>
          <w:color w:val="1C1D1F"/>
          <w:sz w:val="24"/>
          <w:szCs w:val="24"/>
          <w:lang w:eastAsia="en-IN"/>
        </w:rPr>
        <w:t xml:space="preserve"> and referential integrity is set to </w:t>
      </w:r>
      <w:r w:rsidRPr="00700159">
        <w:rPr>
          <w:rFonts w:ascii="Roboto" w:eastAsia="Times New Roman" w:hAnsi="Roboto" w:cs="Times New Roman"/>
          <w:b/>
          <w:bCs/>
          <w:color w:val="1C1D1F"/>
          <w:sz w:val="24"/>
          <w:szCs w:val="24"/>
          <w:lang w:eastAsia="en-IN"/>
        </w:rPr>
        <w:t>Some records match</w:t>
      </w:r>
      <w:r w:rsidRPr="00700159">
        <w:rPr>
          <w:rFonts w:ascii="Roboto" w:eastAsia="Times New Roman" w:hAnsi="Roboto" w:cs="Times New Roman"/>
          <w:color w:val="1C1D1F"/>
          <w:sz w:val="24"/>
          <w:szCs w:val="24"/>
          <w:lang w:eastAsia="en-IN"/>
        </w:rPr>
        <w:t>. These default settings are a safe choice and provide the most a lot of flexibility for your data source.</w:t>
      </w:r>
    </w:p>
    <w:p w14:paraId="17E3CD18"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193FC5DF"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hyperlink r:id="rId46" w:history="1">
        <w:r w:rsidRPr="00700159">
          <w:rPr>
            <w:rFonts w:ascii="Roboto" w:eastAsia="Times New Roman" w:hAnsi="Roboto" w:cs="Times New Roman"/>
            <w:color w:val="5624D0"/>
            <w:sz w:val="24"/>
            <w:szCs w:val="24"/>
            <w:u w:val="single"/>
            <w:lang w:eastAsia="en-IN"/>
          </w:rPr>
          <w:t> https://help.tableau.com/current/server/en-us/datasource_datamodel.htm</w:t>
        </w:r>
      </w:hyperlink>
    </w:p>
    <w:p w14:paraId="3E96BFAC"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38440426"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245FF767"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7: </w:t>
      </w:r>
      <w:r w:rsidRPr="00700159">
        <w:rPr>
          <w:rFonts w:ascii="Roboto" w:eastAsia="Times New Roman" w:hAnsi="Roboto" w:cs="Times New Roman"/>
          <w:b/>
          <w:bCs/>
          <w:color w:val="2D907F"/>
          <w:sz w:val="24"/>
          <w:szCs w:val="24"/>
          <w:lang w:eastAsia="en-IN"/>
        </w:rPr>
        <w:t>Correct</w:t>
      </w:r>
    </w:p>
    <w:p w14:paraId="10A2FCD8"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When working with Excel, text file data, JSON file, .pdf file data, you can use _________________ to union files across folders, and worksheets across workbooks. Search is scoped to the selected connection.</w:t>
      </w:r>
    </w:p>
    <w:p w14:paraId="57CA9673" w14:textId="23A01FBB" w:rsidR="00700159" w:rsidRPr="00700159" w:rsidRDefault="00700159" w:rsidP="00700159">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ACFAEF8">
          <v:shape id="_x0000_i1214" type="#_x0000_t75" style="width:21pt;height:18pt" o:ole="">
            <v:imagedata r:id="rId16" o:title=""/>
          </v:shape>
          <w:control r:id="rId47" w:name="DefaultOcxName24" w:shapeid="_x0000_i1214"/>
        </w:object>
      </w:r>
    </w:p>
    <w:p w14:paraId="11FAAB86"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Pattern Search</w:t>
      </w:r>
    </w:p>
    <w:p w14:paraId="5892DCD0" w14:textId="7EAACB85" w:rsidR="00700159" w:rsidRPr="00700159" w:rsidRDefault="00700159" w:rsidP="00700159">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C7839DC">
          <v:shape id="_x0000_i1213" type="#_x0000_t75" style="width:21pt;height:18pt" o:ole="">
            <v:imagedata r:id="rId14" o:title=""/>
          </v:shape>
          <w:control r:id="rId48" w:name="DefaultOcxName25" w:shapeid="_x0000_i1213"/>
        </w:object>
      </w:r>
    </w:p>
    <w:p w14:paraId="152E0D0E"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Wildcard Search</w:t>
      </w:r>
    </w:p>
    <w:p w14:paraId="22B77E5F"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lastRenderedPageBreak/>
        <w:t>(Correct)</w:t>
      </w:r>
    </w:p>
    <w:p w14:paraId="7477C366" w14:textId="7799490A" w:rsidR="00700159" w:rsidRPr="00700159" w:rsidRDefault="00700159" w:rsidP="00700159">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B5077A0">
          <v:shape id="_x0000_i1212" type="#_x0000_t75" style="width:21pt;height:18pt" o:ole="">
            <v:imagedata r:id="rId16" o:title=""/>
          </v:shape>
          <w:control r:id="rId49" w:name="DefaultOcxName26" w:shapeid="_x0000_i1212"/>
        </w:object>
      </w:r>
    </w:p>
    <w:p w14:paraId="3190056F"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Regex Search</w:t>
      </w:r>
    </w:p>
    <w:p w14:paraId="7D2D4405" w14:textId="703F6494" w:rsidR="00700159" w:rsidRPr="00700159" w:rsidRDefault="00700159" w:rsidP="00700159">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690A12A2">
          <v:shape id="_x0000_i1211" type="#_x0000_t75" style="width:21pt;height:18pt" o:ole="">
            <v:imagedata r:id="rId16" o:title=""/>
          </v:shape>
          <w:control r:id="rId50" w:name="DefaultOcxName27" w:shapeid="_x0000_i1211"/>
        </w:object>
      </w:r>
    </w:p>
    <w:p w14:paraId="4C9765B5"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Union Search</w:t>
      </w:r>
    </w:p>
    <w:p w14:paraId="6725AE30"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2B9854AF"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You can use </w:t>
      </w:r>
      <w:r w:rsidRPr="00700159">
        <w:rPr>
          <w:rFonts w:ascii="Roboto" w:eastAsia="Times New Roman" w:hAnsi="Roboto" w:cs="Times New Roman"/>
          <w:b/>
          <w:bCs/>
          <w:color w:val="1C1D1F"/>
          <w:sz w:val="24"/>
          <w:szCs w:val="24"/>
          <w:lang w:eastAsia="en-IN"/>
        </w:rPr>
        <w:t>Wildcard Search</w:t>
      </w:r>
      <w:r w:rsidRPr="00700159">
        <w:rPr>
          <w:rFonts w:ascii="Roboto" w:eastAsia="Times New Roman" w:hAnsi="Roboto" w:cs="Times New Roman"/>
          <w:color w:val="1C1D1F"/>
          <w:sz w:val="24"/>
          <w:szCs w:val="24"/>
          <w:lang w:eastAsia="en-IN"/>
        </w:rPr>
        <w:t> to set up search criteria to automatically include tables in your union. Use the wildcard character, which is an asterisk (*), to </w:t>
      </w:r>
      <w:r w:rsidRPr="00700159">
        <w:rPr>
          <w:rFonts w:ascii="Roboto" w:eastAsia="Times New Roman" w:hAnsi="Roboto" w:cs="Times New Roman"/>
          <w:b/>
          <w:bCs/>
          <w:color w:val="1C1D1F"/>
          <w:sz w:val="24"/>
          <w:szCs w:val="24"/>
          <w:lang w:eastAsia="en-IN"/>
        </w:rPr>
        <w:t>match a sequence or pattern of characters</w:t>
      </w:r>
      <w:r w:rsidRPr="00700159">
        <w:rPr>
          <w:rFonts w:ascii="Roboto" w:eastAsia="Times New Roman" w:hAnsi="Roboto" w:cs="Times New Roman"/>
          <w:color w:val="1C1D1F"/>
          <w:sz w:val="24"/>
          <w:szCs w:val="24"/>
          <w:lang w:eastAsia="en-IN"/>
        </w:rPr>
        <w:t> in the Excel workbook and worksheet names, Google Sheets workbook and worksheet names, text file names, JSON file names, .pdf file names, and database table names.</w:t>
      </w:r>
    </w:p>
    <w:p w14:paraId="0DF590F9"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When working with Excel, text file data, JSON file, .pdf file data, you can also use this method to union files across folders, and worksheets across workbooks. </w:t>
      </w:r>
      <w:r w:rsidRPr="00700159">
        <w:rPr>
          <w:rFonts w:ascii="Roboto" w:eastAsia="Times New Roman" w:hAnsi="Roboto" w:cs="Times New Roman"/>
          <w:b/>
          <w:bCs/>
          <w:color w:val="1C1D1F"/>
          <w:sz w:val="24"/>
          <w:szCs w:val="24"/>
          <w:lang w:eastAsia="en-IN"/>
        </w:rPr>
        <w:t>Search is scoped to the selected connection</w:t>
      </w:r>
      <w:r w:rsidRPr="00700159">
        <w:rPr>
          <w:rFonts w:ascii="Roboto" w:eastAsia="Times New Roman" w:hAnsi="Roboto" w:cs="Times New Roman"/>
          <w:color w:val="1C1D1F"/>
          <w:sz w:val="24"/>
          <w:szCs w:val="24"/>
          <w:lang w:eastAsia="en-IN"/>
        </w:rPr>
        <w:t>. The connection and the tables available in a connection are shown on the left pane of the Data source page.</w:t>
      </w:r>
    </w:p>
    <w:p w14:paraId="20C75A4E"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AE01E82" w14:textId="003992B1"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4279C511" wp14:editId="6175D357">
            <wp:extent cx="5731510" cy="6077585"/>
            <wp:effectExtent l="0" t="0" r="2540" b="0"/>
            <wp:docPr id="8" name="Picture 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email&#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6077585"/>
                    </a:xfrm>
                    <a:prstGeom prst="rect">
                      <a:avLst/>
                    </a:prstGeom>
                    <a:noFill/>
                    <a:ln>
                      <a:noFill/>
                    </a:ln>
                  </pic:spPr>
                </pic:pic>
              </a:graphicData>
            </a:graphic>
          </wp:inline>
        </w:drawing>
      </w:r>
    </w:p>
    <w:p w14:paraId="22FF0F3C"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2DF83881" w14:textId="4C63B0AB"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5489EC73" wp14:editId="3E548AF5">
            <wp:extent cx="5731510" cy="391223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269C802F"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5CEE6450"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r w:rsidRPr="00700159">
        <w:rPr>
          <w:rFonts w:ascii="Roboto" w:eastAsia="Times New Roman" w:hAnsi="Roboto" w:cs="Times New Roman"/>
          <w:color w:val="1C1D1F"/>
          <w:sz w:val="24"/>
          <w:szCs w:val="24"/>
          <w:lang w:eastAsia="en-IN"/>
        </w:rPr>
        <w:t> </w:t>
      </w:r>
      <w:hyperlink r:id="rId53" w:history="1">
        <w:r w:rsidRPr="00700159">
          <w:rPr>
            <w:rFonts w:ascii="Roboto" w:eastAsia="Times New Roman" w:hAnsi="Roboto" w:cs="Times New Roman"/>
            <w:color w:val="5624D0"/>
            <w:sz w:val="24"/>
            <w:szCs w:val="24"/>
            <w:u w:val="single"/>
            <w:lang w:eastAsia="en-IN"/>
          </w:rPr>
          <w:t>https://help.tableau.com/current/pro/desktop/en-us/union.htm</w:t>
        </w:r>
      </w:hyperlink>
    </w:p>
    <w:p w14:paraId="408B37B7"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37E53B7A"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7027828C"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8: </w:t>
      </w:r>
      <w:r w:rsidRPr="00700159">
        <w:rPr>
          <w:rFonts w:ascii="Roboto" w:eastAsia="Times New Roman" w:hAnsi="Roboto" w:cs="Times New Roman"/>
          <w:b/>
          <w:bCs/>
          <w:color w:val="2D907F"/>
          <w:sz w:val="24"/>
          <w:szCs w:val="24"/>
          <w:lang w:eastAsia="en-IN"/>
        </w:rPr>
        <w:t>Correct</w:t>
      </w:r>
    </w:p>
    <w:p w14:paraId="36C81CC9"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Which of the following 2 fields CANNOT be deleted in Tableau?</w:t>
      </w:r>
    </w:p>
    <w:p w14:paraId="36052276" w14:textId="42689C08" w:rsidR="00700159" w:rsidRPr="00700159" w:rsidRDefault="00700159" w:rsidP="00700159">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A40D85C">
          <v:shape id="_x0000_i1210" type="#_x0000_t75" style="width:21pt;height:18pt" o:ole="">
            <v:imagedata r:id="rId8" o:title=""/>
          </v:shape>
          <w:control r:id="rId54" w:name="DefaultOcxName28" w:shapeid="_x0000_i1210"/>
        </w:object>
      </w:r>
    </w:p>
    <w:p w14:paraId="7E07E1BB"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Measure Values</w:t>
      </w:r>
    </w:p>
    <w:p w14:paraId="0F6BAD1C"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30DCCD7C" w14:textId="0985FB5D" w:rsidR="00700159" w:rsidRPr="00700159" w:rsidRDefault="00700159" w:rsidP="00700159">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4B9206F">
          <v:shape id="_x0000_i1209" type="#_x0000_t75" style="width:21pt;height:18pt" o:ole="">
            <v:imagedata r:id="rId5" o:title=""/>
          </v:shape>
          <w:control r:id="rId55" w:name="DefaultOcxName29" w:shapeid="_x0000_i1209"/>
        </w:object>
      </w:r>
    </w:p>
    <w:p w14:paraId="21C3DE5F"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Number of Records</w:t>
      </w:r>
    </w:p>
    <w:p w14:paraId="7236B18F" w14:textId="115D026E" w:rsidR="00700159" w:rsidRPr="00700159" w:rsidRDefault="00700159" w:rsidP="00700159">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D1E0217">
          <v:shape id="_x0000_i1208" type="#_x0000_t75" style="width:21pt;height:18pt" o:ole="">
            <v:imagedata r:id="rId5" o:title=""/>
          </v:shape>
          <w:control r:id="rId56" w:name="DefaultOcxName30" w:shapeid="_x0000_i1208"/>
        </w:object>
      </w:r>
    </w:p>
    <w:p w14:paraId="3746ACFE"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Calculated Fields</w:t>
      </w:r>
    </w:p>
    <w:p w14:paraId="2D67516F" w14:textId="1BC87211" w:rsidR="00700159" w:rsidRPr="00700159" w:rsidRDefault="00700159" w:rsidP="00700159">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342F5EF">
          <v:shape id="_x0000_i1207" type="#_x0000_t75" style="width:21pt;height:18pt" o:ole="">
            <v:imagedata r:id="rId8" o:title=""/>
          </v:shape>
          <w:control r:id="rId57" w:name="DefaultOcxName31" w:shapeid="_x0000_i1207"/>
        </w:object>
      </w:r>
    </w:p>
    <w:p w14:paraId="6FABDBE6"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Measure Names</w:t>
      </w:r>
    </w:p>
    <w:p w14:paraId="2F1FF8D2"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lastRenderedPageBreak/>
        <w:t>(Correct)</w:t>
      </w:r>
    </w:p>
    <w:p w14:paraId="78996A46"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308F0567"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Measure names and values </w:t>
      </w:r>
      <w:r w:rsidRPr="00700159">
        <w:rPr>
          <w:rFonts w:ascii="Roboto" w:eastAsia="Times New Roman" w:hAnsi="Roboto" w:cs="Times New Roman"/>
          <w:b/>
          <w:bCs/>
          <w:color w:val="1C1D1F"/>
          <w:sz w:val="24"/>
          <w:szCs w:val="24"/>
          <w:lang w:eastAsia="en-IN"/>
        </w:rPr>
        <w:t>CANNOT</w:t>
      </w:r>
      <w:r w:rsidRPr="00700159">
        <w:rPr>
          <w:rFonts w:ascii="Roboto" w:eastAsia="Times New Roman" w:hAnsi="Roboto" w:cs="Times New Roman"/>
          <w:color w:val="1C1D1F"/>
          <w:sz w:val="24"/>
          <w:szCs w:val="24"/>
          <w:lang w:eastAsia="en-IN"/>
        </w:rPr>
        <w:t xml:space="preserve"> be deleted in Tableau like other columns can. These are </w:t>
      </w:r>
      <w:proofErr w:type="gramStart"/>
      <w:r w:rsidRPr="00700159">
        <w:rPr>
          <w:rFonts w:ascii="Roboto" w:eastAsia="Times New Roman" w:hAnsi="Roboto" w:cs="Times New Roman"/>
          <w:color w:val="1C1D1F"/>
          <w:sz w:val="24"/>
          <w:szCs w:val="24"/>
          <w:lang w:eastAsia="en-IN"/>
        </w:rPr>
        <w:t>auto-generated</w:t>
      </w:r>
      <w:proofErr w:type="gramEnd"/>
      <w:r w:rsidRPr="00700159">
        <w:rPr>
          <w:rFonts w:ascii="Roboto" w:eastAsia="Times New Roman" w:hAnsi="Roboto" w:cs="Times New Roman"/>
          <w:color w:val="1C1D1F"/>
          <w:sz w:val="24"/>
          <w:szCs w:val="24"/>
          <w:lang w:eastAsia="en-IN"/>
        </w:rPr>
        <w:t>.</w:t>
      </w:r>
    </w:p>
    <w:p w14:paraId="79CF1190"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Calculated Fields, and Number of records can both be deleted.</w:t>
      </w:r>
    </w:p>
    <w:p w14:paraId="17E1B6A7"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4928E987"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4193B71C"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9: </w:t>
      </w:r>
      <w:r w:rsidRPr="00700159">
        <w:rPr>
          <w:rFonts w:ascii="Roboto" w:eastAsia="Times New Roman" w:hAnsi="Roboto" w:cs="Times New Roman"/>
          <w:b/>
          <w:bCs/>
          <w:color w:val="2D907F"/>
          <w:sz w:val="24"/>
          <w:szCs w:val="24"/>
          <w:lang w:eastAsia="en-IN"/>
        </w:rPr>
        <w:t>Correct</w:t>
      </w:r>
    </w:p>
    <w:p w14:paraId="5AE4898F"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The row and column shelves contain ___________________</w:t>
      </w:r>
    </w:p>
    <w:p w14:paraId="0C7E0B5E" w14:textId="6F4381B8" w:rsidR="00700159" w:rsidRPr="00700159" w:rsidRDefault="00700159" w:rsidP="00700159">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AE1B9E5">
          <v:shape id="_x0000_i1206" type="#_x0000_t75" style="width:21pt;height:18pt" o:ole="">
            <v:imagedata r:id="rId16" o:title=""/>
          </v:shape>
          <w:control r:id="rId58" w:name="DefaultOcxName32" w:shapeid="_x0000_i1206"/>
        </w:object>
      </w:r>
    </w:p>
    <w:p w14:paraId="5A86D583"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Grand Totals</w:t>
      </w:r>
    </w:p>
    <w:p w14:paraId="01B9DD8F" w14:textId="482C4338" w:rsidR="00700159" w:rsidRPr="00700159" w:rsidRDefault="00700159" w:rsidP="00700159">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0A591DC">
          <v:shape id="_x0000_i1205" type="#_x0000_t75" style="width:21pt;height:18pt" o:ole="">
            <v:imagedata r:id="rId14" o:title=""/>
          </v:shape>
          <w:control r:id="rId59" w:name="DefaultOcxName33" w:shapeid="_x0000_i1205"/>
        </w:object>
      </w:r>
    </w:p>
    <w:p w14:paraId="527557B1"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Pills</w:t>
      </w:r>
    </w:p>
    <w:p w14:paraId="7AB2099A"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1B2743CC" w14:textId="6A937B0D" w:rsidR="00700159" w:rsidRPr="00700159" w:rsidRDefault="00700159" w:rsidP="00700159">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2AD96E94">
          <v:shape id="_x0000_i1204" type="#_x0000_t75" style="width:21pt;height:18pt" o:ole="">
            <v:imagedata r:id="rId16" o:title=""/>
          </v:shape>
          <w:control r:id="rId60" w:name="DefaultOcxName34" w:shapeid="_x0000_i1204"/>
        </w:object>
      </w:r>
    </w:p>
    <w:p w14:paraId="4C609D7C"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Filters</w:t>
      </w:r>
    </w:p>
    <w:p w14:paraId="3186769D" w14:textId="36376401" w:rsidR="00700159" w:rsidRPr="00700159" w:rsidRDefault="00700159" w:rsidP="00700159">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273EC71">
          <v:shape id="_x0000_i1203" type="#_x0000_t75" style="width:21pt;height:18pt" o:ole="">
            <v:imagedata r:id="rId16" o:title=""/>
          </v:shape>
          <w:control r:id="rId61" w:name="DefaultOcxName35" w:shapeid="_x0000_i1203"/>
        </w:object>
      </w:r>
    </w:p>
    <w:p w14:paraId="0E813357"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Parameters</w:t>
      </w:r>
    </w:p>
    <w:p w14:paraId="0D9B3CF7"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177E9797"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We can drag fields from the </w:t>
      </w:r>
      <w:r w:rsidRPr="00700159">
        <w:rPr>
          <w:rFonts w:ascii="Roboto" w:eastAsia="Times New Roman" w:hAnsi="Roboto" w:cs="Times New Roman"/>
          <w:b/>
          <w:bCs/>
          <w:color w:val="1C1D1F"/>
          <w:sz w:val="24"/>
          <w:szCs w:val="24"/>
          <w:lang w:eastAsia="en-IN"/>
        </w:rPr>
        <w:t>Data pane</w:t>
      </w:r>
      <w:r w:rsidRPr="00700159">
        <w:rPr>
          <w:rFonts w:ascii="Roboto" w:eastAsia="Times New Roman" w:hAnsi="Roboto" w:cs="Times New Roman"/>
          <w:color w:val="1C1D1F"/>
          <w:sz w:val="24"/>
          <w:szCs w:val="24"/>
          <w:lang w:eastAsia="en-IN"/>
        </w:rPr>
        <w:t> to create the structure for your visualizations.</w:t>
      </w:r>
    </w:p>
    <w:p w14:paraId="6E8A36BF" w14:textId="77777777"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The Columns shelf creates the columns of a table, while the Rows shelf creates the rows of a table. You can place any number of fields on these shelves.</w:t>
      </w:r>
    </w:p>
    <w:p w14:paraId="476334BF"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These </w:t>
      </w:r>
      <w:r w:rsidRPr="00700159">
        <w:rPr>
          <w:rFonts w:ascii="Roboto" w:eastAsia="Times New Roman" w:hAnsi="Roboto" w:cs="Times New Roman"/>
          <w:b/>
          <w:bCs/>
          <w:color w:val="1C1D1F"/>
          <w:sz w:val="24"/>
          <w:szCs w:val="24"/>
          <w:lang w:eastAsia="en-IN"/>
        </w:rPr>
        <w:t>FIELDS</w:t>
      </w:r>
      <w:r w:rsidRPr="00700159">
        <w:rPr>
          <w:rFonts w:ascii="Roboto" w:eastAsia="Times New Roman" w:hAnsi="Roboto" w:cs="Times New Roman"/>
          <w:color w:val="1C1D1F"/>
          <w:sz w:val="24"/>
          <w:szCs w:val="24"/>
          <w:lang w:eastAsia="en-IN"/>
        </w:rPr>
        <w:t> are also referred to as </w:t>
      </w:r>
      <w:r w:rsidRPr="00700159">
        <w:rPr>
          <w:rFonts w:ascii="Roboto" w:eastAsia="Times New Roman" w:hAnsi="Roboto" w:cs="Times New Roman"/>
          <w:b/>
          <w:bCs/>
          <w:color w:val="1C1D1F"/>
          <w:sz w:val="24"/>
          <w:szCs w:val="24"/>
          <w:lang w:eastAsia="en-IN"/>
        </w:rPr>
        <w:t>PILLS</w:t>
      </w:r>
      <w:r w:rsidRPr="00700159">
        <w:rPr>
          <w:rFonts w:ascii="Roboto" w:eastAsia="Times New Roman" w:hAnsi="Roboto" w:cs="Times New Roman"/>
          <w:color w:val="1C1D1F"/>
          <w:sz w:val="24"/>
          <w:szCs w:val="24"/>
          <w:lang w:eastAsia="en-IN"/>
        </w:rPr>
        <w:t>. See below:</w:t>
      </w:r>
    </w:p>
    <w:p w14:paraId="43EB6ADD"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396F7435" w14:textId="66316D5E"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lastRenderedPageBreak/>
        <w:drawing>
          <wp:inline distT="0" distB="0" distL="0" distR="0" wp14:anchorId="6442B298" wp14:editId="4DFFB78D">
            <wp:extent cx="2933700" cy="501840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5018405"/>
                    </a:xfrm>
                    <a:prstGeom prst="rect">
                      <a:avLst/>
                    </a:prstGeom>
                    <a:noFill/>
                    <a:ln>
                      <a:noFill/>
                    </a:ln>
                  </pic:spPr>
                </pic:pic>
              </a:graphicData>
            </a:graphic>
          </wp:inline>
        </w:drawing>
      </w:r>
    </w:p>
    <w:p w14:paraId="03C9D985"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71AA62A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 </w:t>
      </w:r>
      <w:hyperlink r:id="rId63" w:history="1">
        <w:r w:rsidRPr="00700159">
          <w:rPr>
            <w:rFonts w:ascii="Roboto" w:eastAsia="Times New Roman" w:hAnsi="Roboto" w:cs="Times New Roman"/>
            <w:color w:val="5624D0"/>
            <w:sz w:val="24"/>
            <w:szCs w:val="24"/>
            <w:u w:val="single"/>
            <w:lang w:eastAsia="en-IN"/>
          </w:rPr>
          <w:t>https://help.tableau.com/current/pro/desktop/en-us/buildmanual_shelves.htm</w:t>
        </w:r>
      </w:hyperlink>
    </w:p>
    <w:p w14:paraId="3096DE35"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26D76CC0"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3173BEE5"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10: </w:t>
      </w:r>
      <w:r w:rsidRPr="00700159">
        <w:rPr>
          <w:rFonts w:ascii="Roboto" w:eastAsia="Times New Roman" w:hAnsi="Roboto" w:cs="Times New Roman"/>
          <w:b/>
          <w:bCs/>
          <w:color w:val="2D907F"/>
          <w:sz w:val="24"/>
          <w:szCs w:val="24"/>
          <w:lang w:eastAsia="en-IN"/>
        </w:rPr>
        <w:t>Correct</w:t>
      </w:r>
    </w:p>
    <w:p w14:paraId="406F130F"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True or False: When relating tables, the fields that define the relationships must have the same data type.</w:t>
      </w:r>
    </w:p>
    <w:p w14:paraId="003B0550" w14:textId="5E651A9B" w:rsidR="00700159" w:rsidRPr="00700159" w:rsidRDefault="00700159" w:rsidP="00700159">
      <w:pPr>
        <w:numPr>
          <w:ilvl w:val="0"/>
          <w:numId w:val="1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6DCA61AF">
          <v:shape id="_x0000_i1202" type="#_x0000_t75" style="width:21pt;height:18pt" o:ole="">
            <v:imagedata r:id="rId16" o:title=""/>
          </v:shape>
          <w:control r:id="rId64" w:name="DefaultOcxName36" w:shapeid="_x0000_i1202"/>
        </w:object>
      </w:r>
    </w:p>
    <w:p w14:paraId="73477FE3"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False</w:t>
      </w:r>
    </w:p>
    <w:p w14:paraId="19021FA7" w14:textId="33C477FA" w:rsidR="00700159" w:rsidRPr="00700159" w:rsidRDefault="00700159" w:rsidP="00700159">
      <w:pPr>
        <w:numPr>
          <w:ilvl w:val="0"/>
          <w:numId w:val="1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08126912">
          <v:shape id="_x0000_i1201" type="#_x0000_t75" style="width:21pt;height:18pt" o:ole="">
            <v:imagedata r:id="rId14" o:title=""/>
          </v:shape>
          <w:control r:id="rId65" w:name="DefaultOcxName37" w:shapeid="_x0000_i1201"/>
        </w:object>
      </w:r>
    </w:p>
    <w:p w14:paraId="01851905"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True</w:t>
      </w:r>
    </w:p>
    <w:p w14:paraId="6A1D9600"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0C107F42"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lastRenderedPageBreak/>
        <w:t>Explanation</w:t>
      </w:r>
    </w:p>
    <w:p w14:paraId="6FEEAC37"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According to the official documentation, the following are the requirements for using relationships:</w:t>
      </w:r>
    </w:p>
    <w:p w14:paraId="32519E63"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0035FEBB"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1) When relating tables, the fields that define the relationships </w:t>
      </w:r>
      <w:r w:rsidRPr="00700159">
        <w:rPr>
          <w:rFonts w:ascii="Roboto" w:eastAsia="Times New Roman" w:hAnsi="Roboto" w:cs="Times New Roman"/>
          <w:b/>
          <w:bCs/>
          <w:color w:val="1C1D1F"/>
          <w:sz w:val="24"/>
          <w:szCs w:val="24"/>
          <w:lang w:eastAsia="en-IN"/>
        </w:rPr>
        <w:t>must</w:t>
      </w:r>
      <w:r w:rsidRPr="00700159">
        <w:rPr>
          <w:rFonts w:ascii="Roboto" w:eastAsia="Times New Roman" w:hAnsi="Roboto" w:cs="Times New Roman"/>
          <w:color w:val="1C1D1F"/>
          <w:sz w:val="24"/>
          <w:szCs w:val="24"/>
          <w:lang w:eastAsia="en-IN"/>
        </w:rPr>
        <w:t> have the same data type. Changing the data type in the Data Source page does not change this requirement. Tableau will still use the data type in the underlying database for queries.</w:t>
      </w:r>
    </w:p>
    <w:p w14:paraId="3279F957"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2) You can't define relationships based on geographic fields.</w:t>
      </w:r>
    </w:p>
    <w:p w14:paraId="0C5F5B4C"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3) Circular relationships aren't supported in the data model.</w:t>
      </w:r>
    </w:p>
    <w:p w14:paraId="413E288F"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4) You can't edit relationships in a published data source.</w:t>
      </w:r>
    </w:p>
    <w:p w14:paraId="08A6C766"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5) You can't define relationships between published data sources.</w:t>
      </w:r>
    </w:p>
    <w:p w14:paraId="013C588B"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6) Your workbook must use an embedded data source for you to be able to edit relationships and performance options in the Data Source page in Tableau Online or Tableau Server.</w:t>
      </w:r>
    </w:p>
    <w:p w14:paraId="031D80BA"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1DE003D7"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hyperlink r:id="rId66" w:history="1">
        <w:r w:rsidRPr="00700159">
          <w:rPr>
            <w:rFonts w:ascii="Roboto" w:eastAsia="Times New Roman" w:hAnsi="Roboto" w:cs="Times New Roman"/>
            <w:color w:val="5624D0"/>
            <w:sz w:val="24"/>
            <w:szCs w:val="24"/>
            <w:u w:val="single"/>
            <w:lang w:eastAsia="en-IN"/>
          </w:rPr>
          <w:t> https://help.tableau.com/current/online/en-us/datasource_relationships_learnmorepage.htm</w:t>
        </w:r>
      </w:hyperlink>
    </w:p>
    <w:p w14:paraId="36000AC9"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3AAA8AA3"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3B9567A1"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11: </w:t>
      </w:r>
      <w:r w:rsidRPr="00700159">
        <w:rPr>
          <w:rFonts w:ascii="Roboto" w:eastAsia="Times New Roman" w:hAnsi="Roboto" w:cs="Times New Roman"/>
          <w:b/>
          <w:bCs/>
          <w:color w:val="E25D3F"/>
          <w:sz w:val="24"/>
          <w:szCs w:val="24"/>
          <w:lang w:eastAsia="en-IN"/>
        </w:rPr>
        <w:t>Incorrect</w:t>
      </w:r>
    </w:p>
    <w:p w14:paraId="6DB57236"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Which of the following are required to create a trend line?</w:t>
      </w:r>
    </w:p>
    <w:p w14:paraId="64EB82F1" w14:textId="5DA43558" w:rsidR="00700159" w:rsidRPr="00700159" w:rsidRDefault="00700159" w:rsidP="00700159">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55579A2">
          <v:shape id="_x0000_i1200" type="#_x0000_t75" style="width:21pt;height:18pt" o:ole="">
            <v:imagedata r:id="rId16" o:title=""/>
          </v:shape>
          <w:control r:id="rId67" w:name="DefaultOcxName38" w:shapeid="_x0000_i1200"/>
        </w:object>
      </w:r>
    </w:p>
    <w:p w14:paraId="3A0B452C"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1 measure only</w:t>
      </w:r>
    </w:p>
    <w:p w14:paraId="5D6978DB" w14:textId="1639AE63" w:rsidR="00700159" w:rsidRPr="00700159" w:rsidRDefault="00700159" w:rsidP="00700159">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B280820">
          <v:shape id="_x0000_i1199" type="#_x0000_t75" style="width:21pt;height:18pt" o:ole="">
            <v:imagedata r:id="rId14" o:title=""/>
          </v:shape>
          <w:control r:id="rId68" w:name="DefaultOcxName39" w:shapeid="_x0000_i1199"/>
        </w:object>
      </w:r>
    </w:p>
    <w:p w14:paraId="324E5B87"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1 measure, or a date and a dimension on opposing axes.</w:t>
      </w:r>
    </w:p>
    <w:p w14:paraId="031A0816"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700159">
        <w:rPr>
          <w:rFonts w:ascii="Roboto" w:eastAsia="Times New Roman" w:hAnsi="Roboto" w:cs="Times New Roman"/>
          <w:b/>
          <w:bCs/>
          <w:color w:val="612012"/>
          <w:sz w:val="24"/>
          <w:szCs w:val="24"/>
          <w:lang w:eastAsia="en-IN"/>
        </w:rPr>
        <w:t>(Incorrect)</w:t>
      </w:r>
    </w:p>
    <w:p w14:paraId="18B4F6C2" w14:textId="42181D7C" w:rsidR="00700159" w:rsidRPr="00700159" w:rsidRDefault="00700159" w:rsidP="00700159">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49CCB061">
          <v:shape id="_x0000_i1198" type="#_x0000_t75" style="width:21pt;height:18pt" o:ole="">
            <v:imagedata r:id="rId16" o:title=""/>
          </v:shape>
          <w:control r:id="rId69" w:name="DefaultOcxName40" w:shapeid="_x0000_i1198"/>
        </w:object>
      </w:r>
    </w:p>
    <w:p w14:paraId="716B1DE2"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2 measures on opposing axes, or a date and a measure on opposing axes.</w:t>
      </w:r>
    </w:p>
    <w:p w14:paraId="35665ACB"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32B5E29B" w14:textId="0DB76587" w:rsidR="00700159" w:rsidRPr="00700159" w:rsidRDefault="00700159" w:rsidP="00700159">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lastRenderedPageBreak/>
        <w:object w:dxaOrig="1440" w:dyaOrig="1440" w14:anchorId="4C9763B6">
          <v:shape id="_x0000_i1197" type="#_x0000_t75" style="width:21pt;height:18pt" o:ole="">
            <v:imagedata r:id="rId16" o:title=""/>
          </v:shape>
          <w:control r:id="rId70" w:name="DefaultOcxName41" w:shapeid="_x0000_i1197"/>
        </w:object>
      </w:r>
    </w:p>
    <w:p w14:paraId="06C32B61"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2 dimensions, or a date and a dimension on opposing axes.</w:t>
      </w:r>
    </w:p>
    <w:p w14:paraId="0863DE44"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7A5288C1"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To create a trend line, we need:</w:t>
      </w:r>
    </w:p>
    <w:p w14:paraId="4B553AD7"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FBF2525" w14:textId="4D2CFE2B"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66D91B3A" wp14:editId="29A229DE">
            <wp:extent cx="5731510" cy="227076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0300CA85"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p>
    <w:p w14:paraId="50660E2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hyperlink r:id="rId72" w:history="1">
        <w:r w:rsidRPr="00700159">
          <w:rPr>
            <w:rFonts w:ascii="Roboto" w:eastAsia="Times New Roman" w:hAnsi="Roboto" w:cs="Times New Roman"/>
            <w:color w:val="5624D0"/>
            <w:sz w:val="24"/>
            <w:szCs w:val="24"/>
            <w:u w:val="single"/>
            <w:lang w:eastAsia="en-IN"/>
          </w:rPr>
          <w:t> https://help.tableau.com/current/pro/desktop/en-us/trendlines_add.htm</w:t>
        </w:r>
      </w:hyperlink>
    </w:p>
    <w:p w14:paraId="76390292"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0424922E"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0A089AFF"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12: </w:t>
      </w:r>
      <w:r w:rsidRPr="00700159">
        <w:rPr>
          <w:rFonts w:ascii="Roboto" w:eastAsia="Times New Roman" w:hAnsi="Roboto" w:cs="Times New Roman"/>
          <w:b/>
          <w:bCs/>
          <w:color w:val="2D907F"/>
          <w:sz w:val="24"/>
          <w:szCs w:val="24"/>
          <w:lang w:eastAsia="en-IN"/>
        </w:rPr>
        <w:t>Correct</w:t>
      </w:r>
    </w:p>
    <w:p w14:paraId="072EE987" w14:textId="77FA4B4E" w:rsidR="00700159" w:rsidRPr="00700159" w:rsidRDefault="00700159" w:rsidP="00700159">
      <w:pPr>
        <w:shd w:val="clear" w:color="auto" w:fill="F7F9FA"/>
        <w:spacing w:after="0" w:line="240" w:lineRule="auto"/>
        <w:rPr>
          <w:rFonts w:ascii="Roboto" w:eastAsia="Times New Roman" w:hAnsi="Roboto" w:cs="Times New Roman"/>
          <w:b/>
          <w:bCs/>
          <w:color w:val="1C1D1F"/>
          <w:sz w:val="24"/>
          <w:szCs w:val="24"/>
          <w:lang w:eastAsia="en-IN"/>
        </w:rPr>
      </w:pPr>
      <w:r w:rsidRPr="00700159">
        <w:rPr>
          <w:rFonts w:ascii="Roboto" w:eastAsia="Times New Roman" w:hAnsi="Roboto" w:cs="Times New Roman"/>
          <w:b/>
          <w:bCs/>
          <w:noProof/>
          <w:color w:val="1C1D1F"/>
          <w:sz w:val="24"/>
          <w:szCs w:val="24"/>
          <w:lang w:eastAsia="en-IN"/>
        </w:rPr>
        <w:lastRenderedPageBreak/>
        <w:drawing>
          <wp:inline distT="0" distB="0" distL="0" distR="0" wp14:anchorId="31F65F4E" wp14:editId="3B20E4E7">
            <wp:extent cx="3302000" cy="8863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02000" cy="8863330"/>
                    </a:xfrm>
                    <a:prstGeom prst="rect">
                      <a:avLst/>
                    </a:prstGeom>
                    <a:noFill/>
                    <a:ln>
                      <a:noFill/>
                    </a:ln>
                  </pic:spPr>
                </pic:pic>
              </a:graphicData>
            </a:graphic>
          </wp:inline>
        </w:drawing>
      </w:r>
    </w:p>
    <w:p w14:paraId="2DC19F0F" w14:textId="77777777" w:rsidR="00700159" w:rsidRPr="00700159" w:rsidRDefault="00700159" w:rsidP="00700159">
      <w:pPr>
        <w:shd w:val="clear" w:color="auto" w:fill="F7F9FA"/>
        <w:spacing w:after="0" w:line="240" w:lineRule="auto"/>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lastRenderedPageBreak/>
        <w:t>                   </w:t>
      </w:r>
    </w:p>
    <w:p w14:paraId="77FFD312"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2C514477"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What is this view referred to as in Tableau?</w:t>
      </w:r>
    </w:p>
    <w:p w14:paraId="44BC4480" w14:textId="53B461A0" w:rsidR="00700159" w:rsidRPr="00700159" w:rsidRDefault="00700159" w:rsidP="00700159">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3B30801">
          <v:shape id="_x0000_i1196" type="#_x0000_t75" style="width:21pt;height:18pt" o:ole="">
            <v:imagedata r:id="rId16" o:title=""/>
          </v:shape>
          <w:control r:id="rId74" w:name="DefaultOcxName42" w:shapeid="_x0000_i1196"/>
        </w:object>
      </w:r>
    </w:p>
    <w:p w14:paraId="059CAFFB"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Analytics Pane</w:t>
      </w:r>
    </w:p>
    <w:p w14:paraId="6717DC9D" w14:textId="3B72F2DD" w:rsidR="00700159" w:rsidRPr="00700159" w:rsidRDefault="00700159" w:rsidP="00700159">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646F1F2">
          <v:shape id="_x0000_i1195" type="#_x0000_t75" style="width:21pt;height:18pt" o:ole="">
            <v:imagedata r:id="rId16" o:title=""/>
          </v:shape>
          <w:control r:id="rId75" w:name="DefaultOcxName43" w:shapeid="_x0000_i1195"/>
        </w:object>
      </w:r>
    </w:p>
    <w:p w14:paraId="1977683A"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Dimensions &amp; Measures</w:t>
      </w:r>
    </w:p>
    <w:p w14:paraId="14E62FD9" w14:textId="407CBCD6" w:rsidR="00700159" w:rsidRPr="00700159" w:rsidRDefault="00700159" w:rsidP="00700159">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ABC93C0">
          <v:shape id="_x0000_i1194" type="#_x0000_t75" style="width:21pt;height:18pt" o:ole="">
            <v:imagedata r:id="rId16" o:title=""/>
          </v:shape>
          <w:control r:id="rId76" w:name="DefaultOcxName44" w:shapeid="_x0000_i1194"/>
        </w:object>
      </w:r>
    </w:p>
    <w:p w14:paraId="5DC642D7"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proofErr w:type="gramStart"/>
      <w:r w:rsidRPr="00700159">
        <w:rPr>
          <w:rFonts w:ascii="Roboto" w:eastAsia="Times New Roman" w:hAnsi="Roboto" w:cs="Times New Roman"/>
          <w:b/>
          <w:bCs/>
          <w:color w:val="1C1D1F"/>
          <w:sz w:val="24"/>
          <w:szCs w:val="24"/>
          <w:lang w:eastAsia="en-IN"/>
        </w:rPr>
        <w:t>Window Pane</w:t>
      </w:r>
      <w:proofErr w:type="gramEnd"/>
    </w:p>
    <w:p w14:paraId="19FF15FD" w14:textId="583A7089" w:rsidR="00700159" w:rsidRPr="00700159" w:rsidRDefault="00700159" w:rsidP="00700159">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6F7D077C">
          <v:shape id="_x0000_i1193" type="#_x0000_t75" style="width:21pt;height:18pt" o:ole="">
            <v:imagedata r:id="rId14" o:title=""/>
          </v:shape>
          <w:control r:id="rId77" w:name="DefaultOcxName45" w:shapeid="_x0000_i1193"/>
        </w:object>
      </w:r>
    </w:p>
    <w:p w14:paraId="69FB4341"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Data Pane</w:t>
      </w:r>
    </w:p>
    <w:p w14:paraId="6750053A"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03E58280"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16CC28B7"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Tableau displays data source connections and data fields for the workbook in the </w:t>
      </w:r>
      <w:r w:rsidRPr="00700159">
        <w:rPr>
          <w:rFonts w:ascii="Roboto" w:eastAsia="Times New Roman" w:hAnsi="Roboto" w:cs="Times New Roman"/>
          <w:b/>
          <w:bCs/>
          <w:color w:val="1C1D1F"/>
          <w:sz w:val="24"/>
          <w:szCs w:val="24"/>
          <w:lang w:eastAsia="en-IN"/>
        </w:rPr>
        <w:t>Data pane</w:t>
      </w:r>
      <w:r w:rsidRPr="00700159">
        <w:rPr>
          <w:rFonts w:ascii="Roboto" w:eastAsia="Times New Roman" w:hAnsi="Roboto" w:cs="Times New Roman"/>
          <w:color w:val="1C1D1F"/>
          <w:sz w:val="24"/>
          <w:szCs w:val="24"/>
          <w:lang w:eastAsia="en-IN"/>
        </w:rPr>
        <w:t> on the left side of the workspace.</w:t>
      </w:r>
    </w:p>
    <w:p w14:paraId="3142C182"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69066793"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The Data pane includes:</w:t>
      </w:r>
    </w:p>
    <w:p w14:paraId="35C059F4"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2F47C088"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Dimension fields</w:t>
      </w:r>
      <w:r w:rsidRPr="00700159">
        <w:rPr>
          <w:rFonts w:ascii="Roboto" w:eastAsia="Times New Roman" w:hAnsi="Roboto" w:cs="Times New Roman"/>
          <w:color w:val="1C1D1F"/>
          <w:sz w:val="24"/>
          <w:szCs w:val="24"/>
          <w:lang w:eastAsia="en-IN"/>
        </w:rPr>
        <w:t> – Fields that contain qualitative values (such as names, dates, or geographical data). You can use dimensions to categorize, segment, and reveal the details in your data. Dimensions affect the level of detail in the view. Examples of dimensions include dates, customer names, and customer segments.</w:t>
      </w:r>
    </w:p>
    <w:p w14:paraId="6EB1E18B"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39267DEB"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Measure fields</w:t>
      </w:r>
      <w:r w:rsidRPr="00700159">
        <w:rPr>
          <w:rFonts w:ascii="Roboto" w:eastAsia="Times New Roman" w:hAnsi="Roboto" w:cs="Times New Roman"/>
          <w:color w:val="1C1D1F"/>
          <w:sz w:val="24"/>
          <w:szCs w:val="24"/>
          <w:lang w:eastAsia="en-IN"/>
        </w:rPr>
        <w:t> – Fields that contain numeric, quantitative values can be measured. You can apply calculations to them and aggregate them. When you drag a measure into the view, Tableau applies an aggregation to that measure (by default). Examples of measures: sales, profit, number of employees, temperature, frequency.</w:t>
      </w:r>
    </w:p>
    <w:p w14:paraId="14B973EB"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lastRenderedPageBreak/>
        <w:t>For more information on what dimensions and measures are, see </w:t>
      </w:r>
      <w:hyperlink r:id="rId78" w:history="1">
        <w:r w:rsidRPr="00700159">
          <w:rPr>
            <w:rFonts w:ascii="Roboto" w:eastAsia="Times New Roman" w:hAnsi="Roboto" w:cs="Times New Roman"/>
            <w:color w:val="5624D0"/>
            <w:sz w:val="24"/>
            <w:szCs w:val="24"/>
            <w:u w:val="single"/>
            <w:lang w:eastAsia="en-IN"/>
          </w:rPr>
          <w:t>Dimensions and Measures, Blue and Green</w:t>
        </w:r>
      </w:hyperlink>
      <w:r w:rsidRPr="00700159">
        <w:rPr>
          <w:rFonts w:ascii="Roboto" w:eastAsia="Times New Roman" w:hAnsi="Roboto" w:cs="Times New Roman"/>
          <w:color w:val="1C1D1F"/>
          <w:sz w:val="24"/>
          <w:szCs w:val="24"/>
          <w:lang w:eastAsia="en-IN"/>
        </w:rPr>
        <w:t>.</w:t>
      </w:r>
    </w:p>
    <w:p w14:paraId="29A0C627"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17DEA076"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Calculated fields</w:t>
      </w:r>
      <w:r w:rsidRPr="00700159">
        <w:rPr>
          <w:rFonts w:ascii="Roboto" w:eastAsia="Times New Roman" w:hAnsi="Roboto" w:cs="Times New Roman"/>
          <w:color w:val="1C1D1F"/>
          <w:sz w:val="24"/>
          <w:szCs w:val="24"/>
          <w:lang w:eastAsia="en-IN"/>
        </w:rPr>
        <w:t xml:space="preserve"> – If your underlying data doesn't include </w:t>
      </w:r>
      <w:proofErr w:type="gramStart"/>
      <w:r w:rsidRPr="00700159">
        <w:rPr>
          <w:rFonts w:ascii="Roboto" w:eastAsia="Times New Roman" w:hAnsi="Roboto" w:cs="Times New Roman"/>
          <w:color w:val="1C1D1F"/>
          <w:sz w:val="24"/>
          <w:szCs w:val="24"/>
          <w:lang w:eastAsia="en-IN"/>
        </w:rPr>
        <w:t>all of</w:t>
      </w:r>
      <w:proofErr w:type="gramEnd"/>
      <w:r w:rsidRPr="00700159">
        <w:rPr>
          <w:rFonts w:ascii="Roboto" w:eastAsia="Times New Roman" w:hAnsi="Roboto" w:cs="Times New Roman"/>
          <w:color w:val="1C1D1F"/>
          <w:sz w:val="24"/>
          <w:szCs w:val="24"/>
          <w:lang w:eastAsia="en-IN"/>
        </w:rPr>
        <w:t xml:space="preserve"> the fields you need to answer your questions, you can create new fields in Tableau using calculations and then save them as part of your data source. These fields are called calculated fields.</w:t>
      </w:r>
    </w:p>
    <w:p w14:paraId="52BE7D9F"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For more information on calculated fields, see </w:t>
      </w:r>
      <w:hyperlink r:id="rId79" w:history="1">
        <w:r w:rsidRPr="00700159">
          <w:rPr>
            <w:rFonts w:ascii="Roboto" w:eastAsia="Times New Roman" w:hAnsi="Roboto" w:cs="Times New Roman"/>
            <w:color w:val="5624D0"/>
            <w:sz w:val="24"/>
            <w:szCs w:val="24"/>
            <w:u w:val="single"/>
            <w:lang w:eastAsia="en-IN"/>
          </w:rPr>
          <w:t>Create Custom Fields with Calculations</w:t>
        </w:r>
      </w:hyperlink>
      <w:r w:rsidRPr="00700159">
        <w:rPr>
          <w:rFonts w:ascii="Roboto" w:eastAsia="Times New Roman" w:hAnsi="Roboto" w:cs="Times New Roman"/>
          <w:color w:val="1C1D1F"/>
          <w:sz w:val="24"/>
          <w:szCs w:val="24"/>
          <w:lang w:eastAsia="en-IN"/>
        </w:rPr>
        <w:t>.</w:t>
      </w:r>
    </w:p>
    <w:p w14:paraId="70E623C9"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47F7CCDB"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Sets</w:t>
      </w:r>
      <w:r w:rsidRPr="00700159">
        <w:rPr>
          <w:rFonts w:ascii="Roboto" w:eastAsia="Times New Roman" w:hAnsi="Roboto" w:cs="Times New Roman"/>
          <w:color w:val="1C1D1F"/>
          <w:sz w:val="24"/>
          <w:szCs w:val="24"/>
          <w:lang w:eastAsia="en-IN"/>
        </w:rPr>
        <w:t> – Subsets of data that you define. Sets are custom fields based on existing dimensions and criteria that you specify. For more information, see </w:t>
      </w:r>
      <w:hyperlink r:id="rId80" w:history="1">
        <w:r w:rsidRPr="00700159">
          <w:rPr>
            <w:rFonts w:ascii="Roboto" w:eastAsia="Times New Roman" w:hAnsi="Roboto" w:cs="Times New Roman"/>
            <w:color w:val="5624D0"/>
            <w:sz w:val="24"/>
            <w:szCs w:val="24"/>
            <w:u w:val="single"/>
            <w:lang w:eastAsia="en-IN"/>
          </w:rPr>
          <w:t>Create Sets</w:t>
        </w:r>
      </w:hyperlink>
      <w:r w:rsidRPr="00700159">
        <w:rPr>
          <w:rFonts w:ascii="Roboto" w:eastAsia="Times New Roman" w:hAnsi="Roboto" w:cs="Times New Roman"/>
          <w:color w:val="1C1D1F"/>
          <w:sz w:val="24"/>
          <w:szCs w:val="24"/>
          <w:lang w:eastAsia="en-IN"/>
        </w:rPr>
        <w:t>.</w:t>
      </w:r>
    </w:p>
    <w:p w14:paraId="087ACAB3"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Named sets from an MS Analysis Services server or from a Teradata OLAP connector also appear in Tableau in this area of the Data pane. You can interact with these named sets in the same way you interact with other custom sets in Tableau.</w:t>
      </w:r>
    </w:p>
    <w:p w14:paraId="69BEE009"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5AA59D26"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Parameters</w:t>
      </w:r>
      <w:r w:rsidRPr="00700159">
        <w:rPr>
          <w:rFonts w:ascii="Roboto" w:eastAsia="Times New Roman" w:hAnsi="Roboto" w:cs="Times New Roman"/>
          <w:color w:val="1C1D1F"/>
          <w:sz w:val="24"/>
          <w:szCs w:val="24"/>
          <w:lang w:eastAsia="en-IN"/>
        </w:rPr>
        <w:t xml:space="preserve"> – Values that can be used as placeholders in </w:t>
      </w:r>
      <w:proofErr w:type="gramStart"/>
      <w:r w:rsidRPr="00700159">
        <w:rPr>
          <w:rFonts w:ascii="Roboto" w:eastAsia="Times New Roman" w:hAnsi="Roboto" w:cs="Times New Roman"/>
          <w:color w:val="1C1D1F"/>
          <w:sz w:val="24"/>
          <w:szCs w:val="24"/>
          <w:lang w:eastAsia="en-IN"/>
        </w:rPr>
        <w:t>formulas, or</w:t>
      </w:r>
      <w:proofErr w:type="gramEnd"/>
      <w:r w:rsidRPr="00700159">
        <w:rPr>
          <w:rFonts w:ascii="Roboto" w:eastAsia="Times New Roman" w:hAnsi="Roboto" w:cs="Times New Roman"/>
          <w:color w:val="1C1D1F"/>
          <w:sz w:val="24"/>
          <w:szCs w:val="24"/>
          <w:lang w:eastAsia="en-IN"/>
        </w:rPr>
        <w:t xml:space="preserve"> replace constant values in calculated fields and filters. For more information, see </w:t>
      </w:r>
      <w:hyperlink r:id="rId81" w:history="1">
        <w:r w:rsidRPr="00700159">
          <w:rPr>
            <w:rFonts w:ascii="Roboto" w:eastAsia="Times New Roman" w:hAnsi="Roboto" w:cs="Times New Roman"/>
            <w:color w:val="5624D0"/>
            <w:sz w:val="24"/>
            <w:szCs w:val="24"/>
            <w:u w:val="single"/>
            <w:lang w:eastAsia="en-IN"/>
          </w:rPr>
          <w:t>Create Parameters</w:t>
        </w:r>
      </w:hyperlink>
      <w:r w:rsidRPr="00700159">
        <w:rPr>
          <w:rFonts w:ascii="Roboto" w:eastAsia="Times New Roman" w:hAnsi="Roboto" w:cs="Times New Roman"/>
          <w:color w:val="1C1D1F"/>
          <w:sz w:val="24"/>
          <w:szCs w:val="24"/>
          <w:lang w:eastAsia="en-IN"/>
        </w:rPr>
        <w:t>.</w:t>
      </w:r>
    </w:p>
    <w:p w14:paraId="1E8A9984"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46302735"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 </w:t>
      </w:r>
      <w:hyperlink r:id="rId82" w:history="1">
        <w:r w:rsidRPr="00700159">
          <w:rPr>
            <w:rFonts w:ascii="Roboto" w:eastAsia="Times New Roman" w:hAnsi="Roboto" w:cs="Times New Roman"/>
            <w:color w:val="5624D0"/>
            <w:sz w:val="24"/>
            <w:szCs w:val="24"/>
            <w:u w:val="single"/>
            <w:lang w:eastAsia="en-IN"/>
          </w:rPr>
          <w:t>https://help.tableau.com/current/pro/desktop/en-us/datafields_understanddatawindow.htm</w:t>
        </w:r>
      </w:hyperlink>
    </w:p>
    <w:p w14:paraId="405CF651"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49626801"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5F3CBB63"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13: </w:t>
      </w:r>
      <w:r w:rsidRPr="00700159">
        <w:rPr>
          <w:rFonts w:ascii="Roboto" w:eastAsia="Times New Roman" w:hAnsi="Roboto" w:cs="Times New Roman"/>
          <w:b/>
          <w:bCs/>
          <w:color w:val="2D907F"/>
          <w:sz w:val="24"/>
          <w:szCs w:val="24"/>
          <w:lang w:eastAsia="en-IN"/>
        </w:rPr>
        <w:t>Correct</w:t>
      </w:r>
    </w:p>
    <w:p w14:paraId="37EDBAAE"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Which of the following are valid options to define the scope of a reference line? Choose 3.</w:t>
      </w:r>
    </w:p>
    <w:p w14:paraId="361F6666" w14:textId="242ED2BD" w:rsidR="00700159" w:rsidRPr="00700159" w:rsidRDefault="00700159" w:rsidP="0070015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2A951EFA">
          <v:shape id="_x0000_i1192" type="#_x0000_t75" style="width:21pt;height:18pt" o:ole="">
            <v:imagedata r:id="rId8" o:title=""/>
          </v:shape>
          <w:control r:id="rId83" w:name="DefaultOcxName46" w:shapeid="_x0000_i1192"/>
        </w:object>
      </w:r>
    </w:p>
    <w:p w14:paraId="6DA831F1"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Cell</w:t>
      </w:r>
    </w:p>
    <w:p w14:paraId="6890D10D"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16B0CC26" w14:textId="491771E9" w:rsidR="00700159" w:rsidRPr="00700159" w:rsidRDefault="00700159" w:rsidP="0070015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5D22B45">
          <v:shape id="_x0000_i1191" type="#_x0000_t75" style="width:21pt;height:18pt" o:ole="">
            <v:imagedata r:id="rId8" o:title=""/>
          </v:shape>
          <w:control r:id="rId84" w:name="DefaultOcxName47" w:shapeid="_x0000_i1191"/>
        </w:object>
      </w:r>
    </w:p>
    <w:p w14:paraId="17947AEA"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w:t>
      </w:r>
    </w:p>
    <w:p w14:paraId="363C23D2"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3C370DB3" w14:textId="195B6499" w:rsidR="00700159" w:rsidRPr="00700159" w:rsidRDefault="00700159" w:rsidP="0070015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lastRenderedPageBreak/>
        <w:object w:dxaOrig="1440" w:dyaOrig="1440" w14:anchorId="5AD2D6B9">
          <v:shape id="_x0000_i1190" type="#_x0000_t75" style="width:21pt;height:18pt" o:ole="">
            <v:imagedata r:id="rId5" o:title=""/>
          </v:shape>
          <w:control r:id="rId85" w:name="DefaultOcxName48" w:shapeid="_x0000_i1190"/>
        </w:object>
      </w:r>
    </w:p>
    <w:p w14:paraId="271560C6"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Window</w:t>
      </w:r>
    </w:p>
    <w:p w14:paraId="7A2E501C" w14:textId="6F140FEF" w:rsidR="00700159" w:rsidRPr="00700159" w:rsidRDefault="00700159" w:rsidP="0070015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65845D2F">
          <v:shape id="_x0000_i1189" type="#_x0000_t75" style="width:21pt;height:18pt" o:ole="">
            <v:imagedata r:id="rId5" o:title=""/>
          </v:shape>
          <w:control r:id="rId86" w:name="DefaultOcxName49" w:shapeid="_x0000_i1189"/>
        </w:object>
      </w:r>
    </w:p>
    <w:p w14:paraId="5DC44D9D"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Axis</w:t>
      </w:r>
    </w:p>
    <w:p w14:paraId="4EE25B39" w14:textId="3B3260F8" w:rsidR="00700159" w:rsidRPr="00700159" w:rsidRDefault="00700159" w:rsidP="0070015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21F7B615">
          <v:shape id="_x0000_i1188" type="#_x0000_t75" style="width:21pt;height:18pt" o:ole="">
            <v:imagedata r:id="rId8" o:title=""/>
          </v:shape>
          <w:control r:id="rId87" w:name="DefaultOcxName50" w:shapeid="_x0000_i1188"/>
        </w:object>
      </w:r>
    </w:p>
    <w:p w14:paraId="5CD275B8"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Pane</w:t>
      </w:r>
    </w:p>
    <w:p w14:paraId="10FAEFC9"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05CDA0A1" w14:textId="15B5F39F" w:rsidR="00700159" w:rsidRPr="00700159" w:rsidRDefault="00700159" w:rsidP="00700159">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7110D96">
          <v:shape id="_x0000_i1187" type="#_x0000_t75" style="width:21pt;height:18pt" o:ole="">
            <v:imagedata r:id="rId5" o:title=""/>
          </v:shape>
          <w:control r:id="rId88" w:name="DefaultOcxName51" w:shapeid="_x0000_i1187"/>
        </w:object>
      </w:r>
    </w:p>
    <w:p w14:paraId="3C97F337"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Section</w:t>
      </w:r>
    </w:p>
    <w:p w14:paraId="2C5A5DB2"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21C951E7"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When we create a reference line, we get the following 3 options for the scope:</w:t>
      </w:r>
    </w:p>
    <w:p w14:paraId="4357D566"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1BA272AA" w14:textId="7E51794F"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2442F1AF" wp14:editId="213EB925">
            <wp:extent cx="5731510" cy="2560955"/>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2560955"/>
                    </a:xfrm>
                    <a:prstGeom prst="rect">
                      <a:avLst/>
                    </a:prstGeom>
                    <a:noFill/>
                    <a:ln>
                      <a:noFill/>
                    </a:ln>
                  </pic:spPr>
                </pic:pic>
              </a:graphicData>
            </a:graphic>
          </wp:inline>
        </w:drawing>
      </w:r>
    </w:p>
    <w:p w14:paraId="4215979C"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p>
    <w:p w14:paraId="516609D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r w:rsidRPr="00700159">
        <w:rPr>
          <w:rFonts w:ascii="Roboto" w:eastAsia="Times New Roman" w:hAnsi="Roboto" w:cs="Times New Roman"/>
          <w:color w:val="1C1D1F"/>
          <w:sz w:val="24"/>
          <w:szCs w:val="24"/>
          <w:lang w:eastAsia="en-IN"/>
        </w:rPr>
        <w:t> </w:t>
      </w:r>
      <w:hyperlink r:id="rId90" w:history="1">
        <w:r w:rsidRPr="00700159">
          <w:rPr>
            <w:rFonts w:ascii="Roboto" w:eastAsia="Times New Roman" w:hAnsi="Roboto" w:cs="Times New Roman"/>
            <w:color w:val="5624D0"/>
            <w:sz w:val="24"/>
            <w:szCs w:val="24"/>
            <w:u w:val="single"/>
            <w:lang w:eastAsia="en-IN"/>
          </w:rPr>
          <w:t>https://help.tableau.com/current/pro/desktop/en-us/reference_lines.htm</w:t>
        </w:r>
      </w:hyperlink>
    </w:p>
    <w:p w14:paraId="5293A870"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05B1A0CA"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0A721F88"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14: </w:t>
      </w:r>
      <w:r w:rsidRPr="00700159">
        <w:rPr>
          <w:rFonts w:ascii="Roboto" w:eastAsia="Times New Roman" w:hAnsi="Roboto" w:cs="Times New Roman"/>
          <w:b/>
          <w:bCs/>
          <w:color w:val="2D907F"/>
          <w:sz w:val="24"/>
          <w:szCs w:val="24"/>
          <w:lang w:eastAsia="en-IN"/>
        </w:rPr>
        <w:t>Correct</w:t>
      </w:r>
    </w:p>
    <w:p w14:paraId="57305615"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_____________   contains the visualisations, info needed to build the visualisations, and a copy of the data source.</w:t>
      </w:r>
    </w:p>
    <w:p w14:paraId="74634DE0" w14:textId="164EFD31" w:rsidR="00700159" w:rsidRPr="00700159" w:rsidRDefault="00700159" w:rsidP="00700159">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73E9746">
          <v:shape id="_x0000_i1186" type="#_x0000_t75" style="width:21pt;height:18pt" o:ole="">
            <v:imagedata r:id="rId16" o:title=""/>
          </v:shape>
          <w:control r:id="rId91" w:name="DefaultOcxName52" w:shapeid="_x0000_i1186"/>
        </w:object>
      </w:r>
    </w:p>
    <w:p w14:paraId="20AF79F2"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lastRenderedPageBreak/>
        <w:t>Tableau Data Extract (.</w:t>
      </w:r>
      <w:proofErr w:type="spellStart"/>
      <w:r w:rsidRPr="00700159">
        <w:rPr>
          <w:rFonts w:ascii="Roboto" w:eastAsia="Times New Roman" w:hAnsi="Roboto" w:cs="Times New Roman"/>
          <w:b/>
          <w:bCs/>
          <w:color w:val="1C1D1F"/>
          <w:sz w:val="24"/>
          <w:szCs w:val="24"/>
          <w:lang w:eastAsia="en-IN"/>
        </w:rPr>
        <w:t>tde</w:t>
      </w:r>
      <w:proofErr w:type="spellEnd"/>
      <w:r w:rsidRPr="00700159">
        <w:rPr>
          <w:rFonts w:ascii="Roboto" w:eastAsia="Times New Roman" w:hAnsi="Roboto" w:cs="Times New Roman"/>
          <w:b/>
          <w:bCs/>
          <w:color w:val="1C1D1F"/>
          <w:sz w:val="24"/>
          <w:szCs w:val="24"/>
          <w:lang w:eastAsia="en-IN"/>
        </w:rPr>
        <w:t>)</w:t>
      </w:r>
    </w:p>
    <w:p w14:paraId="06E5FE3A" w14:textId="15D31EAF" w:rsidR="00700159" w:rsidRPr="00700159" w:rsidRDefault="00700159" w:rsidP="00700159">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73E23F4">
          <v:shape id="_x0000_i1185" type="#_x0000_t75" style="width:21pt;height:18pt" o:ole="">
            <v:imagedata r:id="rId16" o:title=""/>
          </v:shape>
          <w:control r:id="rId92" w:name="DefaultOcxName53" w:shapeid="_x0000_i1185"/>
        </w:object>
      </w:r>
    </w:p>
    <w:p w14:paraId="4056AB39"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Bookmark (.</w:t>
      </w:r>
      <w:proofErr w:type="spellStart"/>
      <w:r w:rsidRPr="00700159">
        <w:rPr>
          <w:rFonts w:ascii="Roboto" w:eastAsia="Times New Roman" w:hAnsi="Roboto" w:cs="Times New Roman"/>
          <w:b/>
          <w:bCs/>
          <w:color w:val="1C1D1F"/>
          <w:sz w:val="24"/>
          <w:szCs w:val="24"/>
          <w:lang w:eastAsia="en-IN"/>
        </w:rPr>
        <w:t>tbm</w:t>
      </w:r>
      <w:proofErr w:type="spellEnd"/>
      <w:r w:rsidRPr="00700159">
        <w:rPr>
          <w:rFonts w:ascii="Roboto" w:eastAsia="Times New Roman" w:hAnsi="Roboto" w:cs="Times New Roman"/>
          <w:b/>
          <w:bCs/>
          <w:color w:val="1C1D1F"/>
          <w:sz w:val="24"/>
          <w:szCs w:val="24"/>
          <w:lang w:eastAsia="en-IN"/>
        </w:rPr>
        <w:t>)</w:t>
      </w:r>
    </w:p>
    <w:p w14:paraId="57F36D5E" w14:textId="2DA36836" w:rsidR="00700159" w:rsidRPr="00700159" w:rsidRDefault="00700159" w:rsidP="00700159">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25F64B71">
          <v:shape id="_x0000_i1184" type="#_x0000_t75" style="width:21pt;height:18pt" o:ole="">
            <v:imagedata r:id="rId14" o:title=""/>
          </v:shape>
          <w:control r:id="rId93" w:name="DefaultOcxName54" w:shapeid="_x0000_i1184"/>
        </w:object>
      </w:r>
    </w:p>
    <w:p w14:paraId="30B789D0"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Packaged Workbook (.</w:t>
      </w:r>
      <w:proofErr w:type="spellStart"/>
      <w:r w:rsidRPr="00700159">
        <w:rPr>
          <w:rFonts w:ascii="Roboto" w:eastAsia="Times New Roman" w:hAnsi="Roboto" w:cs="Times New Roman"/>
          <w:b/>
          <w:bCs/>
          <w:color w:val="1C1D1F"/>
          <w:sz w:val="24"/>
          <w:szCs w:val="24"/>
          <w:lang w:eastAsia="en-IN"/>
        </w:rPr>
        <w:t>twbx</w:t>
      </w:r>
      <w:proofErr w:type="spellEnd"/>
      <w:r w:rsidRPr="00700159">
        <w:rPr>
          <w:rFonts w:ascii="Roboto" w:eastAsia="Times New Roman" w:hAnsi="Roboto" w:cs="Times New Roman"/>
          <w:b/>
          <w:bCs/>
          <w:color w:val="1C1D1F"/>
          <w:sz w:val="24"/>
          <w:szCs w:val="24"/>
          <w:lang w:eastAsia="en-IN"/>
        </w:rPr>
        <w:t>)</w:t>
      </w:r>
    </w:p>
    <w:p w14:paraId="0C2EC22A" w14:textId="77777777" w:rsidR="00700159" w:rsidRPr="00700159" w:rsidRDefault="00700159" w:rsidP="00700159">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78DB7150" w14:textId="110A7741" w:rsidR="00700159" w:rsidRPr="00700159" w:rsidRDefault="00700159" w:rsidP="00700159">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74B8F501">
          <v:shape id="_x0000_i1183" type="#_x0000_t75" style="width:21pt;height:18pt" o:ole="">
            <v:imagedata r:id="rId16" o:title=""/>
          </v:shape>
          <w:control r:id="rId94" w:name="DefaultOcxName55" w:shapeid="_x0000_i1183"/>
        </w:object>
      </w:r>
    </w:p>
    <w:p w14:paraId="159702C6" w14:textId="77777777" w:rsidR="00700159" w:rsidRPr="00700159" w:rsidRDefault="00700159" w:rsidP="00700159">
      <w:pPr>
        <w:shd w:val="clear" w:color="auto" w:fill="F7F9FA"/>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Tableau Workbook (.</w:t>
      </w:r>
      <w:proofErr w:type="spellStart"/>
      <w:r w:rsidRPr="00700159">
        <w:rPr>
          <w:rFonts w:ascii="Roboto" w:eastAsia="Times New Roman" w:hAnsi="Roboto" w:cs="Times New Roman"/>
          <w:b/>
          <w:bCs/>
          <w:color w:val="1C1D1F"/>
          <w:sz w:val="24"/>
          <w:szCs w:val="24"/>
          <w:lang w:eastAsia="en-IN"/>
        </w:rPr>
        <w:t>twb</w:t>
      </w:r>
      <w:proofErr w:type="spellEnd"/>
      <w:r w:rsidRPr="00700159">
        <w:rPr>
          <w:rFonts w:ascii="Roboto" w:eastAsia="Times New Roman" w:hAnsi="Roboto" w:cs="Times New Roman"/>
          <w:b/>
          <w:bCs/>
          <w:color w:val="1C1D1F"/>
          <w:sz w:val="24"/>
          <w:szCs w:val="24"/>
          <w:lang w:eastAsia="en-IN"/>
        </w:rPr>
        <w:t>)</w:t>
      </w:r>
    </w:p>
    <w:p w14:paraId="5D523162" w14:textId="77777777" w:rsidR="00700159" w:rsidRPr="00700159" w:rsidRDefault="00700159" w:rsidP="00700159">
      <w:pPr>
        <w:shd w:val="clear" w:color="auto" w:fill="F7F9FA"/>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353D5312" w14:textId="77777777" w:rsidR="00700159" w:rsidRPr="00700159" w:rsidRDefault="00700159" w:rsidP="00700159">
      <w:pPr>
        <w:shd w:val="clear" w:color="auto" w:fill="F7F9FA"/>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TWBX is </w:t>
      </w:r>
      <w:r w:rsidRPr="00700159">
        <w:rPr>
          <w:rFonts w:ascii="Roboto" w:eastAsia="Times New Roman" w:hAnsi="Roboto" w:cs="Times New Roman"/>
          <w:b/>
          <w:bCs/>
          <w:color w:val="1C1D1F"/>
          <w:sz w:val="24"/>
          <w:szCs w:val="24"/>
          <w:lang w:eastAsia="en-IN"/>
        </w:rPr>
        <w:t>all in one</w:t>
      </w:r>
      <w:r w:rsidRPr="00700159">
        <w:rPr>
          <w:rFonts w:ascii="Roboto" w:eastAsia="Times New Roman" w:hAnsi="Roboto" w:cs="Times New Roman"/>
          <w:color w:val="1C1D1F"/>
          <w:sz w:val="24"/>
          <w:szCs w:val="24"/>
          <w:lang w:eastAsia="en-IN"/>
        </w:rPr>
        <w:t>. It contains viz, info needed to build the viz, and a copy of the data source. It doesn’t contain extracts of the data but can contain both live and data extracts. Best if want to eliminate the barrier of data access.</w:t>
      </w:r>
    </w:p>
    <w:p w14:paraId="0CA8A48C"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3CBD3B84"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 xml:space="preserve">Create </w:t>
      </w:r>
      <w:proofErr w:type="gramStart"/>
      <w:r w:rsidRPr="00700159">
        <w:rPr>
          <w:rFonts w:ascii="Roboto" w:eastAsia="Times New Roman" w:hAnsi="Roboto" w:cs="Times New Roman"/>
          <w:b/>
          <w:bCs/>
          <w:color w:val="1C1D1F"/>
          <w:sz w:val="24"/>
          <w:szCs w:val="24"/>
          <w:lang w:eastAsia="en-IN"/>
        </w:rPr>
        <w:t>a .</w:t>
      </w:r>
      <w:proofErr w:type="spellStart"/>
      <w:r w:rsidRPr="00700159">
        <w:rPr>
          <w:rFonts w:ascii="Roboto" w:eastAsia="Times New Roman" w:hAnsi="Roboto" w:cs="Times New Roman"/>
          <w:b/>
          <w:bCs/>
          <w:color w:val="1C1D1F"/>
          <w:sz w:val="24"/>
          <w:szCs w:val="24"/>
          <w:lang w:eastAsia="en-IN"/>
        </w:rPr>
        <w:t>twbx</w:t>
      </w:r>
      <w:proofErr w:type="spellEnd"/>
      <w:proofErr w:type="gramEnd"/>
      <w:r w:rsidRPr="00700159">
        <w:rPr>
          <w:rFonts w:ascii="Roboto" w:eastAsia="Times New Roman" w:hAnsi="Roboto" w:cs="Times New Roman"/>
          <w:b/>
          <w:bCs/>
          <w:color w:val="1C1D1F"/>
          <w:sz w:val="24"/>
          <w:szCs w:val="24"/>
          <w:lang w:eastAsia="en-IN"/>
        </w:rPr>
        <w:t xml:space="preserve"> with file-based data sources</w:t>
      </w:r>
    </w:p>
    <w:p w14:paraId="42A11AAF"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1) Select File &gt; Save As.</w:t>
      </w:r>
    </w:p>
    <w:p w14:paraId="39897C59"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2) Specify a file name for the packaged workbook in the Save As dialog box.</w:t>
      </w:r>
    </w:p>
    <w:p w14:paraId="6A7434D3" w14:textId="0960C93A"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769C2816" wp14:editId="610EA1C4">
            <wp:extent cx="5731510" cy="3244215"/>
            <wp:effectExtent l="0" t="0" r="254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071B8255"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4563BE23"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lastRenderedPageBreak/>
        <w:t>3)Select Tableau Packaged Workbooks on the Save as type drop-down list.</w:t>
      </w:r>
    </w:p>
    <w:p w14:paraId="1E821497"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4) Click Save.</w:t>
      </w:r>
    </w:p>
    <w:p w14:paraId="7F5CB074"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5) The default location is the Workbooks folder of the Tableau repository. However, you can save packaged workbooks to any directory you choose.</w:t>
      </w:r>
    </w:p>
    <w:p w14:paraId="21EA5CE9"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36FB1968"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The following files are included in packaged workbooks:</w:t>
      </w:r>
    </w:p>
    <w:p w14:paraId="5A0A7E8D"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Background images</w:t>
      </w:r>
    </w:p>
    <w:p w14:paraId="5FA5C3E8"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Custom geocoding</w:t>
      </w:r>
    </w:p>
    <w:p w14:paraId="75598F91"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Custom shapes</w:t>
      </w:r>
    </w:p>
    <w:p w14:paraId="07E5AA49"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Local cube files</w:t>
      </w:r>
    </w:p>
    <w:p w14:paraId="10C268B2"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Microsoft Access files</w:t>
      </w:r>
    </w:p>
    <w:p w14:paraId="0D3734A8"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Microsoft Excel files</w:t>
      </w:r>
    </w:p>
    <w:p w14:paraId="19EBC928"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 xml:space="preserve">--&gt; Tableau extract files </w:t>
      </w:r>
      <w:proofErr w:type="gramStart"/>
      <w:r w:rsidRPr="00700159">
        <w:rPr>
          <w:rFonts w:ascii="Roboto" w:eastAsia="Times New Roman" w:hAnsi="Roboto" w:cs="Times New Roman"/>
          <w:color w:val="1C1D1F"/>
          <w:sz w:val="24"/>
          <w:szCs w:val="24"/>
          <w:lang w:eastAsia="en-IN"/>
        </w:rPr>
        <w:t>(.hyper</w:t>
      </w:r>
      <w:proofErr w:type="gramEnd"/>
      <w:r w:rsidRPr="00700159">
        <w:rPr>
          <w:rFonts w:ascii="Roboto" w:eastAsia="Times New Roman" w:hAnsi="Roboto" w:cs="Times New Roman"/>
          <w:color w:val="1C1D1F"/>
          <w:sz w:val="24"/>
          <w:szCs w:val="24"/>
          <w:lang w:eastAsia="en-IN"/>
        </w:rPr>
        <w:t xml:space="preserve"> or .</w:t>
      </w:r>
      <w:proofErr w:type="spellStart"/>
      <w:r w:rsidRPr="00700159">
        <w:rPr>
          <w:rFonts w:ascii="Roboto" w:eastAsia="Times New Roman" w:hAnsi="Roboto" w:cs="Times New Roman"/>
          <w:color w:val="1C1D1F"/>
          <w:sz w:val="24"/>
          <w:szCs w:val="24"/>
          <w:lang w:eastAsia="en-IN"/>
        </w:rPr>
        <w:t>tde</w:t>
      </w:r>
      <w:proofErr w:type="spellEnd"/>
      <w:r w:rsidRPr="00700159">
        <w:rPr>
          <w:rFonts w:ascii="Roboto" w:eastAsia="Times New Roman" w:hAnsi="Roboto" w:cs="Times New Roman"/>
          <w:color w:val="1C1D1F"/>
          <w:sz w:val="24"/>
          <w:szCs w:val="24"/>
          <w:lang w:eastAsia="en-IN"/>
        </w:rPr>
        <w:t>)</w:t>
      </w:r>
    </w:p>
    <w:p w14:paraId="0590B8E2" w14:textId="77777777" w:rsidR="00700159" w:rsidRPr="00700159" w:rsidRDefault="00700159" w:rsidP="00700159">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--&gt; Text files (.csv, .txt, etc.)</w:t>
      </w:r>
    </w:p>
    <w:p w14:paraId="1C11762B"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64EF0EB5" w14:textId="77777777" w:rsidR="00700159" w:rsidRPr="00700159" w:rsidRDefault="00700159" w:rsidP="00700159">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w:t>
      </w:r>
      <w:r w:rsidRPr="00700159">
        <w:rPr>
          <w:rFonts w:ascii="Roboto" w:eastAsia="Times New Roman" w:hAnsi="Roboto" w:cs="Times New Roman"/>
          <w:color w:val="1C1D1F"/>
          <w:sz w:val="24"/>
          <w:szCs w:val="24"/>
          <w:lang w:eastAsia="en-IN"/>
        </w:rPr>
        <w:t> </w:t>
      </w:r>
      <w:hyperlink r:id="rId96" w:history="1">
        <w:r w:rsidRPr="00700159">
          <w:rPr>
            <w:rFonts w:ascii="Roboto" w:eastAsia="Times New Roman" w:hAnsi="Roboto" w:cs="Times New Roman"/>
            <w:color w:val="5624D0"/>
            <w:sz w:val="24"/>
            <w:szCs w:val="24"/>
            <w:u w:val="single"/>
            <w:lang w:eastAsia="en-IN"/>
          </w:rPr>
          <w:t>https://help.tableau.com/current/pro/desktop/en-us/environ_filesandfolders.htm</w:t>
        </w:r>
      </w:hyperlink>
    </w:p>
    <w:p w14:paraId="421433B5"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1C108D8F" w14:textId="77777777" w:rsidR="00700159" w:rsidRPr="00700159" w:rsidRDefault="00700159" w:rsidP="00700159">
      <w:pPr>
        <w:pBdr>
          <w:bottom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Top of Form</w:t>
      </w:r>
    </w:p>
    <w:p w14:paraId="42136284"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Question 15: </w:t>
      </w:r>
      <w:r w:rsidRPr="00700159">
        <w:rPr>
          <w:rFonts w:ascii="Roboto" w:eastAsia="Times New Roman" w:hAnsi="Roboto" w:cs="Times New Roman"/>
          <w:b/>
          <w:bCs/>
          <w:color w:val="2D907F"/>
          <w:sz w:val="24"/>
          <w:szCs w:val="24"/>
          <w:lang w:eastAsia="en-IN"/>
        </w:rPr>
        <w:t>Correct</w:t>
      </w:r>
    </w:p>
    <w:p w14:paraId="7CB74B4D"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t>What will the following function return?</w:t>
      </w:r>
    </w:p>
    <w:p w14:paraId="1ED0B1A6"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roofErr w:type="gramStart"/>
      <w:r w:rsidRPr="00700159">
        <w:rPr>
          <w:rFonts w:ascii="Consolas" w:eastAsia="Times New Roman" w:hAnsi="Consolas" w:cs="Courier New"/>
          <w:color w:val="B4690E"/>
          <w:bdr w:val="single" w:sz="6" w:space="0" w:color="D1D7DC" w:frame="1"/>
          <w:shd w:val="clear" w:color="auto" w:fill="FFFFFF"/>
          <w:lang w:eastAsia="en-IN"/>
        </w:rPr>
        <w:t>LEFT(</w:t>
      </w:r>
      <w:proofErr w:type="gramEnd"/>
      <w:r w:rsidRPr="00700159">
        <w:rPr>
          <w:rFonts w:ascii="Consolas" w:eastAsia="Times New Roman" w:hAnsi="Consolas" w:cs="Courier New"/>
          <w:color w:val="B4690E"/>
          <w:bdr w:val="single" w:sz="6" w:space="0" w:color="D1D7DC" w:frame="1"/>
          <w:shd w:val="clear" w:color="auto" w:fill="FFFFFF"/>
          <w:lang w:eastAsia="en-IN"/>
        </w:rPr>
        <w:t>"Tableau", 3)</w:t>
      </w:r>
    </w:p>
    <w:p w14:paraId="473BFDB4" w14:textId="23C60D75" w:rsidR="00700159" w:rsidRPr="00700159" w:rsidRDefault="00700159" w:rsidP="00700159">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5FBAD697">
          <v:shape id="_x0000_i1182" type="#_x0000_t75" style="width:21pt;height:18pt" o:ole="">
            <v:imagedata r:id="rId16" o:title=""/>
          </v:shape>
          <w:control r:id="rId97" w:name="DefaultOcxName56" w:shapeid="_x0000_i1182"/>
        </w:object>
      </w:r>
    </w:p>
    <w:p w14:paraId="6380B868"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proofErr w:type="spellStart"/>
      <w:r w:rsidRPr="00700159">
        <w:rPr>
          <w:rFonts w:ascii="Roboto" w:eastAsia="Times New Roman" w:hAnsi="Roboto" w:cs="Times New Roman"/>
          <w:b/>
          <w:bCs/>
          <w:color w:val="1C1D1F"/>
          <w:sz w:val="24"/>
          <w:szCs w:val="24"/>
          <w:lang w:eastAsia="en-IN"/>
        </w:rPr>
        <w:t>eau</w:t>
      </w:r>
      <w:proofErr w:type="spellEnd"/>
    </w:p>
    <w:p w14:paraId="5C2F5BB3" w14:textId="43CBFF6E" w:rsidR="00700159" w:rsidRPr="00700159" w:rsidRDefault="00700159" w:rsidP="00700159">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1DC74FC6">
          <v:shape id="_x0000_i1181" type="#_x0000_t75" style="width:21pt;height:18pt" o:ole="">
            <v:imagedata r:id="rId14" o:title=""/>
          </v:shape>
          <w:control r:id="rId98" w:name="DefaultOcxName57" w:shapeid="_x0000_i1181"/>
        </w:object>
      </w:r>
    </w:p>
    <w:p w14:paraId="1FDDCDC7"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Tab</w:t>
      </w:r>
    </w:p>
    <w:p w14:paraId="1B2C066A" w14:textId="77777777" w:rsidR="00700159" w:rsidRPr="00700159" w:rsidRDefault="00700159" w:rsidP="00700159">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700159">
        <w:rPr>
          <w:rFonts w:ascii="Roboto" w:eastAsia="Times New Roman" w:hAnsi="Roboto" w:cs="Times New Roman"/>
          <w:b/>
          <w:bCs/>
          <w:color w:val="1E6055"/>
          <w:sz w:val="24"/>
          <w:szCs w:val="24"/>
          <w:lang w:eastAsia="en-IN"/>
        </w:rPr>
        <w:t>(Correct)</w:t>
      </w:r>
    </w:p>
    <w:p w14:paraId="02FED00D" w14:textId="5CE4BE1A" w:rsidR="00700159" w:rsidRPr="00700159" w:rsidRDefault="00700159" w:rsidP="00700159">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024C2E82">
          <v:shape id="_x0000_i1180" type="#_x0000_t75" style="width:21pt;height:18pt" o:ole="">
            <v:imagedata r:id="rId16" o:title=""/>
          </v:shape>
          <w:control r:id="rId99" w:name="DefaultOcxName58" w:shapeid="_x0000_i1180"/>
        </w:object>
      </w:r>
    </w:p>
    <w:p w14:paraId="04803767"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lastRenderedPageBreak/>
        <w:t>An error</w:t>
      </w:r>
    </w:p>
    <w:p w14:paraId="45DA1222" w14:textId="6802D029" w:rsidR="00700159" w:rsidRPr="00700159" w:rsidRDefault="00700159" w:rsidP="00700159">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color w:val="1C1D1F"/>
          <w:sz w:val="24"/>
          <w:szCs w:val="24"/>
          <w:lang w:eastAsia="en-IN"/>
        </w:rPr>
        <w:object w:dxaOrig="1440" w:dyaOrig="1440" w14:anchorId="3FA0E0F5">
          <v:shape id="_x0000_i1179" type="#_x0000_t75" style="width:21pt;height:18pt" o:ole="">
            <v:imagedata r:id="rId16" o:title=""/>
          </v:shape>
          <w:control r:id="rId100" w:name="DefaultOcxName59" w:shapeid="_x0000_i1179"/>
        </w:object>
      </w:r>
    </w:p>
    <w:p w14:paraId="59F67729" w14:textId="77777777" w:rsidR="00700159" w:rsidRPr="00700159" w:rsidRDefault="00700159" w:rsidP="00700159">
      <w:pPr>
        <w:shd w:val="clear" w:color="auto" w:fill="FFFFFF"/>
        <w:spacing w:after="0" w:line="240" w:lineRule="auto"/>
        <w:ind w:left="720"/>
        <w:rPr>
          <w:rFonts w:ascii="Roboto" w:eastAsia="Times New Roman" w:hAnsi="Roboto" w:cs="Times New Roman"/>
          <w:b/>
          <w:bCs/>
          <w:color w:val="1C1D1F"/>
          <w:sz w:val="24"/>
          <w:szCs w:val="24"/>
          <w:lang w:eastAsia="en-IN"/>
        </w:rPr>
      </w:pPr>
      <w:proofErr w:type="spellStart"/>
      <w:r w:rsidRPr="00700159">
        <w:rPr>
          <w:rFonts w:ascii="Roboto" w:eastAsia="Times New Roman" w:hAnsi="Roboto" w:cs="Times New Roman"/>
          <w:b/>
          <w:bCs/>
          <w:color w:val="1C1D1F"/>
          <w:sz w:val="24"/>
          <w:szCs w:val="24"/>
          <w:lang w:eastAsia="en-IN"/>
        </w:rPr>
        <w:t>ble</w:t>
      </w:r>
      <w:proofErr w:type="spellEnd"/>
    </w:p>
    <w:p w14:paraId="5F464220" w14:textId="77777777" w:rsidR="00700159" w:rsidRPr="00700159" w:rsidRDefault="00700159" w:rsidP="00700159">
      <w:pPr>
        <w:shd w:val="clear" w:color="auto" w:fill="FFFFFF"/>
        <w:spacing w:after="0" w:line="240" w:lineRule="auto"/>
        <w:outlineLvl w:val="3"/>
        <w:rPr>
          <w:rFonts w:ascii="Roboto" w:eastAsia="Times New Roman" w:hAnsi="Roboto" w:cs="Times New Roman"/>
          <w:b/>
          <w:bCs/>
          <w:color w:val="1C1D1F"/>
          <w:sz w:val="24"/>
          <w:szCs w:val="24"/>
          <w:lang w:eastAsia="en-IN"/>
        </w:rPr>
      </w:pPr>
      <w:r w:rsidRPr="00700159">
        <w:rPr>
          <w:rFonts w:ascii="Roboto" w:eastAsia="Times New Roman" w:hAnsi="Roboto" w:cs="Times New Roman"/>
          <w:b/>
          <w:bCs/>
          <w:color w:val="1C1D1F"/>
          <w:sz w:val="24"/>
          <w:szCs w:val="24"/>
          <w:lang w:eastAsia="en-IN"/>
        </w:rPr>
        <w:t>Explanation</w:t>
      </w:r>
    </w:p>
    <w:p w14:paraId="2563A47C" w14:textId="77777777" w:rsidR="00700159" w:rsidRPr="00700159" w:rsidRDefault="00700159" w:rsidP="00700159">
      <w:pPr>
        <w:shd w:val="clear" w:color="auto" w:fill="FFFFFF"/>
        <w:spacing w:after="0"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The following is the official documentation for the String function LEFT:</w:t>
      </w:r>
    </w:p>
    <w:p w14:paraId="7AAA013C"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66FE52FB" w14:textId="167095DC" w:rsidR="00700159" w:rsidRPr="00700159" w:rsidRDefault="00700159" w:rsidP="00700159">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noProof/>
          <w:color w:val="1C1D1F"/>
          <w:sz w:val="24"/>
          <w:szCs w:val="24"/>
          <w:lang w:eastAsia="en-IN"/>
        </w:rPr>
        <w:drawing>
          <wp:inline distT="0" distB="0" distL="0" distR="0" wp14:anchorId="19E2E589" wp14:editId="02AF3428">
            <wp:extent cx="5731510" cy="2706370"/>
            <wp:effectExtent l="0" t="0" r="254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706370"/>
                    </a:xfrm>
                    <a:prstGeom prst="rect">
                      <a:avLst/>
                    </a:prstGeom>
                    <a:noFill/>
                    <a:ln>
                      <a:noFill/>
                    </a:ln>
                  </pic:spPr>
                </pic:pic>
              </a:graphicData>
            </a:graphic>
          </wp:inline>
        </w:drawing>
      </w:r>
    </w:p>
    <w:p w14:paraId="45C24E82"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p>
    <w:p w14:paraId="4A4ABD93" w14:textId="77777777" w:rsidR="00700159" w:rsidRPr="00700159" w:rsidRDefault="00700159" w:rsidP="00700159">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700159">
        <w:rPr>
          <w:rFonts w:ascii="Roboto" w:eastAsia="Times New Roman" w:hAnsi="Roboto" w:cs="Times New Roman"/>
          <w:b/>
          <w:bCs/>
          <w:color w:val="1C1D1F"/>
          <w:sz w:val="24"/>
          <w:szCs w:val="24"/>
          <w:lang w:eastAsia="en-IN"/>
        </w:rPr>
        <w:t>Reference: </w:t>
      </w:r>
      <w:hyperlink r:id="rId102" w:history="1">
        <w:r w:rsidRPr="00700159">
          <w:rPr>
            <w:rFonts w:ascii="Roboto" w:eastAsia="Times New Roman" w:hAnsi="Roboto" w:cs="Times New Roman"/>
            <w:color w:val="5624D0"/>
            <w:sz w:val="24"/>
            <w:szCs w:val="24"/>
            <w:u w:val="single"/>
            <w:lang w:eastAsia="en-IN"/>
          </w:rPr>
          <w:t>https://help.tableau.com/current/pro/desktop/en-us/functions_functions_string.htm</w:t>
        </w:r>
      </w:hyperlink>
    </w:p>
    <w:p w14:paraId="30577CE8" w14:textId="77777777" w:rsidR="00700159" w:rsidRPr="00700159" w:rsidRDefault="00700159" w:rsidP="00700159">
      <w:pPr>
        <w:pBdr>
          <w:top w:val="single" w:sz="6" w:space="1" w:color="auto"/>
        </w:pBdr>
        <w:spacing w:after="0" w:line="240" w:lineRule="auto"/>
        <w:jc w:val="center"/>
        <w:rPr>
          <w:rFonts w:ascii="Arial" w:eastAsia="Times New Roman" w:hAnsi="Arial" w:cs="Arial"/>
          <w:vanish/>
          <w:sz w:val="16"/>
          <w:szCs w:val="16"/>
          <w:lang w:eastAsia="en-IN"/>
        </w:rPr>
      </w:pPr>
      <w:r w:rsidRPr="00700159">
        <w:rPr>
          <w:rFonts w:ascii="Arial" w:eastAsia="Times New Roman" w:hAnsi="Arial" w:cs="Arial"/>
          <w:vanish/>
          <w:sz w:val="16"/>
          <w:szCs w:val="16"/>
          <w:lang w:eastAsia="en-IN"/>
        </w:rPr>
        <w:t>Bottom of Form</w:t>
      </w:r>
    </w:p>
    <w:p w14:paraId="10BBAD47" w14:textId="77777777" w:rsidR="009D45AD" w:rsidRDefault="00700159"/>
    <w:sectPr w:rsidR="009D45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6E57"/>
    <w:multiLevelType w:val="multilevel"/>
    <w:tmpl w:val="A6A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A3372"/>
    <w:multiLevelType w:val="multilevel"/>
    <w:tmpl w:val="CEF2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2488A"/>
    <w:multiLevelType w:val="multilevel"/>
    <w:tmpl w:val="2BB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027103"/>
    <w:multiLevelType w:val="multilevel"/>
    <w:tmpl w:val="8D46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127E06"/>
    <w:multiLevelType w:val="multilevel"/>
    <w:tmpl w:val="1EB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DB3DA3"/>
    <w:multiLevelType w:val="multilevel"/>
    <w:tmpl w:val="B72A3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8722B"/>
    <w:multiLevelType w:val="multilevel"/>
    <w:tmpl w:val="7AC6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E816BE"/>
    <w:multiLevelType w:val="multilevel"/>
    <w:tmpl w:val="61F8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096424"/>
    <w:multiLevelType w:val="multilevel"/>
    <w:tmpl w:val="14D2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225739"/>
    <w:multiLevelType w:val="multilevel"/>
    <w:tmpl w:val="CC8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F1C75"/>
    <w:multiLevelType w:val="multilevel"/>
    <w:tmpl w:val="B18E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6E0599"/>
    <w:multiLevelType w:val="multilevel"/>
    <w:tmpl w:val="E73A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5B244B"/>
    <w:multiLevelType w:val="multilevel"/>
    <w:tmpl w:val="0CE2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D27873"/>
    <w:multiLevelType w:val="multilevel"/>
    <w:tmpl w:val="598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784602"/>
    <w:multiLevelType w:val="multilevel"/>
    <w:tmpl w:val="05B8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462261">
    <w:abstractNumId w:val="13"/>
  </w:num>
  <w:num w:numId="2" w16cid:durableId="220137667">
    <w:abstractNumId w:val="12"/>
  </w:num>
  <w:num w:numId="3" w16cid:durableId="1387026354">
    <w:abstractNumId w:val="14"/>
  </w:num>
  <w:num w:numId="4" w16cid:durableId="552010173">
    <w:abstractNumId w:val="4"/>
  </w:num>
  <w:num w:numId="5" w16cid:durableId="1692997353">
    <w:abstractNumId w:val="3"/>
  </w:num>
  <w:num w:numId="6" w16cid:durableId="775099880">
    <w:abstractNumId w:val="6"/>
  </w:num>
  <w:num w:numId="7" w16cid:durableId="313411974">
    <w:abstractNumId w:val="9"/>
  </w:num>
  <w:num w:numId="8" w16cid:durableId="1824932598">
    <w:abstractNumId w:val="8"/>
  </w:num>
  <w:num w:numId="9" w16cid:durableId="579411515">
    <w:abstractNumId w:val="1"/>
  </w:num>
  <w:num w:numId="10" w16cid:durableId="1677149953">
    <w:abstractNumId w:val="5"/>
  </w:num>
  <w:num w:numId="11" w16cid:durableId="1140076945">
    <w:abstractNumId w:val="0"/>
  </w:num>
  <w:num w:numId="12" w16cid:durableId="1098990328">
    <w:abstractNumId w:val="7"/>
  </w:num>
  <w:num w:numId="13" w16cid:durableId="1904824895">
    <w:abstractNumId w:val="11"/>
  </w:num>
  <w:num w:numId="14" w16cid:durableId="1907916702">
    <w:abstractNumId w:val="10"/>
  </w:num>
  <w:num w:numId="15" w16cid:durableId="776339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59"/>
    <w:rsid w:val="001C4C6A"/>
    <w:rsid w:val="00700159"/>
    <w:rsid w:val="00B65347"/>
    <w:rsid w:val="00DF4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4C1F"/>
  <w15:chartTrackingRefBased/>
  <w15:docId w15:val="{6DB78669-985B-497F-B214-1B4DDC053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0015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00159"/>
    <w:rPr>
      <w:rFonts w:ascii="Times New Roman" w:eastAsia="Times New Roman" w:hAnsi="Times New Roman" w:cs="Times New Roman"/>
      <w:b/>
      <w:bCs/>
      <w:sz w:val="24"/>
      <w:szCs w:val="24"/>
      <w:lang w:eastAsia="en-IN"/>
    </w:rPr>
  </w:style>
  <w:style w:type="paragraph" w:styleId="z-TopofForm">
    <w:name w:val="HTML Top of Form"/>
    <w:basedOn w:val="Normal"/>
    <w:next w:val="Normal"/>
    <w:link w:val="z-TopofFormChar"/>
    <w:hidden/>
    <w:uiPriority w:val="99"/>
    <w:semiHidden/>
    <w:unhideWhenUsed/>
    <w:rsid w:val="0070015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00159"/>
    <w:rPr>
      <w:rFonts w:ascii="Arial" w:eastAsia="Times New Roman" w:hAnsi="Arial" w:cs="Arial"/>
      <w:vanish/>
      <w:sz w:val="16"/>
      <w:szCs w:val="16"/>
      <w:lang w:eastAsia="en-IN"/>
    </w:rPr>
  </w:style>
  <w:style w:type="character" w:customStyle="1" w:styleId="ud-text-bold">
    <w:name w:val="ud-text-bold"/>
    <w:basedOn w:val="DefaultParagraphFont"/>
    <w:rsid w:val="00700159"/>
  </w:style>
  <w:style w:type="paragraph" w:styleId="NormalWeb">
    <w:name w:val="Normal (Web)"/>
    <w:basedOn w:val="Normal"/>
    <w:uiPriority w:val="99"/>
    <w:semiHidden/>
    <w:unhideWhenUsed/>
    <w:rsid w:val="007001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0159"/>
    <w:rPr>
      <w:b/>
      <w:bCs/>
    </w:rPr>
  </w:style>
  <w:style w:type="paragraph" w:customStyle="1" w:styleId="mc-quiz-question--answer--ecdl3">
    <w:name w:val="mc-quiz-question--answer--ecdl3"/>
    <w:basedOn w:val="Normal"/>
    <w:rsid w:val="007001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00159"/>
    <w:rPr>
      <w:color w:val="0000FF"/>
      <w:u w:val="single"/>
    </w:rPr>
  </w:style>
  <w:style w:type="paragraph" w:styleId="z-BottomofForm">
    <w:name w:val="HTML Bottom of Form"/>
    <w:basedOn w:val="Normal"/>
    <w:next w:val="Normal"/>
    <w:link w:val="z-BottomofFormChar"/>
    <w:hidden/>
    <w:uiPriority w:val="99"/>
    <w:semiHidden/>
    <w:unhideWhenUsed/>
    <w:rsid w:val="0070015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00159"/>
    <w:rPr>
      <w:rFonts w:ascii="Arial" w:eastAsia="Times New Roman" w:hAnsi="Arial" w:cs="Arial"/>
      <w:vanish/>
      <w:sz w:val="16"/>
      <w:szCs w:val="16"/>
      <w:lang w:eastAsia="en-IN"/>
    </w:rPr>
  </w:style>
  <w:style w:type="character" w:styleId="HTMLCode">
    <w:name w:val="HTML Code"/>
    <w:basedOn w:val="DefaultParagraphFont"/>
    <w:uiPriority w:val="99"/>
    <w:semiHidden/>
    <w:unhideWhenUsed/>
    <w:rsid w:val="007001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378640">
      <w:bodyDiv w:val="1"/>
      <w:marLeft w:val="0"/>
      <w:marRight w:val="0"/>
      <w:marTop w:val="0"/>
      <w:marBottom w:val="0"/>
      <w:divBdr>
        <w:top w:val="none" w:sz="0" w:space="0" w:color="auto"/>
        <w:left w:val="none" w:sz="0" w:space="0" w:color="auto"/>
        <w:bottom w:val="none" w:sz="0" w:space="0" w:color="auto"/>
        <w:right w:val="none" w:sz="0" w:space="0" w:color="auto"/>
      </w:divBdr>
      <w:divsChild>
        <w:div w:id="1353874727">
          <w:marLeft w:val="0"/>
          <w:marRight w:val="0"/>
          <w:marTop w:val="0"/>
          <w:marBottom w:val="0"/>
          <w:divBdr>
            <w:top w:val="none" w:sz="0" w:space="0" w:color="auto"/>
            <w:left w:val="none" w:sz="0" w:space="0" w:color="auto"/>
            <w:bottom w:val="none" w:sz="0" w:space="0" w:color="auto"/>
            <w:right w:val="none" w:sz="0" w:space="0" w:color="auto"/>
          </w:divBdr>
          <w:divsChild>
            <w:div w:id="836774000">
              <w:marLeft w:val="0"/>
              <w:marRight w:val="0"/>
              <w:marTop w:val="0"/>
              <w:marBottom w:val="0"/>
              <w:divBdr>
                <w:top w:val="none" w:sz="0" w:space="0" w:color="auto"/>
                <w:left w:val="none" w:sz="0" w:space="0" w:color="auto"/>
                <w:bottom w:val="none" w:sz="0" w:space="0" w:color="auto"/>
                <w:right w:val="none" w:sz="0" w:space="0" w:color="auto"/>
              </w:divBdr>
              <w:divsChild>
                <w:div w:id="2066447787">
                  <w:marLeft w:val="0"/>
                  <w:marRight w:val="0"/>
                  <w:marTop w:val="0"/>
                  <w:marBottom w:val="0"/>
                  <w:divBdr>
                    <w:top w:val="none" w:sz="0" w:space="0" w:color="auto"/>
                    <w:left w:val="none" w:sz="0" w:space="0" w:color="auto"/>
                    <w:bottom w:val="none" w:sz="0" w:space="0" w:color="auto"/>
                    <w:right w:val="none" w:sz="0" w:space="0" w:color="auto"/>
                  </w:divBdr>
                </w:div>
              </w:divsChild>
            </w:div>
            <w:div w:id="2088763898">
              <w:marLeft w:val="0"/>
              <w:marRight w:val="0"/>
              <w:marTop w:val="0"/>
              <w:marBottom w:val="0"/>
              <w:divBdr>
                <w:top w:val="none" w:sz="0" w:space="0" w:color="auto"/>
                <w:left w:val="none" w:sz="0" w:space="0" w:color="auto"/>
                <w:bottom w:val="none" w:sz="0" w:space="0" w:color="auto"/>
                <w:right w:val="none" w:sz="0" w:space="0" w:color="auto"/>
              </w:divBdr>
              <w:divsChild>
                <w:div w:id="14577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6027">
          <w:marLeft w:val="0"/>
          <w:marRight w:val="0"/>
          <w:marTop w:val="0"/>
          <w:marBottom w:val="0"/>
          <w:divBdr>
            <w:top w:val="none" w:sz="0" w:space="0" w:color="auto"/>
            <w:left w:val="none" w:sz="0" w:space="0" w:color="auto"/>
            <w:bottom w:val="none" w:sz="0" w:space="0" w:color="auto"/>
            <w:right w:val="none" w:sz="0" w:space="0" w:color="auto"/>
          </w:divBdr>
          <w:divsChild>
            <w:div w:id="1863938499">
              <w:marLeft w:val="0"/>
              <w:marRight w:val="0"/>
              <w:marTop w:val="0"/>
              <w:marBottom w:val="0"/>
              <w:divBdr>
                <w:top w:val="none" w:sz="0" w:space="0" w:color="auto"/>
                <w:left w:val="none" w:sz="0" w:space="0" w:color="auto"/>
                <w:bottom w:val="none" w:sz="0" w:space="0" w:color="auto"/>
                <w:right w:val="none" w:sz="0" w:space="0" w:color="auto"/>
              </w:divBdr>
            </w:div>
            <w:div w:id="505633443">
              <w:marLeft w:val="0"/>
              <w:marRight w:val="0"/>
              <w:marTop w:val="0"/>
              <w:marBottom w:val="0"/>
              <w:divBdr>
                <w:top w:val="none" w:sz="0" w:space="0" w:color="auto"/>
                <w:left w:val="none" w:sz="0" w:space="0" w:color="auto"/>
                <w:bottom w:val="none" w:sz="0" w:space="0" w:color="auto"/>
                <w:right w:val="none" w:sz="0" w:space="0" w:color="auto"/>
              </w:divBdr>
              <w:divsChild>
                <w:div w:id="1838423626">
                  <w:marLeft w:val="0"/>
                  <w:marRight w:val="0"/>
                  <w:marTop w:val="0"/>
                  <w:marBottom w:val="0"/>
                  <w:divBdr>
                    <w:top w:val="none" w:sz="0" w:space="0" w:color="auto"/>
                    <w:left w:val="none" w:sz="0" w:space="0" w:color="auto"/>
                    <w:bottom w:val="none" w:sz="0" w:space="0" w:color="auto"/>
                    <w:right w:val="none" w:sz="0" w:space="0" w:color="auto"/>
                  </w:divBdr>
                  <w:divsChild>
                    <w:div w:id="372466238">
                      <w:marLeft w:val="0"/>
                      <w:marRight w:val="0"/>
                      <w:marTop w:val="0"/>
                      <w:marBottom w:val="0"/>
                      <w:divBdr>
                        <w:top w:val="none" w:sz="0" w:space="0" w:color="auto"/>
                        <w:left w:val="none" w:sz="0" w:space="0" w:color="auto"/>
                        <w:bottom w:val="none" w:sz="0" w:space="0" w:color="auto"/>
                        <w:right w:val="none" w:sz="0" w:space="0" w:color="auto"/>
                      </w:divBdr>
                    </w:div>
                    <w:div w:id="3228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9972">
              <w:marLeft w:val="0"/>
              <w:marRight w:val="0"/>
              <w:marTop w:val="0"/>
              <w:marBottom w:val="0"/>
              <w:divBdr>
                <w:top w:val="none" w:sz="0" w:space="0" w:color="auto"/>
                <w:left w:val="none" w:sz="0" w:space="0" w:color="auto"/>
                <w:bottom w:val="none" w:sz="0" w:space="0" w:color="auto"/>
                <w:right w:val="none" w:sz="0" w:space="0" w:color="auto"/>
              </w:divBdr>
              <w:divsChild>
                <w:div w:id="857088335">
                  <w:marLeft w:val="0"/>
                  <w:marRight w:val="0"/>
                  <w:marTop w:val="0"/>
                  <w:marBottom w:val="0"/>
                  <w:divBdr>
                    <w:top w:val="none" w:sz="0" w:space="0" w:color="auto"/>
                    <w:left w:val="none" w:sz="0" w:space="0" w:color="auto"/>
                    <w:bottom w:val="none" w:sz="0" w:space="0" w:color="auto"/>
                    <w:right w:val="none" w:sz="0" w:space="0" w:color="auto"/>
                  </w:divBdr>
                  <w:divsChild>
                    <w:div w:id="1314259668">
                      <w:marLeft w:val="0"/>
                      <w:marRight w:val="0"/>
                      <w:marTop w:val="0"/>
                      <w:marBottom w:val="0"/>
                      <w:divBdr>
                        <w:top w:val="none" w:sz="0" w:space="0" w:color="auto"/>
                        <w:left w:val="none" w:sz="0" w:space="0" w:color="auto"/>
                        <w:bottom w:val="none" w:sz="0" w:space="0" w:color="auto"/>
                        <w:right w:val="none" w:sz="0" w:space="0" w:color="auto"/>
                      </w:divBdr>
                    </w:div>
                    <w:div w:id="2008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007">
              <w:marLeft w:val="0"/>
              <w:marRight w:val="0"/>
              <w:marTop w:val="0"/>
              <w:marBottom w:val="0"/>
              <w:divBdr>
                <w:top w:val="none" w:sz="0" w:space="0" w:color="auto"/>
                <w:left w:val="none" w:sz="0" w:space="0" w:color="auto"/>
                <w:bottom w:val="none" w:sz="0" w:space="0" w:color="auto"/>
                <w:right w:val="none" w:sz="0" w:space="0" w:color="auto"/>
              </w:divBdr>
              <w:divsChild>
                <w:div w:id="1370913707">
                  <w:marLeft w:val="0"/>
                  <w:marRight w:val="0"/>
                  <w:marTop w:val="0"/>
                  <w:marBottom w:val="0"/>
                  <w:divBdr>
                    <w:top w:val="none" w:sz="0" w:space="0" w:color="auto"/>
                    <w:left w:val="none" w:sz="0" w:space="0" w:color="auto"/>
                    <w:bottom w:val="none" w:sz="0" w:space="0" w:color="auto"/>
                    <w:right w:val="none" w:sz="0" w:space="0" w:color="auto"/>
                  </w:divBdr>
                  <w:divsChild>
                    <w:div w:id="820385320">
                      <w:marLeft w:val="0"/>
                      <w:marRight w:val="0"/>
                      <w:marTop w:val="0"/>
                      <w:marBottom w:val="0"/>
                      <w:divBdr>
                        <w:top w:val="none" w:sz="0" w:space="0" w:color="auto"/>
                        <w:left w:val="none" w:sz="0" w:space="0" w:color="auto"/>
                        <w:bottom w:val="none" w:sz="0" w:space="0" w:color="auto"/>
                        <w:right w:val="none" w:sz="0" w:space="0" w:color="auto"/>
                      </w:divBdr>
                    </w:div>
                    <w:div w:id="3441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7985">
              <w:marLeft w:val="0"/>
              <w:marRight w:val="0"/>
              <w:marTop w:val="0"/>
              <w:marBottom w:val="0"/>
              <w:divBdr>
                <w:top w:val="none" w:sz="0" w:space="0" w:color="auto"/>
                <w:left w:val="none" w:sz="0" w:space="0" w:color="auto"/>
                <w:bottom w:val="none" w:sz="0" w:space="0" w:color="auto"/>
                <w:right w:val="none" w:sz="0" w:space="0" w:color="auto"/>
              </w:divBdr>
              <w:divsChild>
                <w:div w:id="1622419704">
                  <w:marLeft w:val="0"/>
                  <w:marRight w:val="0"/>
                  <w:marTop w:val="0"/>
                  <w:marBottom w:val="0"/>
                  <w:divBdr>
                    <w:top w:val="none" w:sz="0" w:space="0" w:color="auto"/>
                    <w:left w:val="none" w:sz="0" w:space="0" w:color="auto"/>
                    <w:bottom w:val="none" w:sz="0" w:space="0" w:color="auto"/>
                    <w:right w:val="none" w:sz="0" w:space="0" w:color="auto"/>
                  </w:divBdr>
                  <w:divsChild>
                    <w:div w:id="338317645">
                      <w:marLeft w:val="0"/>
                      <w:marRight w:val="0"/>
                      <w:marTop w:val="0"/>
                      <w:marBottom w:val="0"/>
                      <w:divBdr>
                        <w:top w:val="none" w:sz="0" w:space="0" w:color="auto"/>
                        <w:left w:val="none" w:sz="0" w:space="0" w:color="auto"/>
                        <w:bottom w:val="none" w:sz="0" w:space="0" w:color="auto"/>
                        <w:right w:val="none" w:sz="0" w:space="0" w:color="auto"/>
                      </w:divBdr>
                    </w:div>
                    <w:div w:id="6982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6935">
              <w:marLeft w:val="0"/>
              <w:marRight w:val="0"/>
              <w:marTop w:val="0"/>
              <w:marBottom w:val="0"/>
              <w:divBdr>
                <w:top w:val="none" w:sz="0" w:space="0" w:color="auto"/>
                <w:left w:val="none" w:sz="0" w:space="0" w:color="auto"/>
                <w:bottom w:val="none" w:sz="0" w:space="0" w:color="auto"/>
                <w:right w:val="none" w:sz="0" w:space="0" w:color="auto"/>
              </w:divBdr>
              <w:divsChild>
                <w:div w:id="1748729502">
                  <w:marLeft w:val="0"/>
                  <w:marRight w:val="0"/>
                  <w:marTop w:val="0"/>
                  <w:marBottom w:val="0"/>
                  <w:divBdr>
                    <w:top w:val="none" w:sz="0" w:space="0" w:color="auto"/>
                    <w:left w:val="none" w:sz="0" w:space="0" w:color="auto"/>
                    <w:bottom w:val="none" w:sz="0" w:space="0" w:color="auto"/>
                    <w:right w:val="none" w:sz="0" w:space="0" w:color="auto"/>
                  </w:divBdr>
                  <w:divsChild>
                    <w:div w:id="657077174">
                      <w:marLeft w:val="0"/>
                      <w:marRight w:val="0"/>
                      <w:marTop w:val="0"/>
                      <w:marBottom w:val="0"/>
                      <w:divBdr>
                        <w:top w:val="none" w:sz="0" w:space="0" w:color="auto"/>
                        <w:left w:val="none" w:sz="0" w:space="0" w:color="auto"/>
                        <w:bottom w:val="none" w:sz="0" w:space="0" w:color="auto"/>
                        <w:right w:val="none" w:sz="0" w:space="0" w:color="auto"/>
                      </w:divBdr>
                    </w:div>
                    <w:div w:id="16892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1164">
              <w:marLeft w:val="0"/>
              <w:marRight w:val="0"/>
              <w:marTop w:val="0"/>
              <w:marBottom w:val="0"/>
              <w:divBdr>
                <w:top w:val="none" w:sz="0" w:space="0" w:color="auto"/>
                <w:left w:val="none" w:sz="0" w:space="0" w:color="auto"/>
                <w:bottom w:val="none" w:sz="0" w:space="0" w:color="auto"/>
                <w:right w:val="none" w:sz="0" w:space="0" w:color="auto"/>
              </w:divBdr>
              <w:divsChild>
                <w:div w:id="85492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38804">
          <w:marLeft w:val="0"/>
          <w:marRight w:val="0"/>
          <w:marTop w:val="0"/>
          <w:marBottom w:val="0"/>
          <w:divBdr>
            <w:top w:val="none" w:sz="0" w:space="0" w:color="auto"/>
            <w:left w:val="none" w:sz="0" w:space="0" w:color="auto"/>
            <w:bottom w:val="none" w:sz="0" w:space="0" w:color="auto"/>
            <w:right w:val="none" w:sz="0" w:space="0" w:color="auto"/>
          </w:divBdr>
          <w:divsChild>
            <w:div w:id="1850868362">
              <w:marLeft w:val="0"/>
              <w:marRight w:val="0"/>
              <w:marTop w:val="0"/>
              <w:marBottom w:val="0"/>
              <w:divBdr>
                <w:top w:val="none" w:sz="0" w:space="0" w:color="auto"/>
                <w:left w:val="none" w:sz="0" w:space="0" w:color="auto"/>
                <w:bottom w:val="none" w:sz="0" w:space="0" w:color="auto"/>
                <w:right w:val="none" w:sz="0" w:space="0" w:color="auto"/>
              </w:divBdr>
              <w:divsChild>
                <w:div w:id="357850645">
                  <w:marLeft w:val="0"/>
                  <w:marRight w:val="0"/>
                  <w:marTop w:val="0"/>
                  <w:marBottom w:val="0"/>
                  <w:divBdr>
                    <w:top w:val="none" w:sz="0" w:space="0" w:color="auto"/>
                    <w:left w:val="none" w:sz="0" w:space="0" w:color="auto"/>
                    <w:bottom w:val="none" w:sz="0" w:space="0" w:color="auto"/>
                    <w:right w:val="none" w:sz="0" w:space="0" w:color="auto"/>
                  </w:divBdr>
                </w:div>
              </w:divsChild>
            </w:div>
            <w:div w:id="262998426">
              <w:marLeft w:val="0"/>
              <w:marRight w:val="0"/>
              <w:marTop w:val="0"/>
              <w:marBottom w:val="0"/>
              <w:divBdr>
                <w:top w:val="none" w:sz="0" w:space="0" w:color="auto"/>
                <w:left w:val="none" w:sz="0" w:space="0" w:color="auto"/>
                <w:bottom w:val="none" w:sz="0" w:space="0" w:color="auto"/>
                <w:right w:val="none" w:sz="0" w:space="0" w:color="auto"/>
              </w:divBdr>
              <w:divsChild>
                <w:div w:id="563834755">
                  <w:marLeft w:val="0"/>
                  <w:marRight w:val="0"/>
                  <w:marTop w:val="0"/>
                  <w:marBottom w:val="0"/>
                  <w:divBdr>
                    <w:top w:val="none" w:sz="0" w:space="0" w:color="auto"/>
                    <w:left w:val="none" w:sz="0" w:space="0" w:color="auto"/>
                    <w:bottom w:val="none" w:sz="0" w:space="0" w:color="auto"/>
                    <w:right w:val="none" w:sz="0" w:space="0" w:color="auto"/>
                  </w:divBdr>
                  <w:divsChild>
                    <w:div w:id="1876309053">
                      <w:marLeft w:val="0"/>
                      <w:marRight w:val="0"/>
                      <w:marTop w:val="0"/>
                      <w:marBottom w:val="0"/>
                      <w:divBdr>
                        <w:top w:val="none" w:sz="0" w:space="0" w:color="auto"/>
                        <w:left w:val="none" w:sz="0" w:space="0" w:color="auto"/>
                        <w:bottom w:val="none" w:sz="0" w:space="0" w:color="auto"/>
                        <w:right w:val="none" w:sz="0" w:space="0" w:color="auto"/>
                      </w:divBdr>
                    </w:div>
                    <w:div w:id="5909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8294">
              <w:marLeft w:val="0"/>
              <w:marRight w:val="0"/>
              <w:marTop w:val="0"/>
              <w:marBottom w:val="0"/>
              <w:divBdr>
                <w:top w:val="none" w:sz="0" w:space="0" w:color="auto"/>
                <w:left w:val="none" w:sz="0" w:space="0" w:color="auto"/>
                <w:bottom w:val="none" w:sz="0" w:space="0" w:color="auto"/>
                <w:right w:val="none" w:sz="0" w:space="0" w:color="auto"/>
              </w:divBdr>
              <w:divsChild>
                <w:div w:id="1634823001">
                  <w:marLeft w:val="0"/>
                  <w:marRight w:val="0"/>
                  <w:marTop w:val="0"/>
                  <w:marBottom w:val="0"/>
                  <w:divBdr>
                    <w:top w:val="none" w:sz="0" w:space="0" w:color="auto"/>
                    <w:left w:val="none" w:sz="0" w:space="0" w:color="auto"/>
                    <w:bottom w:val="none" w:sz="0" w:space="0" w:color="auto"/>
                    <w:right w:val="none" w:sz="0" w:space="0" w:color="auto"/>
                  </w:divBdr>
                  <w:divsChild>
                    <w:div w:id="157130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2400">
              <w:marLeft w:val="0"/>
              <w:marRight w:val="0"/>
              <w:marTop w:val="0"/>
              <w:marBottom w:val="0"/>
              <w:divBdr>
                <w:top w:val="none" w:sz="0" w:space="0" w:color="auto"/>
                <w:left w:val="none" w:sz="0" w:space="0" w:color="auto"/>
                <w:bottom w:val="none" w:sz="0" w:space="0" w:color="auto"/>
                <w:right w:val="none" w:sz="0" w:space="0" w:color="auto"/>
              </w:divBdr>
              <w:divsChild>
                <w:div w:id="236863292">
                  <w:marLeft w:val="0"/>
                  <w:marRight w:val="0"/>
                  <w:marTop w:val="0"/>
                  <w:marBottom w:val="0"/>
                  <w:divBdr>
                    <w:top w:val="none" w:sz="0" w:space="0" w:color="auto"/>
                    <w:left w:val="none" w:sz="0" w:space="0" w:color="auto"/>
                    <w:bottom w:val="none" w:sz="0" w:space="0" w:color="auto"/>
                    <w:right w:val="none" w:sz="0" w:space="0" w:color="auto"/>
                  </w:divBdr>
                  <w:divsChild>
                    <w:div w:id="21145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4640">
              <w:marLeft w:val="0"/>
              <w:marRight w:val="0"/>
              <w:marTop w:val="0"/>
              <w:marBottom w:val="0"/>
              <w:divBdr>
                <w:top w:val="none" w:sz="0" w:space="0" w:color="auto"/>
                <w:left w:val="none" w:sz="0" w:space="0" w:color="auto"/>
                <w:bottom w:val="none" w:sz="0" w:space="0" w:color="auto"/>
                <w:right w:val="none" w:sz="0" w:space="0" w:color="auto"/>
              </w:divBdr>
              <w:divsChild>
                <w:div w:id="455030901">
                  <w:marLeft w:val="0"/>
                  <w:marRight w:val="0"/>
                  <w:marTop w:val="0"/>
                  <w:marBottom w:val="0"/>
                  <w:divBdr>
                    <w:top w:val="none" w:sz="0" w:space="0" w:color="auto"/>
                    <w:left w:val="none" w:sz="0" w:space="0" w:color="auto"/>
                    <w:bottom w:val="none" w:sz="0" w:space="0" w:color="auto"/>
                    <w:right w:val="none" w:sz="0" w:space="0" w:color="auto"/>
                  </w:divBdr>
                  <w:divsChild>
                    <w:div w:id="3550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3586">
              <w:marLeft w:val="0"/>
              <w:marRight w:val="0"/>
              <w:marTop w:val="0"/>
              <w:marBottom w:val="0"/>
              <w:divBdr>
                <w:top w:val="none" w:sz="0" w:space="0" w:color="auto"/>
                <w:left w:val="none" w:sz="0" w:space="0" w:color="auto"/>
                <w:bottom w:val="none" w:sz="0" w:space="0" w:color="auto"/>
                <w:right w:val="none" w:sz="0" w:space="0" w:color="auto"/>
              </w:divBdr>
              <w:divsChild>
                <w:div w:id="1338187660">
                  <w:marLeft w:val="0"/>
                  <w:marRight w:val="0"/>
                  <w:marTop w:val="0"/>
                  <w:marBottom w:val="0"/>
                  <w:divBdr>
                    <w:top w:val="none" w:sz="0" w:space="0" w:color="auto"/>
                    <w:left w:val="none" w:sz="0" w:space="0" w:color="auto"/>
                    <w:bottom w:val="none" w:sz="0" w:space="0" w:color="auto"/>
                    <w:right w:val="none" w:sz="0" w:space="0" w:color="auto"/>
                  </w:divBdr>
                  <w:divsChild>
                    <w:div w:id="13318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33949">
              <w:marLeft w:val="0"/>
              <w:marRight w:val="0"/>
              <w:marTop w:val="0"/>
              <w:marBottom w:val="0"/>
              <w:divBdr>
                <w:top w:val="none" w:sz="0" w:space="0" w:color="auto"/>
                <w:left w:val="none" w:sz="0" w:space="0" w:color="auto"/>
                <w:bottom w:val="none" w:sz="0" w:space="0" w:color="auto"/>
                <w:right w:val="none" w:sz="0" w:space="0" w:color="auto"/>
              </w:divBdr>
              <w:divsChild>
                <w:div w:id="17808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3645">
          <w:marLeft w:val="0"/>
          <w:marRight w:val="0"/>
          <w:marTop w:val="0"/>
          <w:marBottom w:val="0"/>
          <w:divBdr>
            <w:top w:val="none" w:sz="0" w:space="0" w:color="auto"/>
            <w:left w:val="none" w:sz="0" w:space="0" w:color="auto"/>
            <w:bottom w:val="none" w:sz="0" w:space="0" w:color="auto"/>
            <w:right w:val="none" w:sz="0" w:space="0" w:color="auto"/>
          </w:divBdr>
          <w:divsChild>
            <w:div w:id="1326008495">
              <w:marLeft w:val="0"/>
              <w:marRight w:val="0"/>
              <w:marTop w:val="0"/>
              <w:marBottom w:val="0"/>
              <w:divBdr>
                <w:top w:val="none" w:sz="0" w:space="0" w:color="auto"/>
                <w:left w:val="none" w:sz="0" w:space="0" w:color="auto"/>
                <w:bottom w:val="none" w:sz="0" w:space="0" w:color="auto"/>
                <w:right w:val="none" w:sz="0" w:space="0" w:color="auto"/>
              </w:divBdr>
            </w:div>
            <w:div w:id="391972747">
              <w:marLeft w:val="0"/>
              <w:marRight w:val="0"/>
              <w:marTop w:val="0"/>
              <w:marBottom w:val="0"/>
              <w:divBdr>
                <w:top w:val="none" w:sz="0" w:space="0" w:color="auto"/>
                <w:left w:val="none" w:sz="0" w:space="0" w:color="auto"/>
                <w:bottom w:val="none" w:sz="0" w:space="0" w:color="auto"/>
                <w:right w:val="none" w:sz="0" w:space="0" w:color="auto"/>
              </w:divBdr>
              <w:divsChild>
                <w:div w:id="1179151011">
                  <w:marLeft w:val="0"/>
                  <w:marRight w:val="0"/>
                  <w:marTop w:val="0"/>
                  <w:marBottom w:val="0"/>
                  <w:divBdr>
                    <w:top w:val="none" w:sz="0" w:space="0" w:color="auto"/>
                    <w:left w:val="none" w:sz="0" w:space="0" w:color="auto"/>
                    <w:bottom w:val="none" w:sz="0" w:space="0" w:color="auto"/>
                    <w:right w:val="none" w:sz="0" w:space="0" w:color="auto"/>
                  </w:divBdr>
                  <w:divsChild>
                    <w:div w:id="503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6297">
              <w:marLeft w:val="0"/>
              <w:marRight w:val="0"/>
              <w:marTop w:val="0"/>
              <w:marBottom w:val="0"/>
              <w:divBdr>
                <w:top w:val="none" w:sz="0" w:space="0" w:color="auto"/>
                <w:left w:val="none" w:sz="0" w:space="0" w:color="auto"/>
                <w:bottom w:val="none" w:sz="0" w:space="0" w:color="auto"/>
                <w:right w:val="none" w:sz="0" w:space="0" w:color="auto"/>
              </w:divBdr>
              <w:divsChild>
                <w:div w:id="987054033">
                  <w:marLeft w:val="0"/>
                  <w:marRight w:val="0"/>
                  <w:marTop w:val="0"/>
                  <w:marBottom w:val="0"/>
                  <w:divBdr>
                    <w:top w:val="none" w:sz="0" w:space="0" w:color="auto"/>
                    <w:left w:val="none" w:sz="0" w:space="0" w:color="auto"/>
                    <w:bottom w:val="none" w:sz="0" w:space="0" w:color="auto"/>
                    <w:right w:val="none" w:sz="0" w:space="0" w:color="auto"/>
                  </w:divBdr>
                  <w:divsChild>
                    <w:div w:id="16273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6296">
              <w:marLeft w:val="0"/>
              <w:marRight w:val="0"/>
              <w:marTop w:val="0"/>
              <w:marBottom w:val="0"/>
              <w:divBdr>
                <w:top w:val="none" w:sz="0" w:space="0" w:color="auto"/>
                <w:left w:val="none" w:sz="0" w:space="0" w:color="auto"/>
                <w:bottom w:val="none" w:sz="0" w:space="0" w:color="auto"/>
                <w:right w:val="none" w:sz="0" w:space="0" w:color="auto"/>
              </w:divBdr>
              <w:divsChild>
                <w:div w:id="368990751">
                  <w:marLeft w:val="0"/>
                  <w:marRight w:val="0"/>
                  <w:marTop w:val="0"/>
                  <w:marBottom w:val="0"/>
                  <w:divBdr>
                    <w:top w:val="none" w:sz="0" w:space="0" w:color="auto"/>
                    <w:left w:val="none" w:sz="0" w:space="0" w:color="auto"/>
                    <w:bottom w:val="none" w:sz="0" w:space="0" w:color="auto"/>
                    <w:right w:val="none" w:sz="0" w:space="0" w:color="auto"/>
                  </w:divBdr>
                  <w:divsChild>
                    <w:div w:id="1084375936">
                      <w:marLeft w:val="0"/>
                      <w:marRight w:val="0"/>
                      <w:marTop w:val="0"/>
                      <w:marBottom w:val="0"/>
                      <w:divBdr>
                        <w:top w:val="none" w:sz="0" w:space="0" w:color="auto"/>
                        <w:left w:val="none" w:sz="0" w:space="0" w:color="auto"/>
                        <w:bottom w:val="none" w:sz="0" w:space="0" w:color="auto"/>
                        <w:right w:val="none" w:sz="0" w:space="0" w:color="auto"/>
                      </w:divBdr>
                    </w:div>
                    <w:div w:id="7370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29">
              <w:marLeft w:val="0"/>
              <w:marRight w:val="0"/>
              <w:marTop w:val="0"/>
              <w:marBottom w:val="0"/>
              <w:divBdr>
                <w:top w:val="none" w:sz="0" w:space="0" w:color="auto"/>
                <w:left w:val="none" w:sz="0" w:space="0" w:color="auto"/>
                <w:bottom w:val="none" w:sz="0" w:space="0" w:color="auto"/>
                <w:right w:val="none" w:sz="0" w:space="0" w:color="auto"/>
              </w:divBdr>
              <w:divsChild>
                <w:div w:id="1061100209">
                  <w:marLeft w:val="0"/>
                  <w:marRight w:val="0"/>
                  <w:marTop w:val="0"/>
                  <w:marBottom w:val="0"/>
                  <w:divBdr>
                    <w:top w:val="none" w:sz="0" w:space="0" w:color="auto"/>
                    <w:left w:val="none" w:sz="0" w:space="0" w:color="auto"/>
                    <w:bottom w:val="none" w:sz="0" w:space="0" w:color="auto"/>
                    <w:right w:val="none" w:sz="0" w:space="0" w:color="auto"/>
                  </w:divBdr>
                  <w:divsChild>
                    <w:div w:id="2118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0078">
              <w:marLeft w:val="0"/>
              <w:marRight w:val="0"/>
              <w:marTop w:val="0"/>
              <w:marBottom w:val="0"/>
              <w:divBdr>
                <w:top w:val="none" w:sz="0" w:space="0" w:color="auto"/>
                <w:left w:val="none" w:sz="0" w:space="0" w:color="auto"/>
                <w:bottom w:val="none" w:sz="0" w:space="0" w:color="auto"/>
                <w:right w:val="none" w:sz="0" w:space="0" w:color="auto"/>
              </w:divBdr>
              <w:divsChild>
                <w:div w:id="611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5876">
          <w:marLeft w:val="0"/>
          <w:marRight w:val="0"/>
          <w:marTop w:val="0"/>
          <w:marBottom w:val="0"/>
          <w:divBdr>
            <w:top w:val="none" w:sz="0" w:space="0" w:color="auto"/>
            <w:left w:val="none" w:sz="0" w:space="0" w:color="auto"/>
            <w:bottom w:val="none" w:sz="0" w:space="0" w:color="auto"/>
            <w:right w:val="none" w:sz="0" w:space="0" w:color="auto"/>
          </w:divBdr>
          <w:divsChild>
            <w:div w:id="555239731">
              <w:marLeft w:val="0"/>
              <w:marRight w:val="0"/>
              <w:marTop w:val="0"/>
              <w:marBottom w:val="0"/>
              <w:divBdr>
                <w:top w:val="none" w:sz="0" w:space="0" w:color="auto"/>
                <w:left w:val="none" w:sz="0" w:space="0" w:color="auto"/>
                <w:bottom w:val="none" w:sz="0" w:space="0" w:color="auto"/>
                <w:right w:val="none" w:sz="0" w:space="0" w:color="auto"/>
              </w:divBdr>
            </w:div>
            <w:div w:id="327366039">
              <w:marLeft w:val="0"/>
              <w:marRight w:val="0"/>
              <w:marTop w:val="0"/>
              <w:marBottom w:val="0"/>
              <w:divBdr>
                <w:top w:val="none" w:sz="0" w:space="0" w:color="auto"/>
                <w:left w:val="none" w:sz="0" w:space="0" w:color="auto"/>
                <w:bottom w:val="none" w:sz="0" w:space="0" w:color="auto"/>
                <w:right w:val="none" w:sz="0" w:space="0" w:color="auto"/>
              </w:divBdr>
              <w:divsChild>
                <w:div w:id="36439444">
                  <w:marLeft w:val="0"/>
                  <w:marRight w:val="0"/>
                  <w:marTop w:val="0"/>
                  <w:marBottom w:val="0"/>
                  <w:divBdr>
                    <w:top w:val="none" w:sz="0" w:space="0" w:color="auto"/>
                    <w:left w:val="none" w:sz="0" w:space="0" w:color="auto"/>
                    <w:bottom w:val="none" w:sz="0" w:space="0" w:color="auto"/>
                    <w:right w:val="none" w:sz="0" w:space="0" w:color="auto"/>
                  </w:divBdr>
                  <w:divsChild>
                    <w:div w:id="15814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1432">
              <w:marLeft w:val="0"/>
              <w:marRight w:val="0"/>
              <w:marTop w:val="0"/>
              <w:marBottom w:val="0"/>
              <w:divBdr>
                <w:top w:val="none" w:sz="0" w:space="0" w:color="auto"/>
                <w:left w:val="none" w:sz="0" w:space="0" w:color="auto"/>
                <w:bottom w:val="none" w:sz="0" w:space="0" w:color="auto"/>
                <w:right w:val="none" w:sz="0" w:space="0" w:color="auto"/>
              </w:divBdr>
              <w:divsChild>
                <w:div w:id="281150859">
                  <w:marLeft w:val="0"/>
                  <w:marRight w:val="0"/>
                  <w:marTop w:val="0"/>
                  <w:marBottom w:val="0"/>
                  <w:divBdr>
                    <w:top w:val="none" w:sz="0" w:space="0" w:color="auto"/>
                    <w:left w:val="none" w:sz="0" w:space="0" w:color="auto"/>
                    <w:bottom w:val="none" w:sz="0" w:space="0" w:color="auto"/>
                    <w:right w:val="none" w:sz="0" w:space="0" w:color="auto"/>
                  </w:divBdr>
                  <w:divsChild>
                    <w:div w:id="1261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605">
              <w:marLeft w:val="0"/>
              <w:marRight w:val="0"/>
              <w:marTop w:val="0"/>
              <w:marBottom w:val="0"/>
              <w:divBdr>
                <w:top w:val="none" w:sz="0" w:space="0" w:color="auto"/>
                <w:left w:val="none" w:sz="0" w:space="0" w:color="auto"/>
                <w:bottom w:val="none" w:sz="0" w:space="0" w:color="auto"/>
                <w:right w:val="none" w:sz="0" w:space="0" w:color="auto"/>
              </w:divBdr>
              <w:divsChild>
                <w:div w:id="1020815550">
                  <w:marLeft w:val="0"/>
                  <w:marRight w:val="0"/>
                  <w:marTop w:val="0"/>
                  <w:marBottom w:val="0"/>
                  <w:divBdr>
                    <w:top w:val="none" w:sz="0" w:space="0" w:color="auto"/>
                    <w:left w:val="none" w:sz="0" w:space="0" w:color="auto"/>
                    <w:bottom w:val="none" w:sz="0" w:space="0" w:color="auto"/>
                    <w:right w:val="none" w:sz="0" w:space="0" w:color="auto"/>
                  </w:divBdr>
                  <w:divsChild>
                    <w:div w:id="19786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4972">
              <w:marLeft w:val="0"/>
              <w:marRight w:val="0"/>
              <w:marTop w:val="0"/>
              <w:marBottom w:val="0"/>
              <w:divBdr>
                <w:top w:val="none" w:sz="0" w:space="0" w:color="auto"/>
                <w:left w:val="none" w:sz="0" w:space="0" w:color="auto"/>
                <w:bottom w:val="none" w:sz="0" w:space="0" w:color="auto"/>
                <w:right w:val="none" w:sz="0" w:space="0" w:color="auto"/>
              </w:divBdr>
              <w:divsChild>
                <w:div w:id="296372848">
                  <w:marLeft w:val="0"/>
                  <w:marRight w:val="0"/>
                  <w:marTop w:val="0"/>
                  <w:marBottom w:val="0"/>
                  <w:divBdr>
                    <w:top w:val="none" w:sz="0" w:space="0" w:color="auto"/>
                    <w:left w:val="none" w:sz="0" w:space="0" w:color="auto"/>
                    <w:bottom w:val="none" w:sz="0" w:space="0" w:color="auto"/>
                    <w:right w:val="none" w:sz="0" w:space="0" w:color="auto"/>
                  </w:divBdr>
                  <w:divsChild>
                    <w:div w:id="1892497706">
                      <w:marLeft w:val="0"/>
                      <w:marRight w:val="0"/>
                      <w:marTop w:val="0"/>
                      <w:marBottom w:val="0"/>
                      <w:divBdr>
                        <w:top w:val="none" w:sz="0" w:space="0" w:color="auto"/>
                        <w:left w:val="none" w:sz="0" w:space="0" w:color="auto"/>
                        <w:bottom w:val="none" w:sz="0" w:space="0" w:color="auto"/>
                        <w:right w:val="none" w:sz="0" w:space="0" w:color="auto"/>
                      </w:divBdr>
                    </w:div>
                    <w:div w:id="4313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6123">
              <w:marLeft w:val="0"/>
              <w:marRight w:val="0"/>
              <w:marTop w:val="0"/>
              <w:marBottom w:val="0"/>
              <w:divBdr>
                <w:top w:val="none" w:sz="0" w:space="0" w:color="auto"/>
                <w:left w:val="none" w:sz="0" w:space="0" w:color="auto"/>
                <w:bottom w:val="none" w:sz="0" w:space="0" w:color="auto"/>
                <w:right w:val="none" w:sz="0" w:space="0" w:color="auto"/>
              </w:divBdr>
              <w:divsChild>
                <w:div w:id="8834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1862">
          <w:marLeft w:val="0"/>
          <w:marRight w:val="0"/>
          <w:marTop w:val="0"/>
          <w:marBottom w:val="0"/>
          <w:divBdr>
            <w:top w:val="none" w:sz="0" w:space="0" w:color="auto"/>
            <w:left w:val="none" w:sz="0" w:space="0" w:color="auto"/>
            <w:bottom w:val="none" w:sz="0" w:space="0" w:color="auto"/>
            <w:right w:val="none" w:sz="0" w:space="0" w:color="auto"/>
          </w:divBdr>
          <w:divsChild>
            <w:div w:id="1406144267">
              <w:marLeft w:val="0"/>
              <w:marRight w:val="0"/>
              <w:marTop w:val="0"/>
              <w:marBottom w:val="0"/>
              <w:divBdr>
                <w:top w:val="none" w:sz="0" w:space="0" w:color="auto"/>
                <w:left w:val="none" w:sz="0" w:space="0" w:color="auto"/>
                <w:bottom w:val="none" w:sz="0" w:space="0" w:color="auto"/>
                <w:right w:val="none" w:sz="0" w:space="0" w:color="auto"/>
              </w:divBdr>
            </w:div>
            <w:div w:id="397170868">
              <w:marLeft w:val="0"/>
              <w:marRight w:val="0"/>
              <w:marTop w:val="0"/>
              <w:marBottom w:val="0"/>
              <w:divBdr>
                <w:top w:val="none" w:sz="0" w:space="0" w:color="auto"/>
                <w:left w:val="none" w:sz="0" w:space="0" w:color="auto"/>
                <w:bottom w:val="none" w:sz="0" w:space="0" w:color="auto"/>
                <w:right w:val="none" w:sz="0" w:space="0" w:color="auto"/>
              </w:divBdr>
              <w:divsChild>
                <w:div w:id="1603223393">
                  <w:marLeft w:val="0"/>
                  <w:marRight w:val="0"/>
                  <w:marTop w:val="0"/>
                  <w:marBottom w:val="0"/>
                  <w:divBdr>
                    <w:top w:val="none" w:sz="0" w:space="0" w:color="auto"/>
                    <w:left w:val="none" w:sz="0" w:space="0" w:color="auto"/>
                    <w:bottom w:val="none" w:sz="0" w:space="0" w:color="auto"/>
                    <w:right w:val="none" w:sz="0" w:space="0" w:color="auto"/>
                  </w:divBdr>
                  <w:divsChild>
                    <w:div w:id="16363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06454">
              <w:marLeft w:val="0"/>
              <w:marRight w:val="0"/>
              <w:marTop w:val="0"/>
              <w:marBottom w:val="0"/>
              <w:divBdr>
                <w:top w:val="none" w:sz="0" w:space="0" w:color="auto"/>
                <w:left w:val="none" w:sz="0" w:space="0" w:color="auto"/>
                <w:bottom w:val="none" w:sz="0" w:space="0" w:color="auto"/>
                <w:right w:val="none" w:sz="0" w:space="0" w:color="auto"/>
              </w:divBdr>
              <w:divsChild>
                <w:div w:id="1421681771">
                  <w:marLeft w:val="0"/>
                  <w:marRight w:val="0"/>
                  <w:marTop w:val="0"/>
                  <w:marBottom w:val="0"/>
                  <w:divBdr>
                    <w:top w:val="none" w:sz="0" w:space="0" w:color="auto"/>
                    <w:left w:val="none" w:sz="0" w:space="0" w:color="auto"/>
                    <w:bottom w:val="none" w:sz="0" w:space="0" w:color="auto"/>
                    <w:right w:val="none" w:sz="0" w:space="0" w:color="auto"/>
                  </w:divBdr>
                  <w:divsChild>
                    <w:div w:id="544105604">
                      <w:marLeft w:val="0"/>
                      <w:marRight w:val="0"/>
                      <w:marTop w:val="0"/>
                      <w:marBottom w:val="0"/>
                      <w:divBdr>
                        <w:top w:val="none" w:sz="0" w:space="0" w:color="auto"/>
                        <w:left w:val="none" w:sz="0" w:space="0" w:color="auto"/>
                        <w:bottom w:val="none" w:sz="0" w:space="0" w:color="auto"/>
                        <w:right w:val="none" w:sz="0" w:space="0" w:color="auto"/>
                      </w:divBdr>
                    </w:div>
                    <w:div w:id="117861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40352">
              <w:marLeft w:val="0"/>
              <w:marRight w:val="0"/>
              <w:marTop w:val="0"/>
              <w:marBottom w:val="0"/>
              <w:divBdr>
                <w:top w:val="none" w:sz="0" w:space="0" w:color="auto"/>
                <w:left w:val="none" w:sz="0" w:space="0" w:color="auto"/>
                <w:bottom w:val="none" w:sz="0" w:space="0" w:color="auto"/>
                <w:right w:val="none" w:sz="0" w:space="0" w:color="auto"/>
              </w:divBdr>
              <w:divsChild>
                <w:div w:id="1100107070">
                  <w:marLeft w:val="0"/>
                  <w:marRight w:val="0"/>
                  <w:marTop w:val="0"/>
                  <w:marBottom w:val="0"/>
                  <w:divBdr>
                    <w:top w:val="none" w:sz="0" w:space="0" w:color="auto"/>
                    <w:left w:val="none" w:sz="0" w:space="0" w:color="auto"/>
                    <w:bottom w:val="none" w:sz="0" w:space="0" w:color="auto"/>
                    <w:right w:val="none" w:sz="0" w:space="0" w:color="auto"/>
                  </w:divBdr>
                  <w:divsChild>
                    <w:div w:id="1390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2764">
              <w:marLeft w:val="0"/>
              <w:marRight w:val="0"/>
              <w:marTop w:val="0"/>
              <w:marBottom w:val="0"/>
              <w:divBdr>
                <w:top w:val="none" w:sz="0" w:space="0" w:color="auto"/>
                <w:left w:val="none" w:sz="0" w:space="0" w:color="auto"/>
                <w:bottom w:val="none" w:sz="0" w:space="0" w:color="auto"/>
                <w:right w:val="none" w:sz="0" w:space="0" w:color="auto"/>
              </w:divBdr>
              <w:divsChild>
                <w:div w:id="1701396396">
                  <w:marLeft w:val="0"/>
                  <w:marRight w:val="0"/>
                  <w:marTop w:val="0"/>
                  <w:marBottom w:val="0"/>
                  <w:divBdr>
                    <w:top w:val="none" w:sz="0" w:space="0" w:color="auto"/>
                    <w:left w:val="none" w:sz="0" w:space="0" w:color="auto"/>
                    <w:bottom w:val="none" w:sz="0" w:space="0" w:color="auto"/>
                    <w:right w:val="none" w:sz="0" w:space="0" w:color="auto"/>
                  </w:divBdr>
                  <w:divsChild>
                    <w:div w:id="449708206">
                      <w:marLeft w:val="0"/>
                      <w:marRight w:val="0"/>
                      <w:marTop w:val="0"/>
                      <w:marBottom w:val="0"/>
                      <w:divBdr>
                        <w:top w:val="none" w:sz="0" w:space="0" w:color="auto"/>
                        <w:left w:val="none" w:sz="0" w:space="0" w:color="auto"/>
                        <w:bottom w:val="none" w:sz="0" w:space="0" w:color="auto"/>
                        <w:right w:val="none" w:sz="0" w:space="0" w:color="auto"/>
                      </w:divBdr>
                    </w:div>
                    <w:div w:id="1390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0080">
              <w:marLeft w:val="0"/>
              <w:marRight w:val="0"/>
              <w:marTop w:val="0"/>
              <w:marBottom w:val="0"/>
              <w:divBdr>
                <w:top w:val="none" w:sz="0" w:space="0" w:color="auto"/>
                <w:left w:val="none" w:sz="0" w:space="0" w:color="auto"/>
                <w:bottom w:val="none" w:sz="0" w:space="0" w:color="auto"/>
                <w:right w:val="none" w:sz="0" w:space="0" w:color="auto"/>
              </w:divBdr>
              <w:divsChild>
                <w:div w:id="16215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823">
          <w:marLeft w:val="0"/>
          <w:marRight w:val="0"/>
          <w:marTop w:val="0"/>
          <w:marBottom w:val="0"/>
          <w:divBdr>
            <w:top w:val="none" w:sz="0" w:space="0" w:color="auto"/>
            <w:left w:val="none" w:sz="0" w:space="0" w:color="auto"/>
            <w:bottom w:val="none" w:sz="0" w:space="0" w:color="auto"/>
            <w:right w:val="none" w:sz="0" w:space="0" w:color="auto"/>
          </w:divBdr>
          <w:divsChild>
            <w:div w:id="352805273">
              <w:marLeft w:val="0"/>
              <w:marRight w:val="0"/>
              <w:marTop w:val="0"/>
              <w:marBottom w:val="0"/>
              <w:divBdr>
                <w:top w:val="none" w:sz="0" w:space="0" w:color="auto"/>
                <w:left w:val="none" w:sz="0" w:space="0" w:color="auto"/>
                <w:bottom w:val="none" w:sz="0" w:space="0" w:color="auto"/>
                <w:right w:val="none" w:sz="0" w:space="0" w:color="auto"/>
              </w:divBdr>
            </w:div>
            <w:div w:id="1568806226">
              <w:marLeft w:val="0"/>
              <w:marRight w:val="0"/>
              <w:marTop w:val="0"/>
              <w:marBottom w:val="0"/>
              <w:divBdr>
                <w:top w:val="none" w:sz="0" w:space="0" w:color="auto"/>
                <w:left w:val="none" w:sz="0" w:space="0" w:color="auto"/>
                <w:bottom w:val="none" w:sz="0" w:space="0" w:color="auto"/>
                <w:right w:val="none" w:sz="0" w:space="0" w:color="auto"/>
              </w:divBdr>
              <w:divsChild>
                <w:div w:id="1871917919">
                  <w:marLeft w:val="0"/>
                  <w:marRight w:val="0"/>
                  <w:marTop w:val="0"/>
                  <w:marBottom w:val="0"/>
                  <w:divBdr>
                    <w:top w:val="none" w:sz="0" w:space="0" w:color="auto"/>
                    <w:left w:val="none" w:sz="0" w:space="0" w:color="auto"/>
                    <w:bottom w:val="none" w:sz="0" w:space="0" w:color="auto"/>
                    <w:right w:val="none" w:sz="0" w:space="0" w:color="auto"/>
                  </w:divBdr>
                  <w:divsChild>
                    <w:div w:id="2898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091">
              <w:marLeft w:val="0"/>
              <w:marRight w:val="0"/>
              <w:marTop w:val="0"/>
              <w:marBottom w:val="0"/>
              <w:divBdr>
                <w:top w:val="none" w:sz="0" w:space="0" w:color="auto"/>
                <w:left w:val="none" w:sz="0" w:space="0" w:color="auto"/>
                <w:bottom w:val="none" w:sz="0" w:space="0" w:color="auto"/>
                <w:right w:val="none" w:sz="0" w:space="0" w:color="auto"/>
              </w:divBdr>
              <w:divsChild>
                <w:div w:id="726221466">
                  <w:marLeft w:val="0"/>
                  <w:marRight w:val="0"/>
                  <w:marTop w:val="0"/>
                  <w:marBottom w:val="0"/>
                  <w:divBdr>
                    <w:top w:val="none" w:sz="0" w:space="0" w:color="auto"/>
                    <w:left w:val="none" w:sz="0" w:space="0" w:color="auto"/>
                    <w:bottom w:val="none" w:sz="0" w:space="0" w:color="auto"/>
                    <w:right w:val="none" w:sz="0" w:space="0" w:color="auto"/>
                  </w:divBdr>
                  <w:divsChild>
                    <w:div w:id="1730690327">
                      <w:marLeft w:val="0"/>
                      <w:marRight w:val="0"/>
                      <w:marTop w:val="0"/>
                      <w:marBottom w:val="0"/>
                      <w:divBdr>
                        <w:top w:val="none" w:sz="0" w:space="0" w:color="auto"/>
                        <w:left w:val="none" w:sz="0" w:space="0" w:color="auto"/>
                        <w:bottom w:val="none" w:sz="0" w:space="0" w:color="auto"/>
                        <w:right w:val="none" w:sz="0" w:space="0" w:color="auto"/>
                      </w:divBdr>
                    </w:div>
                    <w:div w:id="5998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0390">
              <w:marLeft w:val="0"/>
              <w:marRight w:val="0"/>
              <w:marTop w:val="0"/>
              <w:marBottom w:val="0"/>
              <w:divBdr>
                <w:top w:val="none" w:sz="0" w:space="0" w:color="auto"/>
                <w:left w:val="none" w:sz="0" w:space="0" w:color="auto"/>
                <w:bottom w:val="none" w:sz="0" w:space="0" w:color="auto"/>
                <w:right w:val="none" w:sz="0" w:space="0" w:color="auto"/>
              </w:divBdr>
              <w:divsChild>
                <w:div w:id="1507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3749">
          <w:marLeft w:val="0"/>
          <w:marRight w:val="0"/>
          <w:marTop w:val="0"/>
          <w:marBottom w:val="0"/>
          <w:divBdr>
            <w:top w:val="none" w:sz="0" w:space="0" w:color="auto"/>
            <w:left w:val="none" w:sz="0" w:space="0" w:color="auto"/>
            <w:bottom w:val="none" w:sz="0" w:space="0" w:color="auto"/>
            <w:right w:val="none" w:sz="0" w:space="0" w:color="auto"/>
          </w:divBdr>
          <w:divsChild>
            <w:div w:id="80102811">
              <w:marLeft w:val="0"/>
              <w:marRight w:val="0"/>
              <w:marTop w:val="0"/>
              <w:marBottom w:val="0"/>
              <w:divBdr>
                <w:top w:val="none" w:sz="0" w:space="0" w:color="auto"/>
                <w:left w:val="none" w:sz="0" w:space="0" w:color="auto"/>
                <w:bottom w:val="none" w:sz="0" w:space="0" w:color="auto"/>
                <w:right w:val="none" w:sz="0" w:space="0" w:color="auto"/>
              </w:divBdr>
            </w:div>
            <w:div w:id="1799448455">
              <w:marLeft w:val="0"/>
              <w:marRight w:val="0"/>
              <w:marTop w:val="0"/>
              <w:marBottom w:val="0"/>
              <w:divBdr>
                <w:top w:val="none" w:sz="0" w:space="0" w:color="auto"/>
                <w:left w:val="none" w:sz="0" w:space="0" w:color="auto"/>
                <w:bottom w:val="none" w:sz="0" w:space="0" w:color="auto"/>
                <w:right w:val="none" w:sz="0" w:space="0" w:color="auto"/>
              </w:divBdr>
              <w:divsChild>
                <w:div w:id="2126197583">
                  <w:marLeft w:val="0"/>
                  <w:marRight w:val="0"/>
                  <w:marTop w:val="0"/>
                  <w:marBottom w:val="0"/>
                  <w:divBdr>
                    <w:top w:val="none" w:sz="0" w:space="0" w:color="auto"/>
                    <w:left w:val="none" w:sz="0" w:space="0" w:color="auto"/>
                    <w:bottom w:val="none" w:sz="0" w:space="0" w:color="auto"/>
                    <w:right w:val="none" w:sz="0" w:space="0" w:color="auto"/>
                  </w:divBdr>
                  <w:divsChild>
                    <w:div w:id="17215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582">
              <w:marLeft w:val="0"/>
              <w:marRight w:val="0"/>
              <w:marTop w:val="0"/>
              <w:marBottom w:val="0"/>
              <w:divBdr>
                <w:top w:val="none" w:sz="0" w:space="0" w:color="auto"/>
                <w:left w:val="none" w:sz="0" w:space="0" w:color="auto"/>
                <w:bottom w:val="none" w:sz="0" w:space="0" w:color="auto"/>
                <w:right w:val="none" w:sz="0" w:space="0" w:color="auto"/>
              </w:divBdr>
              <w:divsChild>
                <w:div w:id="1459761741">
                  <w:marLeft w:val="0"/>
                  <w:marRight w:val="0"/>
                  <w:marTop w:val="0"/>
                  <w:marBottom w:val="0"/>
                  <w:divBdr>
                    <w:top w:val="none" w:sz="0" w:space="0" w:color="auto"/>
                    <w:left w:val="none" w:sz="0" w:space="0" w:color="auto"/>
                    <w:bottom w:val="none" w:sz="0" w:space="0" w:color="auto"/>
                    <w:right w:val="none" w:sz="0" w:space="0" w:color="auto"/>
                  </w:divBdr>
                  <w:divsChild>
                    <w:div w:id="1428773150">
                      <w:marLeft w:val="0"/>
                      <w:marRight w:val="0"/>
                      <w:marTop w:val="0"/>
                      <w:marBottom w:val="0"/>
                      <w:divBdr>
                        <w:top w:val="none" w:sz="0" w:space="0" w:color="auto"/>
                        <w:left w:val="none" w:sz="0" w:space="0" w:color="auto"/>
                        <w:bottom w:val="none" w:sz="0" w:space="0" w:color="auto"/>
                        <w:right w:val="none" w:sz="0" w:space="0" w:color="auto"/>
                      </w:divBdr>
                    </w:div>
                    <w:div w:id="19564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4008">
              <w:marLeft w:val="0"/>
              <w:marRight w:val="0"/>
              <w:marTop w:val="0"/>
              <w:marBottom w:val="0"/>
              <w:divBdr>
                <w:top w:val="none" w:sz="0" w:space="0" w:color="auto"/>
                <w:left w:val="none" w:sz="0" w:space="0" w:color="auto"/>
                <w:bottom w:val="none" w:sz="0" w:space="0" w:color="auto"/>
                <w:right w:val="none" w:sz="0" w:space="0" w:color="auto"/>
              </w:divBdr>
              <w:divsChild>
                <w:div w:id="1433166746">
                  <w:marLeft w:val="0"/>
                  <w:marRight w:val="0"/>
                  <w:marTop w:val="0"/>
                  <w:marBottom w:val="0"/>
                  <w:divBdr>
                    <w:top w:val="none" w:sz="0" w:space="0" w:color="auto"/>
                    <w:left w:val="none" w:sz="0" w:space="0" w:color="auto"/>
                    <w:bottom w:val="none" w:sz="0" w:space="0" w:color="auto"/>
                    <w:right w:val="none" w:sz="0" w:space="0" w:color="auto"/>
                  </w:divBdr>
                  <w:divsChild>
                    <w:div w:id="19203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2142">
              <w:marLeft w:val="0"/>
              <w:marRight w:val="0"/>
              <w:marTop w:val="0"/>
              <w:marBottom w:val="0"/>
              <w:divBdr>
                <w:top w:val="none" w:sz="0" w:space="0" w:color="auto"/>
                <w:left w:val="none" w:sz="0" w:space="0" w:color="auto"/>
                <w:bottom w:val="none" w:sz="0" w:space="0" w:color="auto"/>
                <w:right w:val="none" w:sz="0" w:space="0" w:color="auto"/>
              </w:divBdr>
              <w:divsChild>
                <w:div w:id="336427120">
                  <w:marLeft w:val="0"/>
                  <w:marRight w:val="0"/>
                  <w:marTop w:val="0"/>
                  <w:marBottom w:val="0"/>
                  <w:divBdr>
                    <w:top w:val="none" w:sz="0" w:space="0" w:color="auto"/>
                    <w:left w:val="none" w:sz="0" w:space="0" w:color="auto"/>
                    <w:bottom w:val="none" w:sz="0" w:space="0" w:color="auto"/>
                    <w:right w:val="none" w:sz="0" w:space="0" w:color="auto"/>
                  </w:divBdr>
                  <w:divsChild>
                    <w:div w:id="8784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6675">
              <w:marLeft w:val="0"/>
              <w:marRight w:val="0"/>
              <w:marTop w:val="0"/>
              <w:marBottom w:val="0"/>
              <w:divBdr>
                <w:top w:val="none" w:sz="0" w:space="0" w:color="auto"/>
                <w:left w:val="none" w:sz="0" w:space="0" w:color="auto"/>
                <w:bottom w:val="none" w:sz="0" w:space="0" w:color="auto"/>
                <w:right w:val="none" w:sz="0" w:space="0" w:color="auto"/>
              </w:divBdr>
              <w:divsChild>
                <w:div w:id="7913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1085">
          <w:marLeft w:val="0"/>
          <w:marRight w:val="0"/>
          <w:marTop w:val="0"/>
          <w:marBottom w:val="0"/>
          <w:divBdr>
            <w:top w:val="none" w:sz="0" w:space="0" w:color="auto"/>
            <w:left w:val="none" w:sz="0" w:space="0" w:color="auto"/>
            <w:bottom w:val="none" w:sz="0" w:space="0" w:color="auto"/>
            <w:right w:val="none" w:sz="0" w:space="0" w:color="auto"/>
          </w:divBdr>
          <w:divsChild>
            <w:div w:id="13070379">
              <w:marLeft w:val="0"/>
              <w:marRight w:val="0"/>
              <w:marTop w:val="0"/>
              <w:marBottom w:val="0"/>
              <w:divBdr>
                <w:top w:val="none" w:sz="0" w:space="0" w:color="auto"/>
                <w:left w:val="none" w:sz="0" w:space="0" w:color="auto"/>
                <w:bottom w:val="none" w:sz="0" w:space="0" w:color="auto"/>
                <w:right w:val="none" w:sz="0" w:space="0" w:color="auto"/>
              </w:divBdr>
            </w:div>
            <w:div w:id="1730837447">
              <w:marLeft w:val="0"/>
              <w:marRight w:val="0"/>
              <w:marTop w:val="0"/>
              <w:marBottom w:val="0"/>
              <w:divBdr>
                <w:top w:val="none" w:sz="0" w:space="0" w:color="auto"/>
                <w:left w:val="none" w:sz="0" w:space="0" w:color="auto"/>
                <w:bottom w:val="none" w:sz="0" w:space="0" w:color="auto"/>
                <w:right w:val="none" w:sz="0" w:space="0" w:color="auto"/>
              </w:divBdr>
              <w:divsChild>
                <w:div w:id="1017148844">
                  <w:marLeft w:val="0"/>
                  <w:marRight w:val="0"/>
                  <w:marTop w:val="0"/>
                  <w:marBottom w:val="0"/>
                  <w:divBdr>
                    <w:top w:val="none" w:sz="0" w:space="0" w:color="auto"/>
                    <w:left w:val="none" w:sz="0" w:space="0" w:color="auto"/>
                    <w:bottom w:val="none" w:sz="0" w:space="0" w:color="auto"/>
                    <w:right w:val="none" w:sz="0" w:space="0" w:color="auto"/>
                  </w:divBdr>
                  <w:divsChild>
                    <w:div w:id="1012491947">
                      <w:marLeft w:val="0"/>
                      <w:marRight w:val="0"/>
                      <w:marTop w:val="0"/>
                      <w:marBottom w:val="0"/>
                      <w:divBdr>
                        <w:top w:val="none" w:sz="0" w:space="0" w:color="auto"/>
                        <w:left w:val="none" w:sz="0" w:space="0" w:color="auto"/>
                        <w:bottom w:val="none" w:sz="0" w:space="0" w:color="auto"/>
                        <w:right w:val="none" w:sz="0" w:space="0" w:color="auto"/>
                      </w:divBdr>
                    </w:div>
                    <w:div w:id="116381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3758">
              <w:marLeft w:val="0"/>
              <w:marRight w:val="0"/>
              <w:marTop w:val="0"/>
              <w:marBottom w:val="0"/>
              <w:divBdr>
                <w:top w:val="none" w:sz="0" w:space="0" w:color="auto"/>
                <w:left w:val="none" w:sz="0" w:space="0" w:color="auto"/>
                <w:bottom w:val="none" w:sz="0" w:space="0" w:color="auto"/>
                <w:right w:val="none" w:sz="0" w:space="0" w:color="auto"/>
              </w:divBdr>
              <w:divsChild>
                <w:div w:id="1035152673">
                  <w:marLeft w:val="0"/>
                  <w:marRight w:val="0"/>
                  <w:marTop w:val="0"/>
                  <w:marBottom w:val="0"/>
                  <w:divBdr>
                    <w:top w:val="none" w:sz="0" w:space="0" w:color="auto"/>
                    <w:left w:val="none" w:sz="0" w:space="0" w:color="auto"/>
                    <w:bottom w:val="none" w:sz="0" w:space="0" w:color="auto"/>
                    <w:right w:val="none" w:sz="0" w:space="0" w:color="auto"/>
                  </w:divBdr>
                  <w:divsChild>
                    <w:div w:id="4904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4427">
              <w:marLeft w:val="0"/>
              <w:marRight w:val="0"/>
              <w:marTop w:val="0"/>
              <w:marBottom w:val="0"/>
              <w:divBdr>
                <w:top w:val="none" w:sz="0" w:space="0" w:color="auto"/>
                <w:left w:val="none" w:sz="0" w:space="0" w:color="auto"/>
                <w:bottom w:val="none" w:sz="0" w:space="0" w:color="auto"/>
                <w:right w:val="none" w:sz="0" w:space="0" w:color="auto"/>
              </w:divBdr>
              <w:divsChild>
                <w:div w:id="435910622">
                  <w:marLeft w:val="0"/>
                  <w:marRight w:val="0"/>
                  <w:marTop w:val="0"/>
                  <w:marBottom w:val="0"/>
                  <w:divBdr>
                    <w:top w:val="none" w:sz="0" w:space="0" w:color="auto"/>
                    <w:left w:val="none" w:sz="0" w:space="0" w:color="auto"/>
                    <w:bottom w:val="none" w:sz="0" w:space="0" w:color="auto"/>
                    <w:right w:val="none" w:sz="0" w:space="0" w:color="auto"/>
                  </w:divBdr>
                  <w:divsChild>
                    <w:div w:id="7148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9755">
              <w:marLeft w:val="0"/>
              <w:marRight w:val="0"/>
              <w:marTop w:val="0"/>
              <w:marBottom w:val="0"/>
              <w:divBdr>
                <w:top w:val="none" w:sz="0" w:space="0" w:color="auto"/>
                <w:left w:val="none" w:sz="0" w:space="0" w:color="auto"/>
                <w:bottom w:val="none" w:sz="0" w:space="0" w:color="auto"/>
                <w:right w:val="none" w:sz="0" w:space="0" w:color="auto"/>
              </w:divBdr>
              <w:divsChild>
                <w:div w:id="692343333">
                  <w:marLeft w:val="0"/>
                  <w:marRight w:val="0"/>
                  <w:marTop w:val="0"/>
                  <w:marBottom w:val="0"/>
                  <w:divBdr>
                    <w:top w:val="none" w:sz="0" w:space="0" w:color="auto"/>
                    <w:left w:val="none" w:sz="0" w:space="0" w:color="auto"/>
                    <w:bottom w:val="none" w:sz="0" w:space="0" w:color="auto"/>
                    <w:right w:val="none" w:sz="0" w:space="0" w:color="auto"/>
                  </w:divBdr>
                  <w:divsChild>
                    <w:div w:id="2075345646">
                      <w:marLeft w:val="0"/>
                      <w:marRight w:val="0"/>
                      <w:marTop w:val="0"/>
                      <w:marBottom w:val="0"/>
                      <w:divBdr>
                        <w:top w:val="none" w:sz="0" w:space="0" w:color="auto"/>
                        <w:left w:val="none" w:sz="0" w:space="0" w:color="auto"/>
                        <w:bottom w:val="none" w:sz="0" w:space="0" w:color="auto"/>
                        <w:right w:val="none" w:sz="0" w:space="0" w:color="auto"/>
                      </w:divBdr>
                    </w:div>
                    <w:div w:id="8815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7850">
              <w:marLeft w:val="0"/>
              <w:marRight w:val="0"/>
              <w:marTop w:val="0"/>
              <w:marBottom w:val="0"/>
              <w:divBdr>
                <w:top w:val="none" w:sz="0" w:space="0" w:color="auto"/>
                <w:left w:val="none" w:sz="0" w:space="0" w:color="auto"/>
                <w:bottom w:val="none" w:sz="0" w:space="0" w:color="auto"/>
                <w:right w:val="none" w:sz="0" w:space="0" w:color="auto"/>
              </w:divBdr>
              <w:divsChild>
                <w:div w:id="3076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9249">
          <w:marLeft w:val="0"/>
          <w:marRight w:val="0"/>
          <w:marTop w:val="0"/>
          <w:marBottom w:val="0"/>
          <w:divBdr>
            <w:top w:val="none" w:sz="0" w:space="0" w:color="auto"/>
            <w:left w:val="none" w:sz="0" w:space="0" w:color="auto"/>
            <w:bottom w:val="none" w:sz="0" w:space="0" w:color="auto"/>
            <w:right w:val="none" w:sz="0" w:space="0" w:color="auto"/>
          </w:divBdr>
          <w:divsChild>
            <w:div w:id="1493251430">
              <w:marLeft w:val="0"/>
              <w:marRight w:val="0"/>
              <w:marTop w:val="0"/>
              <w:marBottom w:val="0"/>
              <w:divBdr>
                <w:top w:val="none" w:sz="0" w:space="0" w:color="auto"/>
                <w:left w:val="none" w:sz="0" w:space="0" w:color="auto"/>
                <w:bottom w:val="none" w:sz="0" w:space="0" w:color="auto"/>
                <w:right w:val="none" w:sz="0" w:space="0" w:color="auto"/>
              </w:divBdr>
            </w:div>
            <w:div w:id="1776943735">
              <w:marLeft w:val="0"/>
              <w:marRight w:val="0"/>
              <w:marTop w:val="0"/>
              <w:marBottom w:val="0"/>
              <w:divBdr>
                <w:top w:val="none" w:sz="0" w:space="0" w:color="auto"/>
                <w:left w:val="none" w:sz="0" w:space="0" w:color="auto"/>
                <w:bottom w:val="none" w:sz="0" w:space="0" w:color="auto"/>
                <w:right w:val="none" w:sz="0" w:space="0" w:color="auto"/>
              </w:divBdr>
              <w:divsChild>
                <w:div w:id="1806583255">
                  <w:marLeft w:val="0"/>
                  <w:marRight w:val="0"/>
                  <w:marTop w:val="0"/>
                  <w:marBottom w:val="0"/>
                  <w:divBdr>
                    <w:top w:val="none" w:sz="0" w:space="0" w:color="auto"/>
                    <w:left w:val="none" w:sz="0" w:space="0" w:color="auto"/>
                    <w:bottom w:val="none" w:sz="0" w:space="0" w:color="auto"/>
                    <w:right w:val="none" w:sz="0" w:space="0" w:color="auto"/>
                  </w:divBdr>
                  <w:divsChild>
                    <w:div w:id="4333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7299">
              <w:marLeft w:val="0"/>
              <w:marRight w:val="0"/>
              <w:marTop w:val="0"/>
              <w:marBottom w:val="0"/>
              <w:divBdr>
                <w:top w:val="none" w:sz="0" w:space="0" w:color="auto"/>
                <w:left w:val="none" w:sz="0" w:space="0" w:color="auto"/>
                <w:bottom w:val="none" w:sz="0" w:space="0" w:color="auto"/>
                <w:right w:val="none" w:sz="0" w:space="0" w:color="auto"/>
              </w:divBdr>
              <w:divsChild>
                <w:div w:id="182211624">
                  <w:marLeft w:val="0"/>
                  <w:marRight w:val="0"/>
                  <w:marTop w:val="0"/>
                  <w:marBottom w:val="0"/>
                  <w:divBdr>
                    <w:top w:val="none" w:sz="0" w:space="0" w:color="auto"/>
                    <w:left w:val="none" w:sz="0" w:space="0" w:color="auto"/>
                    <w:bottom w:val="none" w:sz="0" w:space="0" w:color="auto"/>
                    <w:right w:val="none" w:sz="0" w:space="0" w:color="auto"/>
                  </w:divBdr>
                  <w:divsChild>
                    <w:div w:id="80640211">
                      <w:marLeft w:val="0"/>
                      <w:marRight w:val="0"/>
                      <w:marTop w:val="0"/>
                      <w:marBottom w:val="0"/>
                      <w:divBdr>
                        <w:top w:val="none" w:sz="0" w:space="0" w:color="auto"/>
                        <w:left w:val="none" w:sz="0" w:space="0" w:color="auto"/>
                        <w:bottom w:val="none" w:sz="0" w:space="0" w:color="auto"/>
                        <w:right w:val="none" w:sz="0" w:space="0" w:color="auto"/>
                      </w:divBdr>
                    </w:div>
                    <w:div w:id="18982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637">
              <w:marLeft w:val="0"/>
              <w:marRight w:val="0"/>
              <w:marTop w:val="0"/>
              <w:marBottom w:val="0"/>
              <w:divBdr>
                <w:top w:val="none" w:sz="0" w:space="0" w:color="auto"/>
                <w:left w:val="none" w:sz="0" w:space="0" w:color="auto"/>
                <w:bottom w:val="none" w:sz="0" w:space="0" w:color="auto"/>
                <w:right w:val="none" w:sz="0" w:space="0" w:color="auto"/>
              </w:divBdr>
              <w:divsChild>
                <w:div w:id="1172256188">
                  <w:marLeft w:val="0"/>
                  <w:marRight w:val="0"/>
                  <w:marTop w:val="0"/>
                  <w:marBottom w:val="0"/>
                  <w:divBdr>
                    <w:top w:val="none" w:sz="0" w:space="0" w:color="auto"/>
                    <w:left w:val="none" w:sz="0" w:space="0" w:color="auto"/>
                    <w:bottom w:val="none" w:sz="0" w:space="0" w:color="auto"/>
                    <w:right w:val="none" w:sz="0" w:space="0" w:color="auto"/>
                  </w:divBdr>
                  <w:divsChild>
                    <w:div w:id="14278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796">
              <w:marLeft w:val="0"/>
              <w:marRight w:val="0"/>
              <w:marTop w:val="0"/>
              <w:marBottom w:val="0"/>
              <w:divBdr>
                <w:top w:val="none" w:sz="0" w:space="0" w:color="auto"/>
                <w:left w:val="none" w:sz="0" w:space="0" w:color="auto"/>
                <w:bottom w:val="none" w:sz="0" w:space="0" w:color="auto"/>
                <w:right w:val="none" w:sz="0" w:space="0" w:color="auto"/>
              </w:divBdr>
              <w:divsChild>
                <w:div w:id="141433754">
                  <w:marLeft w:val="0"/>
                  <w:marRight w:val="0"/>
                  <w:marTop w:val="0"/>
                  <w:marBottom w:val="0"/>
                  <w:divBdr>
                    <w:top w:val="none" w:sz="0" w:space="0" w:color="auto"/>
                    <w:left w:val="none" w:sz="0" w:space="0" w:color="auto"/>
                    <w:bottom w:val="none" w:sz="0" w:space="0" w:color="auto"/>
                    <w:right w:val="none" w:sz="0" w:space="0" w:color="auto"/>
                  </w:divBdr>
                  <w:divsChild>
                    <w:div w:id="20220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5766">
              <w:marLeft w:val="0"/>
              <w:marRight w:val="0"/>
              <w:marTop w:val="0"/>
              <w:marBottom w:val="0"/>
              <w:divBdr>
                <w:top w:val="none" w:sz="0" w:space="0" w:color="auto"/>
                <w:left w:val="none" w:sz="0" w:space="0" w:color="auto"/>
                <w:bottom w:val="none" w:sz="0" w:space="0" w:color="auto"/>
                <w:right w:val="none" w:sz="0" w:space="0" w:color="auto"/>
              </w:divBdr>
              <w:divsChild>
                <w:div w:id="5713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6016">
          <w:marLeft w:val="0"/>
          <w:marRight w:val="0"/>
          <w:marTop w:val="0"/>
          <w:marBottom w:val="0"/>
          <w:divBdr>
            <w:top w:val="none" w:sz="0" w:space="0" w:color="auto"/>
            <w:left w:val="none" w:sz="0" w:space="0" w:color="auto"/>
            <w:bottom w:val="none" w:sz="0" w:space="0" w:color="auto"/>
            <w:right w:val="none" w:sz="0" w:space="0" w:color="auto"/>
          </w:divBdr>
          <w:divsChild>
            <w:div w:id="301735296">
              <w:marLeft w:val="0"/>
              <w:marRight w:val="0"/>
              <w:marTop w:val="0"/>
              <w:marBottom w:val="0"/>
              <w:divBdr>
                <w:top w:val="none" w:sz="0" w:space="0" w:color="auto"/>
                <w:left w:val="none" w:sz="0" w:space="0" w:color="auto"/>
                <w:bottom w:val="none" w:sz="0" w:space="0" w:color="auto"/>
                <w:right w:val="none" w:sz="0" w:space="0" w:color="auto"/>
              </w:divBdr>
            </w:div>
            <w:div w:id="235015366">
              <w:marLeft w:val="0"/>
              <w:marRight w:val="0"/>
              <w:marTop w:val="0"/>
              <w:marBottom w:val="0"/>
              <w:divBdr>
                <w:top w:val="none" w:sz="0" w:space="0" w:color="auto"/>
                <w:left w:val="none" w:sz="0" w:space="0" w:color="auto"/>
                <w:bottom w:val="none" w:sz="0" w:space="0" w:color="auto"/>
                <w:right w:val="none" w:sz="0" w:space="0" w:color="auto"/>
              </w:divBdr>
              <w:divsChild>
                <w:div w:id="756512013">
                  <w:marLeft w:val="0"/>
                  <w:marRight w:val="0"/>
                  <w:marTop w:val="0"/>
                  <w:marBottom w:val="0"/>
                  <w:divBdr>
                    <w:top w:val="none" w:sz="0" w:space="0" w:color="auto"/>
                    <w:left w:val="none" w:sz="0" w:space="0" w:color="auto"/>
                    <w:bottom w:val="none" w:sz="0" w:space="0" w:color="auto"/>
                    <w:right w:val="none" w:sz="0" w:space="0" w:color="auto"/>
                  </w:divBdr>
                  <w:divsChild>
                    <w:div w:id="178769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7556">
              <w:marLeft w:val="0"/>
              <w:marRight w:val="0"/>
              <w:marTop w:val="0"/>
              <w:marBottom w:val="0"/>
              <w:divBdr>
                <w:top w:val="none" w:sz="0" w:space="0" w:color="auto"/>
                <w:left w:val="none" w:sz="0" w:space="0" w:color="auto"/>
                <w:bottom w:val="none" w:sz="0" w:space="0" w:color="auto"/>
                <w:right w:val="none" w:sz="0" w:space="0" w:color="auto"/>
              </w:divBdr>
              <w:divsChild>
                <w:div w:id="570624139">
                  <w:marLeft w:val="0"/>
                  <w:marRight w:val="0"/>
                  <w:marTop w:val="0"/>
                  <w:marBottom w:val="0"/>
                  <w:divBdr>
                    <w:top w:val="none" w:sz="0" w:space="0" w:color="auto"/>
                    <w:left w:val="none" w:sz="0" w:space="0" w:color="auto"/>
                    <w:bottom w:val="none" w:sz="0" w:space="0" w:color="auto"/>
                    <w:right w:val="none" w:sz="0" w:space="0" w:color="auto"/>
                  </w:divBdr>
                  <w:divsChild>
                    <w:div w:id="174271213">
                      <w:marLeft w:val="0"/>
                      <w:marRight w:val="0"/>
                      <w:marTop w:val="0"/>
                      <w:marBottom w:val="0"/>
                      <w:divBdr>
                        <w:top w:val="none" w:sz="0" w:space="0" w:color="auto"/>
                        <w:left w:val="none" w:sz="0" w:space="0" w:color="auto"/>
                        <w:bottom w:val="none" w:sz="0" w:space="0" w:color="auto"/>
                        <w:right w:val="none" w:sz="0" w:space="0" w:color="auto"/>
                      </w:divBdr>
                    </w:div>
                    <w:div w:id="16482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5086">
              <w:marLeft w:val="0"/>
              <w:marRight w:val="0"/>
              <w:marTop w:val="0"/>
              <w:marBottom w:val="0"/>
              <w:divBdr>
                <w:top w:val="none" w:sz="0" w:space="0" w:color="auto"/>
                <w:left w:val="none" w:sz="0" w:space="0" w:color="auto"/>
                <w:bottom w:val="none" w:sz="0" w:space="0" w:color="auto"/>
                <w:right w:val="none" w:sz="0" w:space="0" w:color="auto"/>
              </w:divBdr>
              <w:divsChild>
                <w:div w:id="12061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1631">
          <w:marLeft w:val="0"/>
          <w:marRight w:val="0"/>
          <w:marTop w:val="0"/>
          <w:marBottom w:val="0"/>
          <w:divBdr>
            <w:top w:val="none" w:sz="0" w:space="0" w:color="auto"/>
            <w:left w:val="none" w:sz="0" w:space="0" w:color="auto"/>
            <w:bottom w:val="none" w:sz="0" w:space="0" w:color="auto"/>
            <w:right w:val="none" w:sz="0" w:space="0" w:color="auto"/>
          </w:divBdr>
          <w:divsChild>
            <w:div w:id="1171485180">
              <w:marLeft w:val="0"/>
              <w:marRight w:val="0"/>
              <w:marTop w:val="0"/>
              <w:marBottom w:val="0"/>
              <w:divBdr>
                <w:top w:val="none" w:sz="0" w:space="0" w:color="auto"/>
                <w:left w:val="none" w:sz="0" w:space="0" w:color="auto"/>
                <w:bottom w:val="none" w:sz="0" w:space="0" w:color="auto"/>
                <w:right w:val="none" w:sz="0" w:space="0" w:color="auto"/>
              </w:divBdr>
            </w:div>
            <w:div w:id="2113932880">
              <w:marLeft w:val="0"/>
              <w:marRight w:val="0"/>
              <w:marTop w:val="0"/>
              <w:marBottom w:val="0"/>
              <w:divBdr>
                <w:top w:val="none" w:sz="0" w:space="0" w:color="auto"/>
                <w:left w:val="none" w:sz="0" w:space="0" w:color="auto"/>
                <w:bottom w:val="none" w:sz="0" w:space="0" w:color="auto"/>
                <w:right w:val="none" w:sz="0" w:space="0" w:color="auto"/>
              </w:divBdr>
              <w:divsChild>
                <w:div w:id="166217339">
                  <w:marLeft w:val="0"/>
                  <w:marRight w:val="0"/>
                  <w:marTop w:val="0"/>
                  <w:marBottom w:val="0"/>
                  <w:divBdr>
                    <w:top w:val="none" w:sz="0" w:space="0" w:color="auto"/>
                    <w:left w:val="none" w:sz="0" w:space="0" w:color="auto"/>
                    <w:bottom w:val="none" w:sz="0" w:space="0" w:color="auto"/>
                    <w:right w:val="none" w:sz="0" w:space="0" w:color="auto"/>
                  </w:divBdr>
                  <w:divsChild>
                    <w:div w:id="19890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3436">
              <w:marLeft w:val="0"/>
              <w:marRight w:val="0"/>
              <w:marTop w:val="0"/>
              <w:marBottom w:val="0"/>
              <w:divBdr>
                <w:top w:val="none" w:sz="0" w:space="0" w:color="auto"/>
                <w:left w:val="none" w:sz="0" w:space="0" w:color="auto"/>
                <w:bottom w:val="none" w:sz="0" w:space="0" w:color="auto"/>
                <w:right w:val="none" w:sz="0" w:space="0" w:color="auto"/>
              </w:divBdr>
              <w:divsChild>
                <w:div w:id="1300038049">
                  <w:marLeft w:val="0"/>
                  <w:marRight w:val="0"/>
                  <w:marTop w:val="0"/>
                  <w:marBottom w:val="0"/>
                  <w:divBdr>
                    <w:top w:val="none" w:sz="0" w:space="0" w:color="auto"/>
                    <w:left w:val="none" w:sz="0" w:space="0" w:color="auto"/>
                    <w:bottom w:val="none" w:sz="0" w:space="0" w:color="auto"/>
                    <w:right w:val="none" w:sz="0" w:space="0" w:color="auto"/>
                  </w:divBdr>
                  <w:divsChild>
                    <w:div w:id="262104754">
                      <w:marLeft w:val="0"/>
                      <w:marRight w:val="0"/>
                      <w:marTop w:val="0"/>
                      <w:marBottom w:val="0"/>
                      <w:divBdr>
                        <w:top w:val="none" w:sz="0" w:space="0" w:color="auto"/>
                        <w:left w:val="none" w:sz="0" w:space="0" w:color="auto"/>
                        <w:bottom w:val="none" w:sz="0" w:space="0" w:color="auto"/>
                        <w:right w:val="none" w:sz="0" w:space="0" w:color="auto"/>
                      </w:divBdr>
                    </w:div>
                    <w:div w:id="16070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1830">
              <w:marLeft w:val="0"/>
              <w:marRight w:val="0"/>
              <w:marTop w:val="0"/>
              <w:marBottom w:val="0"/>
              <w:divBdr>
                <w:top w:val="none" w:sz="0" w:space="0" w:color="auto"/>
                <w:left w:val="none" w:sz="0" w:space="0" w:color="auto"/>
                <w:bottom w:val="none" w:sz="0" w:space="0" w:color="auto"/>
                <w:right w:val="none" w:sz="0" w:space="0" w:color="auto"/>
              </w:divBdr>
              <w:divsChild>
                <w:div w:id="1688170320">
                  <w:marLeft w:val="0"/>
                  <w:marRight w:val="0"/>
                  <w:marTop w:val="0"/>
                  <w:marBottom w:val="0"/>
                  <w:divBdr>
                    <w:top w:val="none" w:sz="0" w:space="0" w:color="auto"/>
                    <w:left w:val="none" w:sz="0" w:space="0" w:color="auto"/>
                    <w:bottom w:val="none" w:sz="0" w:space="0" w:color="auto"/>
                    <w:right w:val="none" w:sz="0" w:space="0" w:color="auto"/>
                  </w:divBdr>
                  <w:divsChild>
                    <w:div w:id="938024577">
                      <w:marLeft w:val="0"/>
                      <w:marRight w:val="0"/>
                      <w:marTop w:val="0"/>
                      <w:marBottom w:val="0"/>
                      <w:divBdr>
                        <w:top w:val="none" w:sz="0" w:space="0" w:color="auto"/>
                        <w:left w:val="none" w:sz="0" w:space="0" w:color="auto"/>
                        <w:bottom w:val="none" w:sz="0" w:space="0" w:color="auto"/>
                        <w:right w:val="none" w:sz="0" w:space="0" w:color="auto"/>
                      </w:divBdr>
                    </w:div>
                    <w:div w:id="11878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3519">
              <w:marLeft w:val="0"/>
              <w:marRight w:val="0"/>
              <w:marTop w:val="0"/>
              <w:marBottom w:val="0"/>
              <w:divBdr>
                <w:top w:val="none" w:sz="0" w:space="0" w:color="auto"/>
                <w:left w:val="none" w:sz="0" w:space="0" w:color="auto"/>
                <w:bottom w:val="none" w:sz="0" w:space="0" w:color="auto"/>
                <w:right w:val="none" w:sz="0" w:space="0" w:color="auto"/>
              </w:divBdr>
              <w:divsChild>
                <w:div w:id="1206453630">
                  <w:marLeft w:val="0"/>
                  <w:marRight w:val="0"/>
                  <w:marTop w:val="0"/>
                  <w:marBottom w:val="0"/>
                  <w:divBdr>
                    <w:top w:val="none" w:sz="0" w:space="0" w:color="auto"/>
                    <w:left w:val="none" w:sz="0" w:space="0" w:color="auto"/>
                    <w:bottom w:val="none" w:sz="0" w:space="0" w:color="auto"/>
                    <w:right w:val="none" w:sz="0" w:space="0" w:color="auto"/>
                  </w:divBdr>
                  <w:divsChild>
                    <w:div w:id="21277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0989">
              <w:marLeft w:val="0"/>
              <w:marRight w:val="0"/>
              <w:marTop w:val="0"/>
              <w:marBottom w:val="0"/>
              <w:divBdr>
                <w:top w:val="none" w:sz="0" w:space="0" w:color="auto"/>
                <w:left w:val="none" w:sz="0" w:space="0" w:color="auto"/>
                <w:bottom w:val="none" w:sz="0" w:space="0" w:color="auto"/>
                <w:right w:val="none" w:sz="0" w:space="0" w:color="auto"/>
              </w:divBdr>
              <w:divsChild>
                <w:div w:id="12901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42559">
          <w:marLeft w:val="0"/>
          <w:marRight w:val="0"/>
          <w:marTop w:val="0"/>
          <w:marBottom w:val="0"/>
          <w:divBdr>
            <w:top w:val="none" w:sz="0" w:space="0" w:color="auto"/>
            <w:left w:val="none" w:sz="0" w:space="0" w:color="auto"/>
            <w:bottom w:val="none" w:sz="0" w:space="0" w:color="auto"/>
            <w:right w:val="none" w:sz="0" w:space="0" w:color="auto"/>
          </w:divBdr>
          <w:divsChild>
            <w:div w:id="1785998411">
              <w:marLeft w:val="0"/>
              <w:marRight w:val="0"/>
              <w:marTop w:val="0"/>
              <w:marBottom w:val="0"/>
              <w:divBdr>
                <w:top w:val="none" w:sz="0" w:space="0" w:color="auto"/>
                <w:left w:val="none" w:sz="0" w:space="0" w:color="auto"/>
                <w:bottom w:val="none" w:sz="0" w:space="0" w:color="auto"/>
                <w:right w:val="none" w:sz="0" w:space="0" w:color="auto"/>
              </w:divBdr>
              <w:divsChild>
                <w:div w:id="843321014">
                  <w:marLeft w:val="0"/>
                  <w:marRight w:val="0"/>
                  <w:marTop w:val="0"/>
                  <w:marBottom w:val="0"/>
                  <w:divBdr>
                    <w:top w:val="none" w:sz="0" w:space="0" w:color="auto"/>
                    <w:left w:val="none" w:sz="0" w:space="0" w:color="auto"/>
                    <w:bottom w:val="none" w:sz="0" w:space="0" w:color="auto"/>
                    <w:right w:val="none" w:sz="0" w:space="0" w:color="auto"/>
                  </w:divBdr>
                </w:div>
              </w:divsChild>
            </w:div>
            <w:div w:id="565726330">
              <w:marLeft w:val="0"/>
              <w:marRight w:val="0"/>
              <w:marTop w:val="0"/>
              <w:marBottom w:val="0"/>
              <w:divBdr>
                <w:top w:val="none" w:sz="0" w:space="0" w:color="auto"/>
                <w:left w:val="none" w:sz="0" w:space="0" w:color="auto"/>
                <w:bottom w:val="none" w:sz="0" w:space="0" w:color="auto"/>
                <w:right w:val="none" w:sz="0" w:space="0" w:color="auto"/>
              </w:divBdr>
              <w:divsChild>
                <w:div w:id="473104501">
                  <w:marLeft w:val="0"/>
                  <w:marRight w:val="0"/>
                  <w:marTop w:val="0"/>
                  <w:marBottom w:val="0"/>
                  <w:divBdr>
                    <w:top w:val="none" w:sz="0" w:space="0" w:color="auto"/>
                    <w:left w:val="none" w:sz="0" w:space="0" w:color="auto"/>
                    <w:bottom w:val="none" w:sz="0" w:space="0" w:color="auto"/>
                    <w:right w:val="none" w:sz="0" w:space="0" w:color="auto"/>
                  </w:divBdr>
                  <w:divsChild>
                    <w:div w:id="19820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9288">
              <w:marLeft w:val="0"/>
              <w:marRight w:val="0"/>
              <w:marTop w:val="0"/>
              <w:marBottom w:val="0"/>
              <w:divBdr>
                <w:top w:val="none" w:sz="0" w:space="0" w:color="auto"/>
                <w:left w:val="none" w:sz="0" w:space="0" w:color="auto"/>
                <w:bottom w:val="none" w:sz="0" w:space="0" w:color="auto"/>
                <w:right w:val="none" w:sz="0" w:space="0" w:color="auto"/>
              </w:divBdr>
              <w:divsChild>
                <w:div w:id="1124689709">
                  <w:marLeft w:val="0"/>
                  <w:marRight w:val="0"/>
                  <w:marTop w:val="0"/>
                  <w:marBottom w:val="0"/>
                  <w:divBdr>
                    <w:top w:val="none" w:sz="0" w:space="0" w:color="auto"/>
                    <w:left w:val="none" w:sz="0" w:space="0" w:color="auto"/>
                    <w:bottom w:val="none" w:sz="0" w:space="0" w:color="auto"/>
                    <w:right w:val="none" w:sz="0" w:space="0" w:color="auto"/>
                  </w:divBdr>
                  <w:divsChild>
                    <w:div w:id="343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728">
              <w:marLeft w:val="0"/>
              <w:marRight w:val="0"/>
              <w:marTop w:val="0"/>
              <w:marBottom w:val="0"/>
              <w:divBdr>
                <w:top w:val="none" w:sz="0" w:space="0" w:color="auto"/>
                <w:left w:val="none" w:sz="0" w:space="0" w:color="auto"/>
                <w:bottom w:val="none" w:sz="0" w:space="0" w:color="auto"/>
                <w:right w:val="none" w:sz="0" w:space="0" w:color="auto"/>
              </w:divBdr>
              <w:divsChild>
                <w:div w:id="1499686457">
                  <w:marLeft w:val="0"/>
                  <w:marRight w:val="0"/>
                  <w:marTop w:val="0"/>
                  <w:marBottom w:val="0"/>
                  <w:divBdr>
                    <w:top w:val="none" w:sz="0" w:space="0" w:color="auto"/>
                    <w:left w:val="none" w:sz="0" w:space="0" w:color="auto"/>
                    <w:bottom w:val="none" w:sz="0" w:space="0" w:color="auto"/>
                    <w:right w:val="none" w:sz="0" w:space="0" w:color="auto"/>
                  </w:divBdr>
                  <w:divsChild>
                    <w:div w:id="2483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0609">
              <w:marLeft w:val="0"/>
              <w:marRight w:val="0"/>
              <w:marTop w:val="0"/>
              <w:marBottom w:val="0"/>
              <w:divBdr>
                <w:top w:val="none" w:sz="0" w:space="0" w:color="auto"/>
                <w:left w:val="none" w:sz="0" w:space="0" w:color="auto"/>
                <w:bottom w:val="none" w:sz="0" w:space="0" w:color="auto"/>
                <w:right w:val="none" w:sz="0" w:space="0" w:color="auto"/>
              </w:divBdr>
              <w:divsChild>
                <w:div w:id="2016877614">
                  <w:marLeft w:val="0"/>
                  <w:marRight w:val="0"/>
                  <w:marTop w:val="0"/>
                  <w:marBottom w:val="0"/>
                  <w:divBdr>
                    <w:top w:val="none" w:sz="0" w:space="0" w:color="auto"/>
                    <w:left w:val="none" w:sz="0" w:space="0" w:color="auto"/>
                    <w:bottom w:val="none" w:sz="0" w:space="0" w:color="auto"/>
                    <w:right w:val="none" w:sz="0" w:space="0" w:color="auto"/>
                  </w:divBdr>
                  <w:divsChild>
                    <w:div w:id="2075660198">
                      <w:marLeft w:val="0"/>
                      <w:marRight w:val="0"/>
                      <w:marTop w:val="0"/>
                      <w:marBottom w:val="0"/>
                      <w:divBdr>
                        <w:top w:val="none" w:sz="0" w:space="0" w:color="auto"/>
                        <w:left w:val="none" w:sz="0" w:space="0" w:color="auto"/>
                        <w:bottom w:val="none" w:sz="0" w:space="0" w:color="auto"/>
                        <w:right w:val="none" w:sz="0" w:space="0" w:color="auto"/>
                      </w:divBdr>
                    </w:div>
                    <w:div w:id="16671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651">
              <w:marLeft w:val="0"/>
              <w:marRight w:val="0"/>
              <w:marTop w:val="0"/>
              <w:marBottom w:val="0"/>
              <w:divBdr>
                <w:top w:val="none" w:sz="0" w:space="0" w:color="auto"/>
                <w:left w:val="none" w:sz="0" w:space="0" w:color="auto"/>
                <w:bottom w:val="none" w:sz="0" w:space="0" w:color="auto"/>
                <w:right w:val="none" w:sz="0" w:space="0" w:color="auto"/>
              </w:divBdr>
              <w:divsChild>
                <w:div w:id="81121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396">
          <w:marLeft w:val="0"/>
          <w:marRight w:val="0"/>
          <w:marTop w:val="0"/>
          <w:marBottom w:val="0"/>
          <w:divBdr>
            <w:top w:val="none" w:sz="0" w:space="0" w:color="auto"/>
            <w:left w:val="none" w:sz="0" w:space="0" w:color="auto"/>
            <w:bottom w:val="none" w:sz="0" w:space="0" w:color="auto"/>
            <w:right w:val="none" w:sz="0" w:space="0" w:color="auto"/>
          </w:divBdr>
          <w:divsChild>
            <w:div w:id="952134403">
              <w:marLeft w:val="0"/>
              <w:marRight w:val="0"/>
              <w:marTop w:val="0"/>
              <w:marBottom w:val="0"/>
              <w:divBdr>
                <w:top w:val="none" w:sz="0" w:space="0" w:color="auto"/>
                <w:left w:val="none" w:sz="0" w:space="0" w:color="auto"/>
                <w:bottom w:val="none" w:sz="0" w:space="0" w:color="auto"/>
                <w:right w:val="none" w:sz="0" w:space="0" w:color="auto"/>
              </w:divBdr>
            </w:div>
            <w:div w:id="1280262434">
              <w:marLeft w:val="0"/>
              <w:marRight w:val="0"/>
              <w:marTop w:val="0"/>
              <w:marBottom w:val="0"/>
              <w:divBdr>
                <w:top w:val="none" w:sz="0" w:space="0" w:color="auto"/>
                <w:left w:val="none" w:sz="0" w:space="0" w:color="auto"/>
                <w:bottom w:val="none" w:sz="0" w:space="0" w:color="auto"/>
                <w:right w:val="none" w:sz="0" w:space="0" w:color="auto"/>
              </w:divBdr>
              <w:divsChild>
                <w:div w:id="1949776492">
                  <w:marLeft w:val="0"/>
                  <w:marRight w:val="0"/>
                  <w:marTop w:val="0"/>
                  <w:marBottom w:val="0"/>
                  <w:divBdr>
                    <w:top w:val="none" w:sz="0" w:space="0" w:color="auto"/>
                    <w:left w:val="none" w:sz="0" w:space="0" w:color="auto"/>
                    <w:bottom w:val="none" w:sz="0" w:space="0" w:color="auto"/>
                    <w:right w:val="none" w:sz="0" w:space="0" w:color="auto"/>
                  </w:divBdr>
                  <w:divsChild>
                    <w:div w:id="695884702">
                      <w:marLeft w:val="0"/>
                      <w:marRight w:val="0"/>
                      <w:marTop w:val="0"/>
                      <w:marBottom w:val="0"/>
                      <w:divBdr>
                        <w:top w:val="none" w:sz="0" w:space="0" w:color="auto"/>
                        <w:left w:val="none" w:sz="0" w:space="0" w:color="auto"/>
                        <w:bottom w:val="none" w:sz="0" w:space="0" w:color="auto"/>
                        <w:right w:val="none" w:sz="0" w:space="0" w:color="auto"/>
                      </w:divBdr>
                    </w:div>
                    <w:div w:id="14734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1333">
              <w:marLeft w:val="0"/>
              <w:marRight w:val="0"/>
              <w:marTop w:val="0"/>
              <w:marBottom w:val="0"/>
              <w:divBdr>
                <w:top w:val="none" w:sz="0" w:space="0" w:color="auto"/>
                <w:left w:val="none" w:sz="0" w:space="0" w:color="auto"/>
                <w:bottom w:val="none" w:sz="0" w:space="0" w:color="auto"/>
                <w:right w:val="none" w:sz="0" w:space="0" w:color="auto"/>
              </w:divBdr>
              <w:divsChild>
                <w:div w:id="1143817373">
                  <w:marLeft w:val="0"/>
                  <w:marRight w:val="0"/>
                  <w:marTop w:val="0"/>
                  <w:marBottom w:val="0"/>
                  <w:divBdr>
                    <w:top w:val="none" w:sz="0" w:space="0" w:color="auto"/>
                    <w:left w:val="none" w:sz="0" w:space="0" w:color="auto"/>
                    <w:bottom w:val="none" w:sz="0" w:space="0" w:color="auto"/>
                    <w:right w:val="none" w:sz="0" w:space="0" w:color="auto"/>
                  </w:divBdr>
                  <w:divsChild>
                    <w:div w:id="1266498185">
                      <w:marLeft w:val="0"/>
                      <w:marRight w:val="0"/>
                      <w:marTop w:val="0"/>
                      <w:marBottom w:val="0"/>
                      <w:divBdr>
                        <w:top w:val="none" w:sz="0" w:space="0" w:color="auto"/>
                        <w:left w:val="none" w:sz="0" w:space="0" w:color="auto"/>
                        <w:bottom w:val="none" w:sz="0" w:space="0" w:color="auto"/>
                        <w:right w:val="none" w:sz="0" w:space="0" w:color="auto"/>
                      </w:divBdr>
                    </w:div>
                    <w:div w:id="1045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5041">
              <w:marLeft w:val="0"/>
              <w:marRight w:val="0"/>
              <w:marTop w:val="0"/>
              <w:marBottom w:val="0"/>
              <w:divBdr>
                <w:top w:val="none" w:sz="0" w:space="0" w:color="auto"/>
                <w:left w:val="none" w:sz="0" w:space="0" w:color="auto"/>
                <w:bottom w:val="none" w:sz="0" w:space="0" w:color="auto"/>
                <w:right w:val="none" w:sz="0" w:space="0" w:color="auto"/>
              </w:divBdr>
              <w:divsChild>
                <w:div w:id="889069824">
                  <w:marLeft w:val="0"/>
                  <w:marRight w:val="0"/>
                  <w:marTop w:val="0"/>
                  <w:marBottom w:val="0"/>
                  <w:divBdr>
                    <w:top w:val="none" w:sz="0" w:space="0" w:color="auto"/>
                    <w:left w:val="none" w:sz="0" w:space="0" w:color="auto"/>
                    <w:bottom w:val="none" w:sz="0" w:space="0" w:color="auto"/>
                    <w:right w:val="none" w:sz="0" w:space="0" w:color="auto"/>
                  </w:divBdr>
                  <w:divsChild>
                    <w:div w:id="172767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1165">
              <w:marLeft w:val="0"/>
              <w:marRight w:val="0"/>
              <w:marTop w:val="0"/>
              <w:marBottom w:val="0"/>
              <w:divBdr>
                <w:top w:val="none" w:sz="0" w:space="0" w:color="auto"/>
                <w:left w:val="none" w:sz="0" w:space="0" w:color="auto"/>
                <w:bottom w:val="none" w:sz="0" w:space="0" w:color="auto"/>
                <w:right w:val="none" w:sz="0" w:space="0" w:color="auto"/>
              </w:divBdr>
              <w:divsChild>
                <w:div w:id="368334961">
                  <w:marLeft w:val="0"/>
                  <w:marRight w:val="0"/>
                  <w:marTop w:val="0"/>
                  <w:marBottom w:val="0"/>
                  <w:divBdr>
                    <w:top w:val="none" w:sz="0" w:space="0" w:color="auto"/>
                    <w:left w:val="none" w:sz="0" w:space="0" w:color="auto"/>
                    <w:bottom w:val="none" w:sz="0" w:space="0" w:color="auto"/>
                    <w:right w:val="none" w:sz="0" w:space="0" w:color="auto"/>
                  </w:divBdr>
                  <w:divsChild>
                    <w:div w:id="1409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2895">
              <w:marLeft w:val="0"/>
              <w:marRight w:val="0"/>
              <w:marTop w:val="0"/>
              <w:marBottom w:val="0"/>
              <w:divBdr>
                <w:top w:val="none" w:sz="0" w:space="0" w:color="auto"/>
                <w:left w:val="none" w:sz="0" w:space="0" w:color="auto"/>
                <w:bottom w:val="none" w:sz="0" w:space="0" w:color="auto"/>
                <w:right w:val="none" w:sz="0" w:space="0" w:color="auto"/>
              </w:divBdr>
              <w:divsChild>
                <w:div w:id="1318924210">
                  <w:marLeft w:val="0"/>
                  <w:marRight w:val="0"/>
                  <w:marTop w:val="0"/>
                  <w:marBottom w:val="0"/>
                  <w:divBdr>
                    <w:top w:val="none" w:sz="0" w:space="0" w:color="auto"/>
                    <w:left w:val="none" w:sz="0" w:space="0" w:color="auto"/>
                    <w:bottom w:val="none" w:sz="0" w:space="0" w:color="auto"/>
                    <w:right w:val="none" w:sz="0" w:space="0" w:color="auto"/>
                  </w:divBdr>
                  <w:divsChild>
                    <w:div w:id="1874033574">
                      <w:marLeft w:val="0"/>
                      <w:marRight w:val="0"/>
                      <w:marTop w:val="0"/>
                      <w:marBottom w:val="0"/>
                      <w:divBdr>
                        <w:top w:val="none" w:sz="0" w:space="0" w:color="auto"/>
                        <w:left w:val="none" w:sz="0" w:space="0" w:color="auto"/>
                        <w:bottom w:val="none" w:sz="0" w:space="0" w:color="auto"/>
                        <w:right w:val="none" w:sz="0" w:space="0" w:color="auto"/>
                      </w:divBdr>
                    </w:div>
                    <w:div w:id="10176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4922">
              <w:marLeft w:val="0"/>
              <w:marRight w:val="0"/>
              <w:marTop w:val="0"/>
              <w:marBottom w:val="0"/>
              <w:divBdr>
                <w:top w:val="none" w:sz="0" w:space="0" w:color="auto"/>
                <w:left w:val="none" w:sz="0" w:space="0" w:color="auto"/>
                <w:bottom w:val="none" w:sz="0" w:space="0" w:color="auto"/>
                <w:right w:val="none" w:sz="0" w:space="0" w:color="auto"/>
              </w:divBdr>
              <w:divsChild>
                <w:div w:id="1855028301">
                  <w:marLeft w:val="0"/>
                  <w:marRight w:val="0"/>
                  <w:marTop w:val="0"/>
                  <w:marBottom w:val="0"/>
                  <w:divBdr>
                    <w:top w:val="none" w:sz="0" w:space="0" w:color="auto"/>
                    <w:left w:val="none" w:sz="0" w:space="0" w:color="auto"/>
                    <w:bottom w:val="none" w:sz="0" w:space="0" w:color="auto"/>
                    <w:right w:val="none" w:sz="0" w:space="0" w:color="auto"/>
                  </w:divBdr>
                  <w:divsChild>
                    <w:div w:id="11966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3165">
              <w:marLeft w:val="0"/>
              <w:marRight w:val="0"/>
              <w:marTop w:val="0"/>
              <w:marBottom w:val="0"/>
              <w:divBdr>
                <w:top w:val="none" w:sz="0" w:space="0" w:color="auto"/>
                <w:left w:val="none" w:sz="0" w:space="0" w:color="auto"/>
                <w:bottom w:val="none" w:sz="0" w:space="0" w:color="auto"/>
                <w:right w:val="none" w:sz="0" w:space="0" w:color="auto"/>
              </w:divBdr>
              <w:divsChild>
                <w:div w:id="13541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5727">
          <w:marLeft w:val="0"/>
          <w:marRight w:val="0"/>
          <w:marTop w:val="0"/>
          <w:marBottom w:val="0"/>
          <w:divBdr>
            <w:top w:val="none" w:sz="0" w:space="0" w:color="auto"/>
            <w:left w:val="none" w:sz="0" w:space="0" w:color="auto"/>
            <w:bottom w:val="none" w:sz="0" w:space="0" w:color="auto"/>
            <w:right w:val="none" w:sz="0" w:space="0" w:color="auto"/>
          </w:divBdr>
          <w:divsChild>
            <w:div w:id="627973068">
              <w:marLeft w:val="0"/>
              <w:marRight w:val="0"/>
              <w:marTop w:val="0"/>
              <w:marBottom w:val="0"/>
              <w:divBdr>
                <w:top w:val="none" w:sz="0" w:space="0" w:color="auto"/>
                <w:left w:val="none" w:sz="0" w:space="0" w:color="auto"/>
                <w:bottom w:val="none" w:sz="0" w:space="0" w:color="auto"/>
                <w:right w:val="none" w:sz="0" w:space="0" w:color="auto"/>
              </w:divBdr>
            </w:div>
            <w:div w:id="949628829">
              <w:marLeft w:val="0"/>
              <w:marRight w:val="0"/>
              <w:marTop w:val="0"/>
              <w:marBottom w:val="0"/>
              <w:divBdr>
                <w:top w:val="none" w:sz="0" w:space="0" w:color="auto"/>
                <w:left w:val="none" w:sz="0" w:space="0" w:color="auto"/>
                <w:bottom w:val="none" w:sz="0" w:space="0" w:color="auto"/>
                <w:right w:val="none" w:sz="0" w:space="0" w:color="auto"/>
              </w:divBdr>
              <w:divsChild>
                <w:div w:id="1548644695">
                  <w:marLeft w:val="0"/>
                  <w:marRight w:val="0"/>
                  <w:marTop w:val="0"/>
                  <w:marBottom w:val="0"/>
                  <w:divBdr>
                    <w:top w:val="none" w:sz="0" w:space="0" w:color="auto"/>
                    <w:left w:val="none" w:sz="0" w:space="0" w:color="auto"/>
                    <w:bottom w:val="none" w:sz="0" w:space="0" w:color="auto"/>
                    <w:right w:val="none" w:sz="0" w:space="0" w:color="auto"/>
                  </w:divBdr>
                  <w:divsChild>
                    <w:div w:id="19470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836">
              <w:marLeft w:val="0"/>
              <w:marRight w:val="0"/>
              <w:marTop w:val="0"/>
              <w:marBottom w:val="0"/>
              <w:divBdr>
                <w:top w:val="none" w:sz="0" w:space="0" w:color="auto"/>
                <w:left w:val="none" w:sz="0" w:space="0" w:color="auto"/>
                <w:bottom w:val="none" w:sz="0" w:space="0" w:color="auto"/>
                <w:right w:val="none" w:sz="0" w:space="0" w:color="auto"/>
              </w:divBdr>
              <w:divsChild>
                <w:div w:id="1436904462">
                  <w:marLeft w:val="0"/>
                  <w:marRight w:val="0"/>
                  <w:marTop w:val="0"/>
                  <w:marBottom w:val="0"/>
                  <w:divBdr>
                    <w:top w:val="none" w:sz="0" w:space="0" w:color="auto"/>
                    <w:left w:val="none" w:sz="0" w:space="0" w:color="auto"/>
                    <w:bottom w:val="none" w:sz="0" w:space="0" w:color="auto"/>
                    <w:right w:val="none" w:sz="0" w:space="0" w:color="auto"/>
                  </w:divBdr>
                  <w:divsChild>
                    <w:div w:id="7079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6314">
              <w:marLeft w:val="0"/>
              <w:marRight w:val="0"/>
              <w:marTop w:val="0"/>
              <w:marBottom w:val="0"/>
              <w:divBdr>
                <w:top w:val="none" w:sz="0" w:space="0" w:color="auto"/>
                <w:left w:val="none" w:sz="0" w:space="0" w:color="auto"/>
                <w:bottom w:val="none" w:sz="0" w:space="0" w:color="auto"/>
                <w:right w:val="none" w:sz="0" w:space="0" w:color="auto"/>
              </w:divBdr>
              <w:divsChild>
                <w:div w:id="1954825254">
                  <w:marLeft w:val="0"/>
                  <w:marRight w:val="0"/>
                  <w:marTop w:val="0"/>
                  <w:marBottom w:val="0"/>
                  <w:divBdr>
                    <w:top w:val="none" w:sz="0" w:space="0" w:color="auto"/>
                    <w:left w:val="none" w:sz="0" w:space="0" w:color="auto"/>
                    <w:bottom w:val="none" w:sz="0" w:space="0" w:color="auto"/>
                    <w:right w:val="none" w:sz="0" w:space="0" w:color="auto"/>
                  </w:divBdr>
                  <w:divsChild>
                    <w:div w:id="431979703">
                      <w:marLeft w:val="0"/>
                      <w:marRight w:val="0"/>
                      <w:marTop w:val="0"/>
                      <w:marBottom w:val="0"/>
                      <w:divBdr>
                        <w:top w:val="none" w:sz="0" w:space="0" w:color="auto"/>
                        <w:left w:val="none" w:sz="0" w:space="0" w:color="auto"/>
                        <w:bottom w:val="none" w:sz="0" w:space="0" w:color="auto"/>
                        <w:right w:val="none" w:sz="0" w:space="0" w:color="auto"/>
                      </w:divBdr>
                    </w:div>
                    <w:div w:id="8607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6120">
              <w:marLeft w:val="0"/>
              <w:marRight w:val="0"/>
              <w:marTop w:val="0"/>
              <w:marBottom w:val="0"/>
              <w:divBdr>
                <w:top w:val="none" w:sz="0" w:space="0" w:color="auto"/>
                <w:left w:val="none" w:sz="0" w:space="0" w:color="auto"/>
                <w:bottom w:val="none" w:sz="0" w:space="0" w:color="auto"/>
                <w:right w:val="none" w:sz="0" w:space="0" w:color="auto"/>
              </w:divBdr>
              <w:divsChild>
                <w:div w:id="2022004882">
                  <w:marLeft w:val="0"/>
                  <w:marRight w:val="0"/>
                  <w:marTop w:val="0"/>
                  <w:marBottom w:val="0"/>
                  <w:divBdr>
                    <w:top w:val="none" w:sz="0" w:space="0" w:color="auto"/>
                    <w:left w:val="none" w:sz="0" w:space="0" w:color="auto"/>
                    <w:bottom w:val="none" w:sz="0" w:space="0" w:color="auto"/>
                    <w:right w:val="none" w:sz="0" w:space="0" w:color="auto"/>
                  </w:divBdr>
                  <w:divsChild>
                    <w:div w:id="11449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5258">
              <w:marLeft w:val="0"/>
              <w:marRight w:val="0"/>
              <w:marTop w:val="0"/>
              <w:marBottom w:val="0"/>
              <w:divBdr>
                <w:top w:val="none" w:sz="0" w:space="0" w:color="auto"/>
                <w:left w:val="none" w:sz="0" w:space="0" w:color="auto"/>
                <w:bottom w:val="none" w:sz="0" w:space="0" w:color="auto"/>
                <w:right w:val="none" w:sz="0" w:space="0" w:color="auto"/>
              </w:divBdr>
              <w:divsChild>
                <w:div w:id="362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5043">
          <w:marLeft w:val="0"/>
          <w:marRight w:val="0"/>
          <w:marTop w:val="0"/>
          <w:marBottom w:val="0"/>
          <w:divBdr>
            <w:top w:val="none" w:sz="0" w:space="0" w:color="auto"/>
            <w:left w:val="none" w:sz="0" w:space="0" w:color="auto"/>
            <w:bottom w:val="none" w:sz="0" w:space="0" w:color="auto"/>
            <w:right w:val="none" w:sz="0" w:space="0" w:color="auto"/>
          </w:divBdr>
          <w:divsChild>
            <w:div w:id="950747548">
              <w:marLeft w:val="0"/>
              <w:marRight w:val="0"/>
              <w:marTop w:val="0"/>
              <w:marBottom w:val="0"/>
              <w:divBdr>
                <w:top w:val="none" w:sz="0" w:space="0" w:color="auto"/>
                <w:left w:val="none" w:sz="0" w:space="0" w:color="auto"/>
                <w:bottom w:val="none" w:sz="0" w:space="0" w:color="auto"/>
                <w:right w:val="none" w:sz="0" w:space="0" w:color="auto"/>
              </w:divBdr>
            </w:div>
            <w:div w:id="1961645815">
              <w:marLeft w:val="0"/>
              <w:marRight w:val="0"/>
              <w:marTop w:val="0"/>
              <w:marBottom w:val="0"/>
              <w:divBdr>
                <w:top w:val="none" w:sz="0" w:space="0" w:color="auto"/>
                <w:left w:val="none" w:sz="0" w:space="0" w:color="auto"/>
                <w:bottom w:val="none" w:sz="0" w:space="0" w:color="auto"/>
                <w:right w:val="none" w:sz="0" w:space="0" w:color="auto"/>
              </w:divBdr>
              <w:divsChild>
                <w:div w:id="162089969">
                  <w:marLeft w:val="0"/>
                  <w:marRight w:val="0"/>
                  <w:marTop w:val="0"/>
                  <w:marBottom w:val="0"/>
                  <w:divBdr>
                    <w:top w:val="none" w:sz="0" w:space="0" w:color="auto"/>
                    <w:left w:val="none" w:sz="0" w:space="0" w:color="auto"/>
                    <w:bottom w:val="none" w:sz="0" w:space="0" w:color="auto"/>
                    <w:right w:val="none" w:sz="0" w:space="0" w:color="auto"/>
                  </w:divBdr>
                  <w:divsChild>
                    <w:div w:id="18722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6663">
              <w:marLeft w:val="0"/>
              <w:marRight w:val="0"/>
              <w:marTop w:val="0"/>
              <w:marBottom w:val="0"/>
              <w:divBdr>
                <w:top w:val="none" w:sz="0" w:space="0" w:color="auto"/>
                <w:left w:val="none" w:sz="0" w:space="0" w:color="auto"/>
                <w:bottom w:val="none" w:sz="0" w:space="0" w:color="auto"/>
                <w:right w:val="none" w:sz="0" w:space="0" w:color="auto"/>
              </w:divBdr>
              <w:divsChild>
                <w:div w:id="133180554">
                  <w:marLeft w:val="0"/>
                  <w:marRight w:val="0"/>
                  <w:marTop w:val="0"/>
                  <w:marBottom w:val="0"/>
                  <w:divBdr>
                    <w:top w:val="none" w:sz="0" w:space="0" w:color="auto"/>
                    <w:left w:val="none" w:sz="0" w:space="0" w:color="auto"/>
                    <w:bottom w:val="none" w:sz="0" w:space="0" w:color="auto"/>
                    <w:right w:val="none" w:sz="0" w:space="0" w:color="auto"/>
                  </w:divBdr>
                  <w:divsChild>
                    <w:div w:id="1655067567">
                      <w:marLeft w:val="0"/>
                      <w:marRight w:val="0"/>
                      <w:marTop w:val="0"/>
                      <w:marBottom w:val="0"/>
                      <w:divBdr>
                        <w:top w:val="none" w:sz="0" w:space="0" w:color="auto"/>
                        <w:left w:val="none" w:sz="0" w:space="0" w:color="auto"/>
                        <w:bottom w:val="none" w:sz="0" w:space="0" w:color="auto"/>
                        <w:right w:val="none" w:sz="0" w:space="0" w:color="auto"/>
                      </w:divBdr>
                    </w:div>
                    <w:div w:id="21471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74043">
              <w:marLeft w:val="0"/>
              <w:marRight w:val="0"/>
              <w:marTop w:val="0"/>
              <w:marBottom w:val="0"/>
              <w:divBdr>
                <w:top w:val="none" w:sz="0" w:space="0" w:color="auto"/>
                <w:left w:val="none" w:sz="0" w:space="0" w:color="auto"/>
                <w:bottom w:val="none" w:sz="0" w:space="0" w:color="auto"/>
                <w:right w:val="none" w:sz="0" w:space="0" w:color="auto"/>
              </w:divBdr>
              <w:divsChild>
                <w:div w:id="1709069016">
                  <w:marLeft w:val="0"/>
                  <w:marRight w:val="0"/>
                  <w:marTop w:val="0"/>
                  <w:marBottom w:val="0"/>
                  <w:divBdr>
                    <w:top w:val="none" w:sz="0" w:space="0" w:color="auto"/>
                    <w:left w:val="none" w:sz="0" w:space="0" w:color="auto"/>
                    <w:bottom w:val="none" w:sz="0" w:space="0" w:color="auto"/>
                    <w:right w:val="none" w:sz="0" w:space="0" w:color="auto"/>
                  </w:divBdr>
                  <w:divsChild>
                    <w:div w:id="11341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86489">
              <w:marLeft w:val="0"/>
              <w:marRight w:val="0"/>
              <w:marTop w:val="0"/>
              <w:marBottom w:val="0"/>
              <w:divBdr>
                <w:top w:val="none" w:sz="0" w:space="0" w:color="auto"/>
                <w:left w:val="none" w:sz="0" w:space="0" w:color="auto"/>
                <w:bottom w:val="none" w:sz="0" w:space="0" w:color="auto"/>
                <w:right w:val="none" w:sz="0" w:space="0" w:color="auto"/>
              </w:divBdr>
              <w:divsChild>
                <w:div w:id="1493764223">
                  <w:marLeft w:val="0"/>
                  <w:marRight w:val="0"/>
                  <w:marTop w:val="0"/>
                  <w:marBottom w:val="0"/>
                  <w:divBdr>
                    <w:top w:val="none" w:sz="0" w:space="0" w:color="auto"/>
                    <w:left w:val="none" w:sz="0" w:space="0" w:color="auto"/>
                    <w:bottom w:val="none" w:sz="0" w:space="0" w:color="auto"/>
                    <w:right w:val="none" w:sz="0" w:space="0" w:color="auto"/>
                  </w:divBdr>
                  <w:divsChild>
                    <w:div w:id="17958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8613">
              <w:marLeft w:val="0"/>
              <w:marRight w:val="0"/>
              <w:marTop w:val="0"/>
              <w:marBottom w:val="0"/>
              <w:divBdr>
                <w:top w:val="none" w:sz="0" w:space="0" w:color="auto"/>
                <w:left w:val="none" w:sz="0" w:space="0" w:color="auto"/>
                <w:bottom w:val="none" w:sz="0" w:space="0" w:color="auto"/>
                <w:right w:val="none" w:sz="0" w:space="0" w:color="auto"/>
              </w:divBdr>
              <w:divsChild>
                <w:div w:id="196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4.xml"/><Relationship Id="rId21" Type="http://schemas.openxmlformats.org/officeDocument/2006/relationships/image" Target="media/image6.gif"/><Relationship Id="rId42" Type="http://schemas.openxmlformats.org/officeDocument/2006/relationships/hyperlink" Target="https://help.tableau.com/current/pro/desktop/en-us/union.htm" TargetMode="External"/><Relationship Id="rId47" Type="http://schemas.openxmlformats.org/officeDocument/2006/relationships/control" Target="activeX/activeX25.xml"/><Relationship Id="rId63" Type="http://schemas.openxmlformats.org/officeDocument/2006/relationships/hyperlink" Target="https://help.tableau.com/current/pro/desktop/en-us/buildmanual_shelves.htm" TargetMode="External"/><Relationship Id="rId68" Type="http://schemas.openxmlformats.org/officeDocument/2006/relationships/control" Target="activeX/activeX40.xml"/><Relationship Id="rId84" Type="http://schemas.openxmlformats.org/officeDocument/2006/relationships/control" Target="activeX/activeX48.xml"/><Relationship Id="rId89" Type="http://schemas.openxmlformats.org/officeDocument/2006/relationships/image" Target="media/image18.png"/><Relationship Id="rId7" Type="http://schemas.openxmlformats.org/officeDocument/2006/relationships/control" Target="activeX/activeX2.xml"/><Relationship Id="rId71" Type="http://schemas.openxmlformats.org/officeDocument/2006/relationships/image" Target="media/image16.png"/><Relationship Id="rId92" Type="http://schemas.openxmlformats.org/officeDocument/2006/relationships/control" Target="activeX/activeX54.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control" Target="activeX/activeX16.xml"/><Relationship Id="rId11" Type="http://schemas.openxmlformats.org/officeDocument/2006/relationships/control" Target="activeX/activeX5.xml"/><Relationship Id="rId24" Type="http://schemas.openxmlformats.org/officeDocument/2006/relationships/control" Target="activeX/activeX12.xml"/><Relationship Id="rId32" Type="http://schemas.openxmlformats.org/officeDocument/2006/relationships/image" Target="media/image7.png"/><Relationship Id="rId37" Type="http://schemas.openxmlformats.org/officeDocument/2006/relationships/control" Target="activeX/activeX20.xml"/><Relationship Id="rId40" Type="http://schemas.openxmlformats.org/officeDocument/2006/relationships/image" Target="media/image10.png"/><Relationship Id="rId45" Type="http://schemas.openxmlformats.org/officeDocument/2006/relationships/image" Target="media/image12.gif"/><Relationship Id="rId53" Type="http://schemas.openxmlformats.org/officeDocument/2006/relationships/hyperlink" Target="https://help.tableau.com/current/pro/desktop/en-us/union.htm" TargetMode="External"/><Relationship Id="rId58" Type="http://schemas.openxmlformats.org/officeDocument/2006/relationships/control" Target="activeX/activeX33.xml"/><Relationship Id="rId66" Type="http://schemas.openxmlformats.org/officeDocument/2006/relationships/hyperlink" Target="https://help.tableau.com/current/online/en-us/datasource_relationships_learnmorepage.htm" TargetMode="External"/><Relationship Id="rId74" Type="http://schemas.openxmlformats.org/officeDocument/2006/relationships/control" Target="activeX/activeX43.xml"/><Relationship Id="rId79" Type="http://schemas.openxmlformats.org/officeDocument/2006/relationships/hyperlink" Target="https://help.tableau.com/current/pro/desktop/en-us/calculations_calculatedfields.htm" TargetMode="External"/><Relationship Id="rId87" Type="http://schemas.openxmlformats.org/officeDocument/2006/relationships/control" Target="activeX/activeX51.xml"/><Relationship Id="rId102" Type="http://schemas.openxmlformats.org/officeDocument/2006/relationships/hyperlink" Target="https://help.tableau.com/current/pro/desktop/en-us/functions_functions_string.htm" TargetMode="External"/><Relationship Id="rId5" Type="http://schemas.openxmlformats.org/officeDocument/2006/relationships/image" Target="media/image1.wmf"/><Relationship Id="rId61" Type="http://schemas.openxmlformats.org/officeDocument/2006/relationships/control" Target="activeX/activeX36.xml"/><Relationship Id="rId82" Type="http://schemas.openxmlformats.org/officeDocument/2006/relationships/hyperlink" Target="https://help.tableau.com/current/pro/desktop/en-us/datafields_understanddatawindow.htm" TargetMode="External"/><Relationship Id="rId90" Type="http://schemas.openxmlformats.org/officeDocument/2006/relationships/hyperlink" Target="https://help.tableau.com/current/pro/desktop/en-us/reference_lines.htm" TargetMode="External"/><Relationship Id="rId95" Type="http://schemas.openxmlformats.org/officeDocument/2006/relationships/image" Target="media/image19.png"/><Relationship Id="rId19" Type="http://schemas.openxmlformats.org/officeDocument/2006/relationships/control" Target="activeX/activeX9.xml"/><Relationship Id="rId14" Type="http://schemas.openxmlformats.org/officeDocument/2006/relationships/image" Target="media/image4.wmf"/><Relationship Id="rId22" Type="http://schemas.openxmlformats.org/officeDocument/2006/relationships/hyperlink" Target="https://help.tableau.com/current/pro/desktop/en-us/qs_hierarchies.htm" TargetMode="External"/><Relationship Id="rId27" Type="http://schemas.openxmlformats.org/officeDocument/2006/relationships/hyperlink" Target="https://public.tableau.com/en-us/s/" TargetMode="External"/><Relationship Id="rId30" Type="http://schemas.openxmlformats.org/officeDocument/2006/relationships/control" Target="activeX/activeX17.xml"/><Relationship Id="rId35" Type="http://schemas.openxmlformats.org/officeDocument/2006/relationships/hyperlink" Target="https://help.tableau.com/current/pro/desktop/en-us/datafields_fieldproperties_aliases_ex1editing.htm" TargetMode="External"/><Relationship Id="rId43" Type="http://schemas.openxmlformats.org/officeDocument/2006/relationships/control" Target="activeX/activeX23.xml"/><Relationship Id="rId48" Type="http://schemas.openxmlformats.org/officeDocument/2006/relationships/control" Target="activeX/activeX26.xml"/><Relationship Id="rId56" Type="http://schemas.openxmlformats.org/officeDocument/2006/relationships/control" Target="activeX/activeX31.xml"/><Relationship Id="rId64" Type="http://schemas.openxmlformats.org/officeDocument/2006/relationships/control" Target="activeX/activeX37.xml"/><Relationship Id="rId69" Type="http://schemas.openxmlformats.org/officeDocument/2006/relationships/control" Target="activeX/activeX41.xml"/><Relationship Id="rId77" Type="http://schemas.openxmlformats.org/officeDocument/2006/relationships/control" Target="activeX/activeX46.xml"/><Relationship Id="rId100" Type="http://schemas.openxmlformats.org/officeDocument/2006/relationships/control" Target="activeX/activeX60.xml"/><Relationship Id="rId8" Type="http://schemas.openxmlformats.org/officeDocument/2006/relationships/image" Target="media/image2.wmf"/><Relationship Id="rId51" Type="http://schemas.openxmlformats.org/officeDocument/2006/relationships/image" Target="media/image13.png"/><Relationship Id="rId72" Type="http://schemas.openxmlformats.org/officeDocument/2006/relationships/hyperlink" Target="https://help.tableau.com/current/pro/desktop/en-us/trendlines_add.htm" TargetMode="External"/><Relationship Id="rId80" Type="http://schemas.openxmlformats.org/officeDocument/2006/relationships/hyperlink" Target="https://help.tableau.com/current/pro/desktop/en-us/sortgroup_sets_create.htm" TargetMode="External"/><Relationship Id="rId85" Type="http://schemas.openxmlformats.org/officeDocument/2006/relationships/control" Target="activeX/activeX49.xml"/><Relationship Id="rId93" Type="http://schemas.openxmlformats.org/officeDocument/2006/relationships/control" Target="activeX/activeX55.xml"/><Relationship Id="rId98" Type="http://schemas.openxmlformats.org/officeDocument/2006/relationships/control" Target="activeX/activeX58.xml"/><Relationship Id="rId3" Type="http://schemas.openxmlformats.org/officeDocument/2006/relationships/settings" Target="settings.xml"/><Relationship Id="rId12" Type="http://schemas.openxmlformats.org/officeDocument/2006/relationships/hyperlink" Target="https://help.tableau.com/current/online/en-us/datasource_relationships_learnmorepage.htm" TargetMode="External"/><Relationship Id="rId17" Type="http://schemas.openxmlformats.org/officeDocument/2006/relationships/control" Target="activeX/activeX7.xml"/><Relationship Id="rId25" Type="http://schemas.openxmlformats.org/officeDocument/2006/relationships/control" Target="activeX/activeX13.xml"/><Relationship Id="rId33" Type="http://schemas.openxmlformats.org/officeDocument/2006/relationships/image" Target="media/image8.png"/><Relationship Id="rId38" Type="http://schemas.openxmlformats.org/officeDocument/2006/relationships/control" Target="activeX/activeX21.xml"/><Relationship Id="rId46" Type="http://schemas.openxmlformats.org/officeDocument/2006/relationships/hyperlink" Target="https://help.tableau.com/current/server/en-us/datasource_datamodel.htm" TargetMode="External"/><Relationship Id="rId59" Type="http://schemas.openxmlformats.org/officeDocument/2006/relationships/control" Target="activeX/activeX34.xml"/><Relationship Id="rId67" Type="http://schemas.openxmlformats.org/officeDocument/2006/relationships/control" Target="activeX/activeX39.xml"/><Relationship Id="rId103" Type="http://schemas.openxmlformats.org/officeDocument/2006/relationships/fontTable" Target="fontTable.xml"/><Relationship Id="rId20" Type="http://schemas.openxmlformats.org/officeDocument/2006/relationships/control" Target="activeX/activeX10.xml"/><Relationship Id="rId41" Type="http://schemas.openxmlformats.org/officeDocument/2006/relationships/image" Target="media/image11.png"/><Relationship Id="rId54" Type="http://schemas.openxmlformats.org/officeDocument/2006/relationships/control" Target="activeX/activeX29.xml"/><Relationship Id="rId62" Type="http://schemas.openxmlformats.org/officeDocument/2006/relationships/image" Target="media/image15.png"/><Relationship Id="rId70" Type="http://schemas.openxmlformats.org/officeDocument/2006/relationships/control" Target="activeX/activeX42.xml"/><Relationship Id="rId75" Type="http://schemas.openxmlformats.org/officeDocument/2006/relationships/control" Target="activeX/activeX44.xml"/><Relationship Id="rId83" Type="http://schemas.openxmlformats.org/officeDocument/2006/relationships/control" Target="activeX/activeX47.xml"/><Relationship Id="rId88" Type="http://schemas.openxmlformats.org/officeDocument/2006/relationships/control" Target="activeX/activeX52.xml"/><Relationship Id="rId91" Type="http://schemas.openxmlformats.org/officeDocument/2006/relationships/control" Target="activeX/activeX53.xml"/><Relationship Id="rId96" Type="http://schemas.openxmlformats.org/officeDocument/2006/relationships/hyperlink" Target="https://help.tableau.com/current/pro/desktop/en-us/environ_filesandfolders.htm" TargetMode="Externa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control" Target="activeX/activeX11.xml"/><Relationship Id="rId28" Type="http://schemas.openxmlformats.org/officeDocument/2006/relationships/control" Target="activeX/activeX15.xml"/><Relationship Id="rId36" Type="http://schemas.openxmlformats.org/officeDocument/2006/relationships/control" Target="activeX/activeX19.xml"/><Relationship Id="rId49" Type="http://schemas.openxmlformats.org/officeDocument/2006/relationships/control" Target="activeX/activeX27.xml"/><Relationship Id="rId57" Type="http://schemas.openxmlformats.org/officeDocument/2006/relationships/control" Target="activeX/activeX32.xml"/><Relationship Id="rId10" Type="http://schemas.openxmlformats.org/officeDocument/2006/relationships/control" Target="activeX/activeX4.xml"/><Relationship Id="rId31" Type="http://schemas.openxmlformats.org/officeDocument/2006/relationships/control" Target="activeX/activeX18.xml"/><Relationship Id="rId44" Type="http://schemas.openxmlformats.org/officeDocument/2006/relationships/control" Target="activeX/activeX24.xml"/><Relationship Id="rId52" Type="http://schemas.openxmlformats.org/officeDocument/2006/relationships/image" Target="media/image14.png"/><Relationship Id="rId60" Type="http://schemas.openxmlformats.org/officeDocument/2006/relationships/control" Target="activeX/activeX35.xml"/><Relationship Id="rId65" Type="http://schemas.openxmlformats.org/officeDocument/2006/relationships/control" Target="activeX/activeX38.xml"/><Relationship Id="rId73" Type="http://schemas.openxmlformats.org/officeDocument/2006/relationships/image" Target="media/image17.png"/><Relationship Id="rId78" Type="http://schemas.openxmlformats.org/officeDocument/2006/relationships/hyperlink" Target="https://help.tableau.com/current/pro/desktop/en-us/datafields_typesandroles.htm" TargetMode="External"/><Relationship Id="rId81" Type="http://schemas.openxmlformats.org/officeDocument/2006/relationships/hyperlink" Target="https://help.tableau.com/current/pro/desktop/en-us/parameters_create.htm" TargetMode="External"/><Relationship Id="rId86" Type="http://schemas.openxmlformats.org/officeDocument/2006/relationships/control" Target="activeX/activeX50.xml"/><Relationship Id="rId94" Type="http://schemas.openxmlformats.org/officeDocument/2006/relationships/control" Target="activeX/activeX56.xml"/><Relationship Id="rId99" Type="http://schemas.openxmlformats.org/officeDocument/2006/relationships/control" Target="activeX/activeX59.xml"/><Relationship Id="rId10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image" Target="media/image3.png"/><Relationship Id="rId18" Type="http://schemas.openxmlformats.org/officeDocument/2006/relationships/control" Target="activeX/activeX8.xml"/><Relationship Id="rId39" Type="http://schemas.openxmlformats.org/officeDocument/2006/relationships/control" Target="activeX/activeX22.xml"/><Relationship Id="rId34" Type="http://schemas.openxmlformats.org/officeDocument/2006/relationships/image" Target="media/image9.png"/><Relationship Id="rId50" Type="http://schemas.openxmlformats.org/officeDocument/2006/relationships/control" Target="activeX/activeX28.xml"/><Relationship Id="rId55" Type="http://schemas.openxmlformats.org/officeDocument/2006/relationships/control" Target="activeX/activeX30.xml"/><Relationship Id="rId76" Type="http://schemas.openxmlformats.org/officeDocument/2006/relationships/control" Target="activeX/activeX45.xml"/><Relationship Id="rId97" Type="http://schemas.openxmlformats.org/officeDocument/2006/relationships/control" Target="activeX/activeX57.xml"/><Relationship Id="rId104"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2547</Words>
  <Characters>14519</Characters>
  <Application>Microsoft Office Word</Application>
  <DocSecurity>0</DocSecurity>
  <Lines>120</Lines>
  <Paragraphs>34</Paragraphs>
  <ScaleCrop>false</ScaleCrop>
  <Company/>
  <LinksUpToDate>false</LinksUpToDate>
  <CharactersWithSpaces>17032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NarasimhaVishnuVamsi Koratamaddi</dc:creator>
  <cp:keywords/>
  <dc:description/>
  <cp:lastModifiedBy>NarasimhaVishnuVamsi Koratamaddi</cp:lastModifiedBy>
  <cp:revision>1</cp:revision>
  <dcterms:created xsi:type="dcterms:W3CDTF">2023-01-17T05:34:00Z</dcterms:created>
  <dcterms:modified xsi:type="dcterms:W3CDTF">2023-01-17T05:35:00Z</dcterms:modified>
</cp:coreProperties>
</file>