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0"/>
          <w:szCs w:val="20"/>
          <w:u w:val="single"/>
        </w:rPr>
      </w:pPr>
      <w:bookmarkStart w:colFirst="0" w:colLast="0" w:name="_heading=h.gjdgxs" w:id="0"/>
      <w:bookmarkEnd w:id="0"/>
      <w:r w:rsidDel="00000000" w:rsidR="00000000" w:rsidRPr="00000000">
        <w:rPr>
          <w:b w:val="1"/>
          <w:sz w:val="20"/>
          <w:szCs w:val="20"/>
          <w:u w:val="single"/>
          <w:rtl w:val="0"/>
        </w:rPr>
        <w:t xml:space="preserve">ECE 579 Intelligent Systems, Fall 2024</w:t>
      </w:r>
    </w:p>
    <w:p w:rsidR="00000000" w:rsidDel="00000000" w:rsidP="00000000" w:rsidRDefault="00000000" w:rsidRPr="00000000" w14:paraId="00000002">
      <w:pPr>
        <w:jc w:val="center"/>
        <w:rPr>
          <w:b w:val="1"/>
          <w:sz w:val="20"/>
          <w:szCs w:val="20"/>
          <w:u w:val="single"/>
        </w:rPr>
      </w:pPr>
      <w:r w:rsidDel="00000000" w:rsidR="00000000" w:rsidRPr="00000000">
        <w:rPr>
          <w:b w:val="1"/>
          <w:sz w:val="20"/>
          <w:szCs w:val="20"/>
          <w:u w:val="single"/>
          <w:rtl w:val="0"/>
        </w:rPr>
        <w:t xml:space="preserve">Final Project Report</w:t>
      </w:r>
    </w:p>
    <w:p w:rsidR="00000000" w:rsidDel="00000000" w:rsidP="00000000" w:rsidRDefault="00000000" w:rsidRPr="00000000" w14:paraId="00000003">
      <w:pPr>
        <w:rPr>
          <w:sz w:val="18"/>
          <w:szCs w:val="18"/>
        </w:rPr>
      </w:pPr>
      <w:r w:rsidDel="00000000" w:rsidR="00000000" w:rsidRPr="00000000">
        <w:rPr>
          <w:b w:val="1"/>
          <w:sz w:val="20"/>
          <w:szCs w:val="20"/>
          <w:rtl w:val="0"/>
        </w:rPr>
        <w:t xml:space="preserve">Project title: Multimodal Data with Anomaly techniques for Object detection and tracking in Autonomous Driving.</w:t>
      </w:r>
      <w:r w:rsidDel="00000000" w:rsidR="00000000" w:rsidRPr="00000000">
        <w:rPr>
          <w:rtl w:val="0"/>
        </w:rPr>
      </w:r>
    </w:p>
    <w:p w:rsidR="00000000" w:rsidDel="00000000" w:rsidP="00000000" w:rsidRDefault="00000000" w:rsidRPr="00000000" w14:paraId="00000004">
      <w:pPr>
        <w:spacing w:line="240" w:lineRule="auto"/>
        <w:rPr>
          <w:sz w:val="18"/>
          <w:szCs w:val="18"/>
        </w:rPr>
      </w:pPr>
      <w:r w:rsidDel="00000000" w:rsidR="00000000" w:rsidRPr="00000000">
        <w:rPr>
          <w:b w:val="1"/>
          <w:sz w:val="18"/>
          <w:szCs w:val="18"/>
          <w:rtl w:val="0"/>
        </w:rPr>
        <w:t xml:space="preserve">Revathy Iswarya Sekaran (11625243):</w:t>
      </w:r>
      <w:r w:rsidDel="00000000" w:rsidR="00000000" w:rsidRPr="00000000">
        <w:rPr>
          <w:sz w:val="18"/>
          <w:szCs w:val="18"/>
          <w:rtl w:val="0"/>
        </w:rPr>
        <w:t xml:space="preserve"> Data Preprocessing, Model Development and Anomaly detection technique, Project Presentation.</w:t>
      </w:r>
    </w:p>
    <w:p w:rsidR="00000000" w:rsidDel="00000000" w:rsidP="00000000" w:rsidRDefault="00000000" w:rsidRPr="00000000" w14:paraId="00000005">
      <w:pPr>
        <w:spacing w:line="240" w:lineRule="auto"/>
        <w:rPr>
          <w:sz w:val="18"/>
          <w:szCs w:val="18"/>
        </w:rPr>
      </w:pPr>
      <w:r w:rsidDel="00000000" w:rsidR="00000000" w:rsidRPr="00000000">
        <w:rPr>
          <w:b w:val="1"/>
          <w:sz w:val="18"/>
          <w:szCs w:val="18"/>
          <w:rtl w:val="0"/>
        </w:rPr>
        <w:t xml:space="preserve">Aksheya Kannan Subramanian (25502870):  </w:t>
      </w:r>
      <w:r w:rsidDel="00000000" w:rsidR="00000000" w:rsidRPr="00000000">
        <w:rPr>
          <w:sz w:val="18"/>
          <w:szCs w:val="18"/>
          <w:rtl w:val="0"/>
        </w:rPr>
        <w:t xml:space="preserve">Model Development, Model Evaluation.</w:t>
      </w:r>
    </w:p>
    <w:p w:rsidR="00000000" w:rsidDel="00000000" w:rsidP="00000000" w:rsidRDefault="00000000" w:rsidRPr="00000000" w14:paraId="00000006">
      <w:pPr>
        <w:spacing w:line="240" w:lineRule="auto"/>
        <w:rPr>
          <w:sz w:val="18"/>
          <w:szCs w:val="18"/>
        </w:rPr>
      </w:pPr>
      <w:r w:rsidDel="00000000" w:rsidR="00000000" w:rsidRPr="00000000">
        <w:rPr>
          <w:b w:val="1"/>
          <w:sz w:val="18"/>
          <w:szCs w:val="18"/>
          <w:rtl w:val="0"/>
        </w:rPr>
        <w:t xml:space="preserve">Dharshani Anandkumar (82653870): </w:t>
      </w:r>
      <w:r w:rsidDel="00000000" w:rsidR="00000000" w:rsidRPr="00000000">
        <w:rPr>
          <w:sz w:val="18"/>
          <w:szCs w:val="18"/>
          <w:rtl w:val="0"/>
        </w:rPr>
        <w:t xml:space="preserve">Model Development, Technology Research, Report Writing.</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ind w:left="720" w:hanging="360"/>
        <w:rPr>
          <w:sz w:val="17"/>
          <w:szCs w:val="17"/>
        </w:rPr>
      </w:pPr>
      <w:r w:rsidDel="00000000" w:rsidR="00000000" w:rsidRPr="00000000">
        <w:rPr>
          <w:color w:val="000000"/>
          <w:sz w:val="17"/>
          <w:szCs w:val="17"/>
          <w:rtl w:val="0"/>
        </w:rPr>
        <w:t xml:space="preserve">Introduction</w:t>
      </w:r>
      <w:r w:rsidDel="00000000" w:rsidR="00000000" w:rsidRPr="00000000">
        <w:rPr>
          <w:rtl w:val="0"/>
        </w:rPr>
      </w:r>
    </w:p>
    <w:p w:rsidR="00000000" w:rsidDel="00000000" w:rsidP="00000000" w:rsidRDefault="00000000" w:rsidRPr="00000000" w14:paraId="00000008">
      <w:pPr>
        <w:numPr>
          <w:ilvl w:val="1"/>
          <w:numId w:val="7"/>
        </w:numPr>
        <w:ind w:left="1440" w:hanging="360"/>
        <w:jc w:val="both"/>
        <w:rPr>
          <w:sz w:val="17"/>
          <w:szCs w:val="17"/>
        </w:rPr>
      </w:pPr>
      <w:r w:rsidDel="00000000" w:rsidR="00000000" w:rsidRPr="00000000">
        <w:rPr>
          <w:sz w:val="17"/>
          <w:szCs w:val="17"/>
          <w:rtl w:val="0"/>
        </w:rPr>
        <w:t xml:space="preserve">This project develops a real-time object detection and anomaly detection system for autonomous vehicles (AVs) using high-resolution camera images from the Waymo Perception dataset. Accurate detection of vehicles, pedestrians, and other road users is critical for AV safety. By leveraging YOLOv5 and YOLOv8 models, the system identifies these objects and detects anomalies to ensure safety and reliability. The system incorporates visualization and evaluation metrics to validate its robustness across diverse driving scenarios.</w:t>
      </w:r>
    </w:p>
    <w:p w:rsidR="00000000" w:rsidDel="00000000" w:rsidP="00000000" w:rsidRDefault="00000000" w:rsidRPr="00000000" w14:paraId="00000009">
      <w:pPr>
        <w:numPr>
          <w:ilvl w:val="0"/>
          <w:numId w:val="1"/>
        </w:numPr>
        <w:ind w:left="720" w:hanging="360"/>
        <w:rPr>
          <w:sz w:val="17"/>
          <w:szCs w:val="17"/>
        </w:rPr>
      </w:pPr>
      <w:r w:rsidDel="00000000" w:rsidR="00000000" w:rsidRPr="00000000">
        <w:rPr>
          <w:sz w:val="17"/>
          <w:szCs w:val="17"/>
          <w:rtl w:val="0"/>
        </w:rPr>
        <w:t xml:space="preserve">Description of technologies related to your project (e.g. technologies related to moving vehicle detection)</w:t>
      </w:r>
    </w:p>
    <w:p w:rsidR="00000000" w:rsidDel="00000000" w:rsidP="00000000" w:rsidRDefault="00000000" w:rsidRPr="00000000" w14:paraId="0000000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280" w:line="276" w:lineRule="auto"/>
        <w:ind w:left="1440" w:right="0" w:hanging="360"/>
        <w:jc w:val="left"/>
        <w:rPr>
          <w:rFonts w:ascii="Calibri" w:cs="Calibri" w:eastAsia="Calibri" w:hAnsi="Calibri"/>
          <w:b w:val="0"/>
          <w:i w:val="0"/>
          <w:smallCaps w:val="0"/>
          <w:strike w:val="0"/>
          <w:color w:val="000000"/>
          <w:sz w:val="17"/>
          <w:szCs w:val="17"/>
          <w:shd w:fill="auto" w:val="clear"/>
          <w:vertAlign w:val="baseline"/>
        </w:rPr>
      </w:pPr>
      <w:r w:rsidDel="00000000" w:rsidR="00000000" w:rsidRPr="00000000">
        <w:rPr>
          <w:rFonts w:ascii="Calibri" w:cs="Calibri" w:eastAsia="Calibri" w:hAnsi="Calibri"/>
          <w:b w:val="1"/>
          <w:i w:val="0"/>
          <w:smallCaps w:val="0"/>
          <w:strike w:val="0"/>
          <w:color w:val="000000"/>
          <w:sz w:val="17"/>
          <w:szCs w:val="17"/>
          <w:u w:val="none"/>
          <w:shd w:fill="auto" w:val="clear"/>
          <w:vertAlign w:val="baseline"/>
          <w:rtl w:val="0"/>
        </w:rPr>
        <w:t xml:space="preserve">YOLO(You Look Only Once)-YOLOv5 and YOLOv8:</w:t>
      </w:r>
      <w:r w:rsidDel="00000000" w:rsidR="00000000" w:rsidRPr="00000000">
        <w:rPr>
          <w:rFonts w:ascii="Calibri" w:cs="Calibri" w:eastAsia="Calibri" w:hAnsi="Calibri"/>
          <w:b w:val="0"/>
          <w:i w:val="0"/>
          <w:smallCaps w:val="0"/>
          <w:strike w:val="0"/>
          <w:color w:val="000000"/>
          <w:sz w:val="17"/>
          <w:szCs w:val="17"/>
          <w:u w:val="none"/>
          <w:shd w:fill="auto" w:val="clear"/>
          <w:vertAlign w:val="baseline"/>
          <w:rtl w:val="0"/>
        </w:rPr>
        <w:t xml:space="preserve"> A real-time object detection model known for its speed and accuracy, used for identifying vehicles and pedestrians in camera images. YOLO’s grid based approach predicts bounding boxes and class probabilities simultaneously.</w:t>
      </w:r>
    </w:p>
    <w:p w:rsidR="00000000" w:rsidDel="00000000" w:rsidP="00000000" w:rsidRDefault="00000000" w:rsidRPr="00000000" w14:paraId="0000000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17"/>
          <w:szCs w:val="17"/>
          <w:shd w:fill="auto" w:val="clear"/>
          <w:vertAlign w:val="baseline"/>
        </w:rPr>
      </w:pPr>
      <w:r w:rsidDel="00000000" w:rsidR="00000000" w:rsidRPr="00000000">
        <w:rPr>
          <w:rFonts w:ascii="Calibri" w:cs="Calibri" w:eastAsia="Calibri" w:hAnsi="Calibri"/>
          <w:b w:val="1"/>
          <w:i w:val="0"/>
          <w:smallCaps w:val="0"/>
          <w:strike w:val="0"/>
          <w:color w:val="000000"/>
          <w:sz w:val="17"/>
          <w:szCs w:val="17"/>
          <w:u w:val="none"/>
          <w:shd w:fill="auto" w:val="clear"/>
          <w:vertAlign w:val="baseline"/>
          <w:rtl w:val="0"/>
        </w:rPr>
        <w:t xml:space="preserve">Waymo Perception Dataset:</w:t>
      </w:r>
      <w:r w:rsidDel="00000000" w:rsidR="00000000" w:rsidRPr="00000000">
        <w:rPr>
          <w:rFonts w:ascii="Calibri" w:cs="Calibri" w:eastAsia="Calibri" w:hAnsi="Calibri"/>
          <w:b w:val="0"/>
          <w:i w:val="0"/>
          <w:smallCaps w:val="0"/>
          <w:strike w:val="0"/>
          <w:color w:val="000000"/>
          <w:sz w:val="17"/>
          <w:szCs w:val="17"/>
          <w:u w:val="none"/>
          <w:shd w:fill="auto" w:val="clear"/>
          <w:vertAlign w:val="baseline"/>
          <w:rtl w:val="0"/>
        </w:rPr>
        <w:t xml:space="preserve"> A high-resolution dataset tailored for autonomous driving tasks, including camera-only 3D object detection</w:t>
      </w:r>
    </w:p>
    <w:p w:rsidR="00000000" w:rsidDel="00000000" w:rsidP="00000000" w:rsidRDefault="00000000" w:rsidRPr="00000000" w14:paraId="0000000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17"/>
          <w:szCs w:val="17"/>
          <w:shd w:fill="auto" w:val="clear"/>
          <w:vertAlign w:val="baseline"/>
        </w:rPr>
      </w:pPr>
      <w:r w:rsidDel="00000000" w:rsidR="00000000" w:rsidRPr="00000000">
        <w:rPr>
          <w:rFonts w:ascii="Calibri" w:cs="Calibri" w:eastAsia="Calibri" w:hAnsi="Calibri"/>
          <w:b w:val="1"/>
          <w:i w:val="0"/>
          <w:smallCaps w:val="0"/>
          <w:strike w:val="0"/>
          <w:color w:val="000000"/>
          <w:sz w:val="17"/>
          <w:szCs w:val="17"/>
          <w:u w:val="none"/>
          <w:shd w:fill="auto" w:val="clear"/>
          <w:vertAlign w:val="baseline"/>
          <w:rtl w:val="0"/>
        </w:rPr>
        <w:t xml:space="preserve">Google Cloud Tools: gsutil:</w:t>
      </w:r>
      <w:r w:rsidDel="00000000" w:rsidR="00000000" w:rsidRPr="00000000">
        <w:rPr>
          <w:rFonts w:ascii="Calibri" w:cs="Calibri" w:eastAsia="Calibri" w:hAnsi="Calibri"/>
          <w:b w:val="0"/>
          <w:i w:val="0"/>
          <w:smallCaps w:val="0"/>
          <w:strike w:val="0"/>
          <w:color w:val="000000"/>
          <w:sz w:val="17"/>
          <w:szCs w:val="17"/>
          <w:u w:val="none"/>
          <w:shd w:fill="auto" w:val="clear"/>
          <w:vertAlign w:val="baseline"/>
          <w:rtl w:val="0"/>
        </w:rPr>
        <w:t xml:space="preserve"> Used to efficiently transfer the Waymo Open Dataset for processing and model training.</w:t>
      </w:r>
    </w:p>
    <w:p w:rsidR="00000000" w:rsidDel="00000000" w:rsidP="00000000" w:rsidRDefault="00000000" w:rsidRPr="00000000" w14:paraId="0000000D">
      <w:pPr>
        <w:spacing w:after="0" w:line="276" w:lineRule="auto"/>
        <w:ind w:left="720" w:firstLine="0"/>
        <w:rPr>
          <w:rFonts w:ascii="Calibri" w:cs="Calibri" w:eastAsia="Calibri" w:hAnsi="Calibri"/>
          <w:b w:val="1"/>
          <w:sz w:val="17"/>
          <w:szCs w:val="17"/>
        </w:rPr>
      </w:pPr>
      <w:r w:rsidDel="00000000" w:rsidR="00000000" w:rsidRPr="00000000">
        <w:rPr>
          <w:rFonts w:ascii="Calibri" w:cs="Calibri" w:eastAsia="Calibri" w:hAnsi="Calibri"/>
          <w:b w:val="1"/>
          <w:sz w:val="17"/>
          <w:szCs w:val="17"/>
          <w:rtl w:val="0"/>
        </w:rPr>
        <w:t xml:space="preserve">Model Architecture:</w:t>
      </w:r>
    </w:p>
    <w:p w:rsidR="00000000" w:rsidDel="00000000" w:rsidP="00000000" w:rsidRDefault="00000000" w:rsidRPr="00000000" w14:paraId="0000000E">
      <w:pPr>
        <w:spacing w:after="0" w:line="276" w:lineRule="auto"/>
        <w:ind w:left="720" w:firstLine="0"/>
        <w:jc w:val="center"/>
        <w:rPr>
          <w:rFonts w:ascii="Calibri" w:cs="Calibri" w:eastAsia="Calibri" w:hAnsi="Calibri"/>
          <w:sz w:val="17"/>
          <w:szCs w:val="17"/>
        </w:rPr>
      </w:pPr>
      <w:r w:rsidDel="00000000" w:rsidR="00000000" w:rsidRPr="00000000">
        <w:rPr>
          <w:sz w:val="17"/>
          <w:szCs w:val="17"/>
        </w:rPr>
        <w:drawing>
          <wp:inline distB="0" distT="0" distL="0" distR="0">
            <wp:extent cx="4219575" cy="1689971"/>
            <wp:effectExtent b="0" l="0" r="0" t="0"/>
            <wp:docPr descr="A diagram of a process flow&#10;&#10;Description automatically generated" id="1618623595" name="image6.jpg"/>
            <a:graphic>
              <a:graphicData uri="http://schemas.openxmlformats.org/drawingml/2006/picture">
                <pic:pic>
                  <pic:nvPicPr>
                    <pic:cNvPr descr="A diagram of a process flow&#10;&#10;Description automatically generated" id="0" name="image6.jpg"/>
                    <pic:cNvPicPr preferRelativeResize="0"/>
                  </pic:nvPicPr>
                  <pic:blipFill>
                    <a:blip r:embed="rId7"/>
                    <a:srcRect b="0" l="0" r="0" t="0"/>
                    <a:stretch>
                      <a:fillRect/>
                    </a:stretch>
                  </pic:blipFill>
                  <pic:spPr>
                    <a:xfrm>
                      <a:off x="0" y="0"/>
                      <a:ext cx="4219575" cy="1689971"/>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ind w:left="720" w:hanging="360"/>
        <w:rPr>
          <w:sz w:val="17"/>
          <w:szCs w:val="17"/>
        </w:rPr>
      </w:pPr>
      <w:r w:rsidDel="00000000" w:rsidR="00000000" w:rsidRPr="00000000">
        <w:rPr>
          <w:color w:val="000000"/>
          <w:sz w:val="17"/>
          <w:szCs w:val="17"/>
          <w:rtl w:val="0"/>
        </w:rPr>
        <w:t xml:space="preserve">Methods used in your project </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0"/>
          <w:i w:val="0"/>
          <w:smallCaps w:val="0"/>
          <w:strike w:val="0"/>
          <w:color w:val="000000"/>
          <w:sz w:val="17"/>
          <w:szCs w:val="17"/>
          <w:shd w:fill="auto" w:val="clear"/>
          <w:vertAlign w:val="baseline"/>
        </w:rPr>
      </w:pPr>
      <w:r w:rsidDel="00000000" w:rsidR="00000000" w:rsidRPr="00000000">
        <w:rPr>
          <w:rFonts w:ascii="Calibri" w:cs="Calibri" w:eastAsia="Calibri" w:hAnsi="Calibri"/>
          <w:b w:val="1"/>
          <w:i w:val="0"/>
          <w:smallCaps w:val="0"/>
          <w:strike w:val="0"/>
          <w:color w:val="000000"/>
          <w:sz w:val="17"/>
          <w:szCs w:val="17"/>
          <w:u w:val="none"/>
          <w:shd w:fill="auto" w:val="clear"/>
          <w:vertAlign w:val="baseline"/>
          <w:rtl w:val="0"/>
        </w:rPr>
        <w:t xml:space="preserve">Data Acquisition: </w:t>
      </w:r>
      <w:r w:rsidDel="00000000" w:rsidR="00000000" w:rsidRPr="00000000">
        <w:rPr>
          <w:rFonts w:ascii="Calibri" w:cs="Calibri" w:eastAsia="Calibri" w:hAnsi="Calibri"/>
          <w:b w:val="0"/>
          <w:i w:val="0"/>
          <w:smallCaps w:val="0"/>
          <w:strike w:val="0"/>
          <w:color w:val="000000"/>
          <w:sz w:val="17"/>
          <w:szCs w:val="17"/>
          <w:u w:val="none"/>
          <w:shd w:fill="auto" w:val="clear"/>
          <w:vertAlign w:val="baseline"/>
          <w:rtl w:val="0"/>
        </w:rPr>
        <w:t xml:space="preserve">Transferred the Waymo Open Dataset using Google Cloud’s gsutil tool for efficient handling of large TFRecord files.</w:t>
      </w:r>
    </w:p>
    <w:p w:rsidR="00000000" w:rsidDel="00000000" w:rsidP="00000000" w:rsidRDefault="00000000" w:rsidRPr="00000000" w14:paraId="00000011">
      <w:pPr>
        <w:numPr>
          <w:ilvl w:val="1"/>
          <w:numId w:val="1"/>
        </w:numPr>
        <w:ind w:left="1440" w:hanging="360"/>
        <w:rPr>
          <w:sz w:val="17"/>
          <w:szCs w:val="17"/>
        </w:rPr>
      </w:pPr>
      <w:r w:rsidDel="00000000" w:rsidR="00000000" w:rsidRPr="00000000">
        <w:rPr>
          <w:b w:val="1"/>
          <w:sz w:val="17"/>
          <w:szCs w:val="17"/>
          <w:rtl w:val="0"/>
        </w:rPr>
        <w:t xml:space="preserve">Data Preprocessing</w:t>
      </w:r>
      <w:r w:rsidDel="00000000" w:rsidR="00000000" w:rsidRPr="00000000">
        <w:rPr>
          <w:sz w:val="17"/>
          <w:szCs w:val="17"/>
          <w:rtl w:val="0"/>
        </w:rPr>
        <w:t xml:space="preserve">: Parsed TFRecord files to extract camera images, ensuring compatibility with YOLOv5.</w:t>
        <w:br w:type="textWrapping"/>
      </w:r>
      <w:r w:rsidDel="00000000" w:rsidR="00000000" w:rsidRPr="00000000">
        <w:rPr>
          <w:b w:val="1"/>
          <w:sz w:val="17"/>
          <w:szCs w:val="17"/>
          <w:rtl w:val="0"/>
        </w:rPr>
        <w:t xml:space="preserve">Data:</w:t>
      </w:r>
      <w:r w:rsidDel="00000000" w:rsidR="00000000" w:rsidRPr="00000000">
        <w:rPr>
          <w:sz w:val="17"/>
          <w:szCs w:val="17"/>
          <w:rtl w:val="0"/>
        </w:rPr>
        <w:t xml:space="preserve"> 80 Waymo TFRecord files with over 56,000 images.</w:t>
      </w:r>
    </w:p>
    <w:p w:rsidR="00000000" w:rsidDel="00000000" w:rsidP="00000000" w:rsidRDefault="00000000" w:rsidRPr="00000000" w14:paraId="00000012">
      <w:pPr>
        <w:ind w:left="1440" w:firstLine="0"/>
        <w:rPr>
          <w:sz w:val="17"/>
          <w:szCs w:val="17"/>
        </w:rPr>
      </w:pPr>
      <w:r w:rsidDel="00000000" w:rsidR="00000000" w:rsidRPr="00000000">
        <w:rPr>
          <w:b w:val="1"/>
          <w:sz w:val="17"/>
          <w:szCs w:val="17"/>
          <w:rtl w:val="0"/>
        </w:rPr>
        <w:t xml:space="preserve">Sample Image from a frame in a TFRecord</w:t>
      </w:r>
      <w:r w:rsidDel="00000000" w:rsidR="00000000" w:rsidRPr="00000000">
        <w:rPr>
          <w:sz w:val="17"/>
          <w:szCs w:val="17"/>
          <w:rtl w:val="0"/>
        </w:rPr>
        <w:t xml:space="preserve">:</w:t>
        <w:br w:type="textWrapping"/>
      </w:r>
      <w:r w:rsidDel="00000000" w:rsidR="00000000" w:rsidRPr="00000000">
        <w:rPr>
          <w:sz w:val="17"/>
          <w:szCs w:val="17"/>
        </w:rPr>
        <w:drawing>
          <wp:inline distB="0" distT="0" distL="0" distR="0">
            <wp:extent cx="4424363" cy="1933575"/>
            <wp:effectExtent b="0" l="0" r="0" t="0"/>
            <wp:docPr descr="A screenshot of a video&#10;&#10;Description automatically generated" id="1618623597" name="image4.png"/>
            <a:graphic>
              <a:graphicData uri="http://schemas.openxmlformats.org/drawingml/2006/picture">
                <pic:pic>
                  <pic:nvPicPr>
                    <pic:cNvPr descr="A screenshot of a video&#10;&#10;Description automatically generated" id="0" name="image4.png"/>
                    <pic:cNvPicPr preferRelativeResize="0"/>
                  </pic:nvPicPr>
                  <pic:blipFill>
                    <a:blip r:embed="rId8"/>
                    <a:srcRect b="0" l="0" r="0" t="0"/>
                    <a:stretch>
                      <a:fillRect/>
                    </a:stretch>
                  </pic:blipFill>
                  <pic:spPr>
                    <a:xfrm>
                      <a:off x="0" y="0"/>
                      <a:ext cx="4424363"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numPr>
          <w:ilvl w:val="1"/>
          <w:numId w:val="1"/>
        </w:numPr>
        <w:ind w:left="1440" w:hanging="360"/>
        <w:rPr>
          <w:sz w:val="17"/>
          <w:szCs w:val="17"/>
        </w:rPr>
      </w:pPr>
      <w:r w:rsidDel="00000000" w:rsidR="00000000" w:rsidRPr="00000000">
        <w:rPr>
          <w:b w:val="1"/>
          <w:sz w:val="17"/>
          <w:szCs w:val="17"/>
          <w:rtl w:val="0"/>
        </w:rPr>
        <w:t xml:space="preserve">Object Detection(YOLOv5)</w:t>
      </w:r>
      <w:r w:rsidDel="00000000" w:rsidR="00000000" w:rsidRPr="00000000">
        <w:rPr>
          <w:sz w:val="17"/>
          <w:szCs w:val="17"/>
          <w:rtl w:val="0"/>
        </w:rPr>
        <w:t xml:space="preserve">: </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Calibri" w:cs="Calibri" w:eastAsia="Calibri" w:hAnsi="Calibri"/>
          <w:b w:val="0"/>
          <w:i w:val="0"/>
          <w:smallCaps w:val="0"/>
          <w:strike w:val="0"/>
          <w:color w:val="000000"/>
          <w:sz w:val="17"/>
          <w:szCs w:val="17"/>
          <w:shd w:fill="auto" w:val="clear"/>
          <w:vertAlign w:val="baseline"/>
        </w:rPr>
      </w:pPr>
      <w:r w:rsidDel="00000000" w:rsidR="00000000" w:rsidRPr="00000000">
        <w:rPr>
          <w:rFonts w:ascii="Calibri" w:cs="Calibri" w:eastAsia="Calibri" w:hAnsi="Calibri"/>
          <w:b w:val="0"/>
          <w:i w:val="0"/>
          <w:smallCaps w:val="0"/>
          <w:strike w:val="0"/>
          <w:color w:val="000000"/>
          <w:sz w:val="17"/>
          <w:szCs w:val="17"/>
          <w:u w:val="none"/>
          <w:shd w:fill="auto" w:val="clear"/>
          <w:vertAlign w:val="baseline"/>
          <w:rtl w:val="0"/>
        </w:rPr>
        <w:t xml:space="preserve">Implemented YOLOv5 for detecting vehicles and pedestrians in camera images.</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2160" w:right="0" w:hanging="360"/>
        <w:jc w:val="left"/>
        <w:rPr>
          <w:rFonts w:ascii="Calibri" w:cs="Calibri" w:eastAsia="Calibri" w:hAnsi="Calibri"/>
          <w:b w:val="0"/>
          <w:i w:val="0"/>
          <w:smallCaps w:val="0"/>
          <w:strike w:val="0"/>
          <w:color w:val="000000"/>
          <w:sz w:val="17"/>
          <w:szCs w:val="17"/>
          <w:shd w:fill="auto" w:val="clear"/>
          <w:vertAlign w:val="baseline"/>
        </w:rPr>
      </w:pPr>
      <w:r w:rsidDel="00000000" w:rsidR="00000000" w:rsidRPr="00000000">
        <w:rPr>
          <w:rFonts w:ascii="Calibri" w:cs="Calibri" w:eastAsia="Calibri" w:hAnsi="Calibri"/>
          <w:b w:val="0"/>
          <w:i w:val="0"/>
          <w:smallCaps w:val="0"/>
          <w:strike w:val="0"/>
          <w:color w:val="000000"/>
          <w:sz w:val="17"/>
          <w:szCs w:val="17"/>
          <w:u w:val="none"/>
          <w:shd w:fill="auto" w:val="clear"/>
          <w:vertAlign w:val="baseline"/>
          <w:rtl w:val="0"/>
        </w:rPr>
        <w:t xml:space="preserve">The model Outputs detected objects with bounding boxes, their class labels(eg., Car, truck, bicycle or fire hydrant), and a confidence score that represents the model’s certainty in the prediction.</w:t>
      </w:r>
    </w:p>
    <w:p w:rsidR="00000000" w:rsidDel="00000000" w:rsidP="00000000" w:rsidRDefault="00000000" w:rsidRPr="00000000" w14:paraId="00000016">
      <w:pPr>
        <w:ind w:left="1440" w:firstLine="0"/>
        <w:rPr>
          <w:b w:val="1"/>
          <w:sz w:val="17"/>
          <w:szCs w:val="17"/>
        </w:rPr>
      </w:pPr>
      <w:r w:rsidDel="00000000" w:rsidR="00000000" w:rsidRPr="00000000">
        <w:rPr>
          <w:b w:val="1"/>
          <w:sz w:val="17"/>
          <w:szCs w:val="17"/>
          <w:rtl w:val="0"/>
        </w:rPr>
        <w:t xml:space="preserve">Results of YOLOv5: </w:t>
      </w:r>
      <w:r w:rsidDel="00000000" w:rsidR="00000000" w:rsidRPr="00000000">
        <w:rPr>
          <w:sz w:val="17"/>
          <w:szCs w:val="17"/>
        </w:rPr>
        <w:drawing>
          <wp:inline distB="0" distT="0" distL="0" distR="0">
            <wp:extent cx="4533900" cy="1933575"/>
            <wp:effectExtent b="0" l="0" r="0" t="0"/>
            <wp:docPr descr="A screenshot of a computer&#10;&#10;Description automatically generated" id="1618623596" name="image5.png"/>
            <a:graphic>
              <a:graphicData uri="http://schemas.openxmlformats.org/drawingml/2006/picture">
                <pic:pic>
                  <pic:nvPicPr>
                    <pic:cNvPr descr="A screenshot of a computer&#10;&#10;Description automatically generated" id="0" name="image5.png"/>
                    <pic:cNvPicPr preferRelativeResize="0"/>
                  </pic:nvPicPr>
                  <pic:blipFill>
                    <a:blip r:embed="rId9"/>
                    <a:srcRect b="0" l="0" r="0" t="0"/>
                    <a:stretch>
                      <a:fillRect/>
                    </a:stretch>
                  </pic:blipFill>
                  <pic:spPr>
                    <a:xfrm>
                      <a:off x="0" y="0"/>
                      <a:ext cx="4533900"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1"/>
          <w:numId w:val="1"/>
        </w:numPr>
        <w:ind w:left="1440" w:hanging="360"/>
        <w:rPr>
          <w:sz w:val="17"/>
          <w:szCs w:val="17"/>
        </w:rPr>
      </w:pPr>
      <w:r w:rsidDel="00000000" w:rsidR="00000000" w:rsidRPr="00000000">
        <w:rPr>
          <w:b w:val="1"/>
          <w:sz w:val="17"/>
          <w:szCs w:val="17"/>
          <w:rtl w:val="0"/>
        </w:rPr>
        <w:t xml:space="preserve">Anomaly detection(YOLOv8)</w:t>
      </w:r>
      <w:r w:rsidDel="00000000" w:rsidR="00000000" w:rsidRPr="00000000">
        <w:rPr>
          <w:sz w:val="17"/>
          <w:szCs w:val="17"/>
          <w:rtl w:val="0"/>
        </w:rPr>
        <w:t xml:space="preserve">: </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Calibri" w:cs="Calibri" w:eastAsia="Calibri" w:hAnsi="Calibri"/>
          <w:b w:val="0"/>
          <w:i w:val="0"/>
          <w:smallCaps w:val="0"/>
          <w:strike w:val="0"/>
          <w:color w:val="000000"/>
          <w:sz w:val="17"/>
          <w:szCs w:val="17"/>
          <w:shd w:fill="auto" w:val="clear"/>
          <w:vertAlign w:val="baseline"/>
        </w:rPr>
      </w:pPr>
      <w:r w:rsidDel="00000000" w:rsidR="00000000" w:rsidRPr="00000000">
        <w:rPr>
          <w:rFonts w:ascii="Calibri" w:cs="Calibri" w:eastAsia="Calibri" w:hAnsi="Calibri"/>
          <w:b w:val="0"/>
          <w:i w:val="0"/>
          <w:smallCaps w:val="0"/>
          <w:strike w:val="0"/>
          <w:color w:val="000000"/>
          <w:sz w:val="17"/>
          <w:szCs w:val="17"/>
          <w:u w:val="none"/>
          <w:shd w:fill="auto" w:val="clear"/>
          <w:vertAlign w:val="baseline"/>
          <w:rtl w:val="0"/>
        </w:rPr>
        <w:t xml:space="preserve">Implemented YOLOv8 for anomaly detection, defining expected object classes and setting a confidence threshold[0.5] to flag anomalies.</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160" w:right="0" w:hanging="360"/>
        <w:jc w:val="left"/>
        <w:rPr>
          <w:rFonts w:ascii="Calibri" w:cs="Calibri" w:eastAsia="Calibri" w:hAnsi="Calibri"/>
          <w:b w:val="0"/>
          <w:i w:val="0"/>
          <w:smallCaps w:val="0"/>
          <w:strike w:val="0"/>
          <w:color w:val="000000"/>
          <w:sz w:val="17"/>
          <w:szCs w:val="17"/>
          <w:shd w:fill="auto" w:val="clear"/>
          <w:vertAlign w:val="baseline"/>
        </w:rPr>
      </w:pPr>
      <w:r w:rsidDel="00000000" w:rsidR="00000000" w:rsidRPr="00000000">
        <w:rPr>
          <w:rFonts w:ascii="Calibri" w:cs="Calibri" w:eastAsia="Calibri" w:hAnsi="Calibri"/>
          <w:b w:val="0"/>
          <w:i w:val="0"/>
          <w:smallCaps w:val="0"/>
          <w:strike w:val="0"/>
          <w:color w:val="000000"/>
          <w:sz w:val="17"/>
          <w:szCs w:val="17"/>
          <w:u w:val="none"/>
          <w:shd w:fill="auto" w:val="clear"/>
          <w:vertAlign w:val="baseline"/>
          <w:rtl w:val="0"/>
        </w:rPr>
        <w:t xml:space="preserve">Classified images into anomaly and non-anomaly categories based on detection results.</w:t>
      </w:r>
    </w:p>
    <w:p w:rsidR="00000000" w:rsidDel="00000000" w:rsidP="00000000" w:rsidRDefault="00000000" w:rsidRPr="00000000" w14:paraId="0000001A">
      <w:pPr>
        <w:ind w:left="1440" w:firstLine="0"/>
        <w:rPr>
          <w:b w:val="1"/>
          <w:sz w:val="17"/>
          <w:szCs w:val="17"/>
        </w:rPr>
      </w:pPr>
      <w:r w:rsidDel="00000000" w:rsidR="00000000" w:rsidRPr="00000000">
        <w:rPr>
          <w:b w:val="1"/>
          <w:sz w:val="17"/>
          <w:szCs w:val="17"/>
          <w:rtl w:val="0"/>
        </w:rPr>
        <w:t xml:space="preserve">YOLOv8 Object Detection and Anomaly detection results for first 2 Frames:</w:t>
      </w:r>
      <w:r w:rsidDel="00000000" w:rsidR="00000000" w:rsidRPr="00000000">
        <w:rPr>
          <w:sz w:val="17"/>
          <w:szCs w:val="17"/>
        </w:rPr>
        <w:drawing>
          <wp:inline distB="0" distT="0" distL="0" distR="0">
            <wp:extent cx="4843463" cy="2362200"/>
            <wp:effectExtent b="0" l="0" r="0" t="0"/>
            <wp:docPr descr="A screenshot of a computer program&#10;&#10;Description automatically generated" id="1618623599" name="image9.png"/>
            <a:graphic>
              <a:graphicData uri="http://schemas.openxmlformats.org/drawingml/2006/picture">
                <pic:pic>
                  <pic:nvPicPr>
                    <pic:cNvPr descr="A screenshot of a computer program&#10;&#10;Description automatically generated" id="0" name="image9.png"/>
                    <pic:cNvPicPr preferRelativeResize="0"/>
                  </pic:nvPicPr>
                  <pic:blipFill>
                    <a:blip r:embed="rId10"/>
                    <a:srcRect b="0" l="0" r="0" t="0"/>
                    <a:stretch>
                      <a:fillRect/>
                    </a:stretch>
                  </pic:blipFill>
                  <pic:spPr>
                    <a:xfrm>
                      <a:off x="0" y="0"/>
                      <a:ext cx="4843463"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numPr>
          <w:ilvl w:val="1"/>
          <w:numId w:val="1"/>
        </w:numPr>
        <w:ind w:left="1440" w:hanging="360"/>
        <w:rPr>
          <w:sz w:val="17"/>
          <w:szCs w:val="17"/>
        </w:rPr>
      </w:pPr>
      <w:r w:rsidDel="00000000" w:rsidR="00000000" w:rsidRPr="00000000">
        <w:rPr>
          <w:b w:val="1"/>
          <w:sz w:val="17"/>
          <w:szCs w:val="17"/>
          <w:rtl w:val="0"/>
        </w:rPr>
        <w:t xml:space="preserve">Visualization</w:t>
      </w:r>
      <w:r w:rsidDel="00000000" w:rsidR="00000000" w:rsidRPr="00000000">
        <w:rPr>
          <w:sz w:val="17"/>
          <w:szCs w:val="17"/>
          <w:rtl w:val="0"/>
        </w:rPr>
        <w:t xml:space="preserve">: Visualized detected objects with bounding boxes using Matplotlib for qualitative analysis</w:t>
      </w:r>
    </w:p>
    <w:p w:rsidR="00000000" w:rsidDel="00000000" w:rsidP="00000000" w:rsidRDefault="00000000" w:rsidRPr="00000000" w14:paraId="0000001C">
      <w:pPr>
        <w:numPr>
          <w:ilvl w:val="1"/>
          <w:numId w:val="1"/>
        </w:numPr>
        <w:ind w:left="1440" w:hanging="360"/>
        <w:rPr>
          <w:sz w:val="17"/>
          <w:szCs w:val="17"/>
        </w:rPr>
      </w:pPr>
      <w:r w:rsidDel="00000000" w:rsidR="00000000" w:rsidRPr="00000000">
        <w:rPr>
          <w:b w:val="1"/>
          <w:sz w:val="17"/>
          <w:szCs w:val="17"/>
          <w:rtl w:val="0"/>
        </w:rPr>
        <w:t xml:space="preserve">Prediction</w:t>
      </w:r>
      <w:r w:rsidDel="00000000" w:rsidR="00000000" w:rsidRPr="00000000">
        <w:rPr>
          <w:sz w:val="17"/>
          <w:szCs w:val="17"/>
          <w:rtl w:val="0"/>
        </w:rPr>
        <w:t xml:space="preserve">: </w:t>
      </w:r>
    </w:p>
    <w:p w:rsidR="00000000" w:rsidDel="00000000" w:rsidP="00000000" w:rsidRDefault="00000000" w:rsidRPr="00000000" w14:paraId="0000001D">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Calibri" w:cs="Calibri" w:eastAsia="Calibri" w:hAnsi="Calibri"/>
          <w:b w:val="0"/>
          <w:i w:val="0"/>
          <w:smallCaps w:val="0"/>
          <w:strike w:val="0"/>
          <w:color w:val="000000"/>
          <w:sz w:val="17"/>
          <w:szCs w:val="17"/>
          <w:shd w:fill="auto" w:val="clear"/>
          <w:vertAlign w:val="baseline"/>
        </w:rPr>
      </w:pPr>
      <w:r w:rsidDel="00000000" w:rsidR="00000000" w:rsidRPr="00000000">
        <w:rPr>
          <w:rFonts w:ascii="Calibri" w:cs="Calibri" w:eastAsia="Calibri" w:hAnsi="Calibri"/>
          <w:b w:val="0"/>
          <w:i w:val="0"/>
          <w:smallCaps w:val="0"/>
          <w:strike w:val="0"/>
          <w:color w:val="000000"/>
          <w:sz w:val="17"/>
          <w:szCs w:val="17"/>
          <w:u w:val="none"/>
          <w:shd w:fill="auto" w:val="clear"/>
          <w:vertAlign w:val="baseline"/>
          <w:rtl w:val="0"/>
        </w:rPr>
        <w:t xml:space="preserve">The model successfully detected multiple vehicles(trucks, cars etc.,) in random images with high confidence score, generating bounding boxes and class labels.</w:t>
      </w:r>
    </w:p>
    <w:p w:rsidR="00000000" w:rsidDel="00000000" w:rsidP="00000000" w:rsidRDefault="00000000" w:rsidRPr="00000000" w14:paraId="0000001E">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160" w:before="0" w:line="259" w:lineRule="auto"/>
        <w:ind w:left="2160" w:right="0" w:hanging="360"/>
        <w:jc w:val="left"/>
        <w:rPr>
          <w:rFonts w:ascii="Calibri" w:cs="Calibri" w:eastAsia="Calibri" w:hAnsi="Calibri"/>
          <w:b w:val="0"/>
          <w:i w:val="0"/>
          <w:smallCaps w:val="0"/>
          <w:strike w:val="0"/>
          <w:color w:val="000000"/>
          <w:sz w:val="17"/>
          <w:szCs w:val="17"/>
          <w:shd w:fill="auto" w:val="clear"/>
          <w:vertAlign w:val="baseline"/>
        </w:rPr>
      </w:pPr>
      <w:r w:rsidDel="00000000" w:rsidR="00000000" w:rsidRPr="00000000">
        <w:rPr>
          <w:rFonts w:ascii="Calibri" w:cs="Calibri" w:eastAsia="Calibri" w:hAnsi="Calibri"/>
          <w:b w:val="0"/>
          <w:i w:val="0"/>
          <w:smallCaps w:val="0"/>
          <w:strike w:val="0"/>
          <w:color w:val="000000"/>
          <w:sz w:val="17"/>
          <w:szCs w:val="17"/>
          <w:u w:val="none"/>
          <w:shd w:fill="auto" w:val="clear"/>
          <w:vertAlign w:val="baseline"/>
          <w:rtl w:val="0"/>
        </w:rPr>
        <w:t xml:space="preserve">Anomalies were flagged based on the presence of unexpected objects in the scene, indicating the model’s capability to distinguish between normal and anomalous conditions.</w:t>
      </w:r>
    </w:p>
    <w:p w:rsidR="00000000" w:rsidDel="00000000" w:rsidP="00000000" w:rsidRDefault="00000000" w:rsidRPr="00000000" w14:paraId="0000001F">
      <w:pPr>
        <w:ind w:left="1440" w:firstLine="0"/>
        <w:rPr>
          <w:sz w:val="17"/>
          <w:szCs w:val="17"/>
        </w:rPr>
      </w:pPr>
      <w:r w:rsidDel="00000000" w:rsidR="00000000" w:rsidRPr="00000000">
        <w:rPr>
          <w:b w:val="1"/>
          <w:sz w:val="17"/>
          <w:szCs w:val="17"/>
          <w:rtl w:val="0"/>
        </w:rPr>
        <w:t xml:space="preserve">Prediction results of random unseen images with and without vehicles:</w:t>
      </w:r>
      <w:r w:rsidDel="00000000" w:rsidR="00000000" w:rsidRPr="00000000">
        <w:rPr>
          <w:sz w:val="17"/>
          <w:szCs w:val="17"/>
        </w:rPr>
        <w:drawing>
          <wp:inline distB="0" distT="0" distL="0" distR="0">
            <wp:extent cx="4400550" cy="2219325"/>
            <wp:effectExtent b="0" l="0" r="0" t="0"/>
            <wp:docPr descr="A screenshot of a computer&#10;&#10;Description automatically generated" id="1618623598" name="image8.png"/>
            <a:graphic>
              <a:graphicData uri="http://schemas.openxmlformats.org/drawingml/2006/picture">
                <pic:pic>
                  <pic:nvPicPr>
                    <pic:cNvPr descr="A screenshot of a computer&#10;&#10;Description automatically generated" id="0" name="image8.png"/>
                    <pic:cNvPicPr preferRelativeResize="0"/>
                  </pic:nvPicPr>
                  <pic:blipFill>
                    <a:blip r:embed="rId11"/>
                    <a:srcRect b="0" l="0" r="12994" t="0"/>
                    <a:stretch>
                      <a:fillRect/>
                    </a:stretch>
                  </pic:blipFill>
                  <pic:spPr>
                    <a:xfrm>
                      <a:off x="0" y="0"/>
                      <a:ext cx="4400550" cy="2219325"/>
                    </a:xfrm>
                    <a:prstGeom prst="rect"/>
                    <a:ln/>
                  </pic:spPr>
                </pic:pic>
              </a:graphicData>
            </a:graphic>
          </wp:inline>
        </w:drawing>
      </w:r>
      <w:r w:rsidDel="00000000" w:rsidR="00000000" w:rsidRPr="00000000">
        <w:rPr>
          <w:sz w:val="17"/>
          <w:szCs w:val="17"/>
        </w:rPr>
        <w:drawing>
          <wp:inline distB="0" distT="0" distL="0" distR="0">
            <wp:extent cx="4448175" cy="1829040"/>
            <wp:effectExtent b="0" l="0" r="0" t="0"/>
            <wp:docPr descr="A road with a green hill&#10;&#10;Description automatically generated with medium confidence" id="1618623601" name="image7.png"/>
            <a:graphic>
              <a:graphicData uri="http://schemas.openxmlformats.org/drawingml/2006/picture">
                <pic:pic>
                  <pic:nvPicPr>
                    <pic:cNvPr descr="A road with a green hill&#10;&#10;Description automatically generated with medium confidence" id="0" name="image7.png"/>
                    <pic:cNvPicPr preferRelativeResize="0"/>
                  </pic:nvPicPr>
                  <pic:blipFill>
                    <a:blip r:embed="rId12"/>
                    <a:srcRect b="0" l="0" r="13601" t="0"/>
                    <a:stretch>
                      <a:fillRect/>
                    </a:stretch>
                  </pic:blipFill>
                  <pic:spPr>
                    <a:xfrm>
                      <a:off x="0" y="0"/>
                      <a:ext cx="4448175" cy="182904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1"/>
          <w:numId w:val="1"/>
        </w:numPr>
        <w:ind w:left="1440" w:hanging="360"/>
        <w:rPr>
          <w:sz w:val="17"/>
          <w:szCs w:val="17"/>
        </w:rPr>
      </w:pPr>
      <w:r w:rsidDel="00000000" w:rsidR="00000000" w:rsidRPr="00000000">
        <w:rPr>
          <w:b w:val="1"/>
          <w:sz w:val="17"/>
          <w:szCs w:val="17"/>
          <w:rtl w:val="0"/>
        </w:rPr>
        <w:t xml:space="preserve">Metrics Evaluation</w:t>
      </w:r>
      <w:r w:rsidDel="00000000" w:rsidR="00000000" w:rsidRPr="00000000">
        <w:rPr>
          <w:sz w:val="17"/>
          <w:szCs w:val="17"/>
          <w:rtl w:val="0"/>
        </w:rPr>
        <w:t xml:space="preserve">:</w:t>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Calibri" w:cs="Calibri" w:eastAsia="Calibri" w:hAnsi="Calibri"/>
          <w:b w:val="0"/>
          <w:i w:val="0"/>
          <w:smallCaps w:val="0"/>
          <w:strike w:val="0"/>
          <w:color w:val="000000"/>
          <w:sz w:val="17"/>
          <w:szCs w:val="17"/>
          <w:shd w:fill="auto" w:val="clear"/>
          <w:vertAlign w:val="baseline"/>
        </w:rPr>
      </w:pPr>
      <w:r w:rsidDel="00000000" w:rsidR="00000000" w:rsidRPr="00000000">
        <w:rPr>
          <w:rFonts w:ascii="Calibri" w:cs="Calibri" w:eastAsia="Calibri" w:hAnsi="Calibri"/>
          <w:b w:val="0"/>
          <w:i w:val="0"/>
          <w:smallCaps w:val="0"/>
          <w:strike w:val="0"/>
          <w:color w:val="000000"/>
          <w:sz w:val="17"/>
          <w:szCs w:val="17"/>
          <w:u w:val="none"/>
          <w:shd w:fill="auto" w:val="clear"/>
          <w:vertAlign w:val="baseline"/>
          <w:rtl w:val="0"/>
        </w:rPr>
        <w:t xml:space="preserve">Plotted confidence score distribution to assess model reliability.</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2160" w:right="0" w:hanging="360"/>
        <w:jc w:val="left"/>
        <w:rPr>
          <w:rFonts w:ascii="Calibri" w:cs="Calibri" w:eastAsia="Calibri" w:hAnsi="Calibri"/>
          <w:b w:val="0"/>
          <w:i w:val="0"/>
          <w:smallCaps w:val="0"/>
          <w:strike w:val="0"/>
          <w:color w:val="000000"/>
          <w:sz w:val="17"/>
          <w:szCs w:val="17"/>
          <w:shd w:fill="auto" w:val="clear"/>
          <w:vertAlign w:val="baseline"/>
        </w:rPr>
      </w:pPr>
      <w:r w:rsidDel="00000000" w:rsidR="00000000" w:rsidRPr="00000000">
        <w:rPr>
          <w:rFonts w:ascii="Calibri" w:cs="Calibri" w:eastAsia="Calibri" w:hAnsi="Calibri"/>
          <w:b w:val="0"/>
          <w:i w:val="0"/>
          <w:smallCaps w:val="0"/>
          <w:strike w:val="0"/>
          <w:color w:val="000000"/>
          <w:sz w:val="17"/>
          <w:szCs w:val="17"/>
          <w:u w:val="none"/>
          <w:shd w:fill="auto" w:val="clear"/>
          <w:vertAlign w:val="baseline"/>
          <w:rtl w:val="0"/>
        </w:rPr>
        <w:t xml:space="preserve">Calculated IoU (Intersection over Union) between predicted bounding boxes to evaluate detection alignment.</w:t>
      </w:r>
    </w:p>
    <w:p w:rsidR="00000000" w:rsidDel="00000000" w:rsidP="00000000" w:rsidRDefault="00000000" w:rsidRPr="00000000" w14:paraId="00000023">
      <w:pPr>
        <w:ind w:left="1440" w:firstLine="0"/>
        <w:rPr>
          <w:b w:val="1"/>
          <w:sz w:val="17"/>
          <w:szCs w:val="17"/>
        </w:rPr>
      </w:pPr>
      <w:r w:rsidDel="00000000" w:rsidR="00000000" w:rsidRPr="00000000">
        <w:rPr>
          <w:b w:val="1"/>
          <w:sz w:val="17"/>
          <w:szCs w:val="17"/>
          <w:rtl w:val="0"/>
        </w:rPr>
        <w:t xml:space="preserve">Proportion of Anomalies Vs Non-Anomalies:</w:t>
      </w:r>
      <w:r w:rsidDel="00000000" w:rsidR="00000000" w:rsidRPr="00000000">
        <w:rPr>
          <w:sz w:val="17"/>
          <w:szCs w:val="17"/>
        </w:rPr>
        <w:drawing>
          <wp:inline distB="0" distT="0" distL="0" distR="0">
            <wp:extent cx="4295775" cy="2052802"/>
            <wp:effectExtent b="0" l="0" r="0" t="0"/>
            <wp:docPr descr="A screenshot of a graph&#10;&#10;Description automatically generated" id="1618623600" name="image1.png"/>
            <a:graphic>
              <a:graphicData uri="http://schemas.openxmlformats.org/drawingml/2006/picture">
                <pic:pic>
                  <pic:nvPicPr>
                    <pic:cNvPr descr="A screenshot of a graph&#10;&#10;Description automatically generated" id="0" name="image1.png"/>
                    <pic:cNvPicPr preferRelativeResize="0"/>
                  </pic:nvPicPr>
                  <pic:blipFill>
                    <a:blip r:embed="rId13"/>
                    <a:srcRect b="0" l="0" r="13601" t="0"/>
                    <a:stretch>
                      <a:fillRect/>
                    </a:stretch>
                  </pic:blipFill>
                  <pic:spPr>
                    <a:xfrm>
                      <a:off x="0" y="0"/>
                      <a:ext cx="4295775" cy="2052802"/>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left="1440" w:firstLine="0"/>
        <w:rPr>
          <w:sz w:val="17"/>
          <w:szCs w:val="17"/>
        </w:rPr>
      </w:pPr>
      <w:r w:rsidDel="00000000" w:rsidR="00000000" w:rsidRPr="00000000">
        <w:rPr>
          <w:b w:val="1"/>
          <w:sz w:val="17"/>
          <w:szCs w:val="17"/>
          <w:rtl w:val="0"/>
        </w:rPr>
        <w:t xml:space="preserve">Confidence Score Distribution:</w:t>
      </w:r>
      <w:r w:rsidDel="00000000" w:rsidR="00000000" w:rsidRPr="00000000">
        <w:rPr>
          <w:sz w:val="17"/>
          <w:szCs w:val="17"/>
        </w:rPr>
        <w:drawing>
          <wp:inline distB="0" distT="0" distL="0" distR="0">
            <wp:extent cx="4319588" cy="1724025"/>
            <wp:effectExtent b="0" l="0" r="0" t="0"/>
            <wp:docPr descr="A graph of a graph&#10;&#10;Description automatically generated" id="1618623603" name="image2.png"/>
            <a:graphic>
              <a:graphicData uri="http://schemas.openxmlformats.org/drawingml/2006/picture">
                <pic:pic>
                  <pic:nvPicPr>
                    <pic:cNvPr descr="A graph of a graph&#10;&#10;Description automatically generated" id="0" name="image2.png"/>
                    <pic:cNvPicPr preferRelativeResize="0"/>
                  </pic:nvPicPr>
                  <pic:blipFill>
                    <a:blip r:embed="rId14"/>
                    <a:srcRect b="0" l="0" r="8795" t="0"/>
                    <a:stretch>
                      <a:fillRect/>
                    </a:stretch>
                  </pic:blipFill>
                  <pic:spPr>
                    <a:xfrm>
                      <a:off x="0" y="0"/>
                      <a:ext cx="4319588"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1440" w:firstLine="0"/>
        <w:rPr>
          <w:sz w:val="17"/>
          <w:szCs w:val="17"/>
        </w:rPr>
      </w:pPr>
      <w:r w:rsidDel="00000000" w:rsidR="00000000" w:rsidRPr="00000000">
        <w:rPr>
          <w:b w:val="1"/>
          <w:sz w:val="17"/>
          <w:szCs w:val="17"/>
          <w:rtl w:val="0"/>
        </w:rPr>
        <w:t xml:space="preserve">Inference:</w:t>
      </w:r>
      <w:r w:rsidDel="00000000" w:rsidR="00000000" w:rsidRPr="00000000">
        <w:rPr>
          <w:sz w:val="17"/>
          <w:szCs w:val="17"/>
          <w:rtl w:val="0"/>
        </w:rPr>
        <w:t xml:space="preserve"> The confidence score distribution shows that the YOLOv8 model is highly reliable in identifying non-anomalous instances, with scores clustering near 1.0. Anomalous instances display a broader range of confidence scores, indicating variability in detection certainty. This demonstrates the model's ability to effectively distinguish between normal and abnormal cases.</w:t>
        <w:br w:type="textWrapping"/>
      </w:r>
      <w:r w:rsidDel="00000000" w:rsidR="00000000" w:rsidRPr="00000000">
        <w:rPr>
          <w:b w:val="1"/>
          <w:sz w:val="17"/>
          <w:szCs w:val="17"/>
          <w:rtl w:val="0"/>
        </w:rPr>
        <w:t xml:space="preserve">IoU(Intersection over Union): </w:t>
      </w:r>
      <w:r w:rsidDel="00000000" w:rsidR="00000000" w:rsidRPr="00000000">
        <w:rPr>
          <w:sz w:val="17"/>
          <w:szCs w:val="17"/>
          <w:rtl w:val="0"/>
        </w:rPr>
        <w:t xml:space="preserve">is a metric used to measure the overlap between two bounding boxes. In the absence of ground truth, IoU is calculated between the model's predicted bounding boxes to evaluate their overlap and consistency.</w:t>
      </w:r>
      <w:r w:rsidDel="00000000" w:rsidR="00000000" w:rsidRPr="00000000">
        <w:rPr>
          <w:sz w:val="17"/>
          <w:szCs w:val="17"/>
        </w:rPr>
        <w:drawing>
          <wp:inline distB="0" distT="0" distL="0" distR="0">
            <wp:extent cx="4567238" cy="1924050"/>
            <wp:effectExtent b="0" l="0" r="0" t="0"/>
            <wp:docPr descr="A screenshot of a computer&#10;&#10;Description automatically generated" id="1618623602" name="image3.png"/>
            <a:graphic>
              <a:graphicData uri="http://schemas.openxmlformats.org/drawingml/2006/picture">
                <pic:pic>
                  <pic:nvPicPr>
                    <pic:cNvPr descr="A screenshot of a computer&#10;&#10;Description automatically generated" id="0" name="image3.png"/>
                    <pic:cNvPicPr preferRelativeResize="0"/>
                  </pic:nvPicPr>
                  <pic:blipFill>
                    <a:blip r:embed="rId15"/>
                    <a:srcRect b="0" l="0" r="0" t="0"/>
                    <a:stretch>
                      <a:fillRect/>
                    </a:stretch>
                  </pic:blipFill>
                  <pic:spPr>
                    <a:xfrm>
                      <a:off x="0" y="0"/>
                      <a:ext cx="4567238"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left="1440" w:firstLine="0"/>
        <w:rPr>
          <w:sz w:val="17"/>
          <w:szCs w:val="17"/>
        </w:rPr>
      </w:pPr>
      <w:r w:rsidDel="00000000" w:rsidR="00000000" w:rsidRPr="00000000">
        <w:rPr>
          <w:rtl w:val="0"/>
        </w:rPr>
      </w:r>
    </w:p>
    <w:p w:rsidR="00000000" w:rsidDel="00000000" w:rsidP="00000000" w:rsidRDefault="00000000" w:rsidRPr="00000000" w14:paraId="00000027">
      <w:pPr>
        <w:numPr>
          <w:ilvl w:val="0"/>
          <w:numId w:val="1"/>
        </w:numPr>
        <w:ind w:left="720" w:hanging="360"/>
        <w:rPr>
          <w:sz w:val="17"/>
          <w:szCs w:val="17"/>
        </w:rPr>
      </w:pPr>
      <w:r w:rsidDel="00000000" w:rsidR="00000000" w:rsidRPr="00000000">
        <w:rPr>
          <w:sz w:val="17"/>
          <w:szCs w:val="17"/>
          <w:rtl w:val="0"/>
        </w:rPr>
        <w:t xml:space="preserve">Experiments</w:t>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17"/>
          <w:szCs w:val="17"/>
          <w:shd w:fill="auto" w:val="clear"/>
          <w:vertAlign w:val="baseline"/>
        </w:rPr>
      </w:pPr>
      <w:r w:rsidDel="00000000" w:rsidR="00000000" w:rsidRPr="00000000">
        <w:rPr>
          <w:rFonts w:ascii="Calibri" w:cs="Calibri" w:eastAsia="Calibri" w:hAnsi="Calibri"/>
          <w:b w:val="1"/>
          <w:i w:val="0"/>
          <w:smallCaps w:val="0"/>
          <w:strike w:val="0"/>
          <w:color w:val="000000"/>
          <w:sz w:val="17"/>
          <w:szCs w:val="17"/>
          <w:u w:val="none"/>
          <w:shd w:fill="auto" w:val="clear"/>
          <w:vertAlign w:val="baseline"/>
          <w:rtl w:val="0"/>
        </w:rPr>
        <w:t xml:space="preserve">2D Detection: </w:t>
      </w:r>
      <w:r w:rsidDel="00000000" w:rsidR="00000000" w:rsidRPr="00000000">
        <w:rPr>
          <w:rFonts w:ascii="Calibri" w:cs="Calibri" w:eastAsia="Calibri" w:hAnsi="Calibri"/>
          <w:b w:val="0"/>
          <w:i w:val="0"/>
          <w:smallCaps w:val="0"/>
          <w:strike w:val="0"/>
          <w:color w:val="000000"/>
          <w:sz w:val="17"/>
          <w:szCs w:val="17"/>
          <w:u w:val="none"/>
          <w:shd w:fill="auto" w:val="clear"/>
          <w:vertAlign w:val="baseline"/>
          <w:rtl w:val="0"/>
        </w:rPr>
        <w:t xml:space="preserve">YOLOv5 and YOLOv8 </w:t>
      </w:r>
      <w:r w:rsidDel="00000000" w:rsidR="00000000" w:rsidRPr="00000000">
        <w:rPr>
          <w:sz w:val="17"/>
          <w:szCs w:val="17"/>
          <w:rtl w:val="0"/>
        </w:rPr>
        <w:t xml:space="preserve">were</w:t>
      </w:r>
      <w:r w:rsidDel="00000000" w:rsidR="00000000" w:rsidRPr="00000000">
        <w:rPr>
          <w:rFonts w:ascii="Calibri" w:cs="Calibri" w:eastAsia="Calibri" w:hAnsi="Calibri"/>
          <w:b w:val="0"/>
          <w:i w:val="0"/>
          <w:smallCaps w:val="0"/>
          <w:strike w:val="0"/>
          <w:color w:val="000000"/>
          <w:sz w:val="17"/>
          <w:szCs w:val="17"/>
          <w:u w:val="none"/>
          <w:shd w:fill="auto" w:val="clear"/>
          <w:vertAlign w:val="baseline"/>
          <w:rtl w:val="0"/>
        </w:rPr>
        <w:t xml:space="preserve"> trained on Waymo images and evaluated for detecting vehicles and pedestrians and anomalies in real-time.</w:t>
      </w:r>
    </w:p>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17"/>
          <w:szCs w:val="17"/>
          <w:shd w:fill="auto" w:val="clear"/>
          <w:vertAlign w:val="baseline"/>
        </w:rPr>
      </w:pPr>
      <w:r w:rsidDel="00000000" w:rsidR="00000000" w:rsidRPr="00000000">
        <w:rPr>
          <w:rFonts w:ascii="Calibri" w:cs="Calibri" w:eastAsia="Calibri" w:hAnsi="Calibri"/>
          <w:b w:val="1"/>
          <w:i w:val="0"/>
          <w:smallCaps w:val="0"/>
          <w:strike w:val="0"/>
          <w:color w:val="000000"/>
          <w:sz w:val="17"/>
          <w:szCs w:val="17"/>
          <w:u w:val="none"/>
          <w:shd w:fill="auto" w:val="clear"/>
          <w:vertAlign w:val="baseline"/>
          <w:rtl w:val="0"/>
        </w:rPr>
        <w:t xml:space="preserve">Model Performance Evaluation: </w:t>
      </w:r>
      <w:r w:rsidDel="00000000" w:rsidR="00000000" w:rsidRPr="00000000">
        <w:rPr>
          <w:rFonts w:ascii="Calibri" w:cs="Calibri" w:eastAsia="Calibri" w:hAnsi="Calibri"/>
          <w:b w:val="0"/>
          <w:i w:val="0"/>
          <w:smallCaps w:val="0"/>
          <w:strike w:val="0"/>
          <w:color w:val="000000"/>
          <w:sz w:val="17"/>
          <w:szCs w:val="17"/>
          <w:u w:val="none"/>
          <w:shd w:fill="auto" w:val="clear"/>
          <w:vertAlign w:val="baseline"/>
          <w:rtl w:val="0"/>
        </w:rPr>
        <w:t xml:space="preserve">Confidence score distributions and IoU metrics were used to assess model performance. IoU evaluated the overlap of predicted bounding boxes ensuing accurate detection alignment.</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Calibri" w:cs="Calibri" w:eastAsia="Calibri" w:hAnsi="Calibri"/>
          <w:b w:val="0"/>
          <w:i w:val="0"/>
          <w:smallCaps w:val="0"/>
          <w:strike w:val="0"/>
          <w:color w:val="000000"/>
          <w:sz w:val="17"/>
          <w:szCs w:val="17"/>
          <w:shd w:fill="auto" w:val="clear"/>
          <w:vertAlign w:val="baseline"/>
        </w:rPr>
      </w:pPr>
      <w:r w:rsidDel="00000000" w:rsidR="00000000" w:rsidRPr="00000000">
        <w:rPr>
          <w:rFonts w:ascii="Calibri" w:cs="Calibri" w:eastAsia="Calibri" w:hAnsi="Calibri"/>
          <w:b w:val="1"/>
          <w:i w:val="0"/>
          <w:smallCaps w:val="0"/>
          <w:strike w:val="0"/>
          <w:color w:val="000000"/>
          <w:sz w:val="17"/>
          <w:szCs w:val="17"/>
          <w:u w:val="none"/>
          <w:shd w:fill="auto" w:val="clear"/>
          <w:vertAlign w:val="baseline"/>
          <w:rtl w:val="0"/>
        </w:rPr>
        <w:t xml:space="preserve">Robustness Evaluation: </w:t>
      </w:r>
      <w:r w:rsidDel="00000000" w:rsidR="00000000" w:rsidRPr="00000000">
        <w:rPr>
          <w:rFonts w:ascii="Calibri" w:cs="Calibri" w:eastAsia="Calibri" w:hAnsi="Calibri"/>
          <w:b w:val="0"/>
          <w:i w:val="0"/>
          <w:smallCaps w:val="0"/>
          <w:strike w:val="0"/>
          <w:color w:val="000000"/>
          <w:sz w:val="17"/>
          <w:szCs w:val="17"/>
          <w:u w:val="none"/>
          <w:shd w:fill="auto" w:val="clear"/>
          <w:vertAlign w:val="baseline"/>
          <w:rtl w:val="0"/>
        </w:rPr>
        <w:t xml:space="preserve">Tested the system’s performance on diverse Google images to ensure accurate object and anomaly detection.</w:t>
      </w:r>
      <w:r w:rsidDel="00000000" w:rsidR="00000000" w:rsidRPr="00000000">
        <w:rPr>
          <w:rtl w:val="0"/>
        </w:rPr>
      </w:r>
    </w:p>
    <w:p w:rsidR="00000000" w:rsidDel="00000000" w:rsidP="00000000" w:rsidRDefault="00000000" w:rsidRPr="00000000" w14:paraId="0000002B">
      <w:pPr>
        <w:numPr>
          <w:ilvl w:val="0"/>
          <w:numId w:val="1"/>
        </w:numPr>
        <w:ind w:left="720" w:hanging="360"/>
        <w:rPr>
          <w:sz w:val="17"/>
          <w:szCs w:val="17"/>
        </w:rPr>
      </w:pPr>
      <w:r w:rsidDel="00000000" w:rsidR="00000000" w:rsidRPr="00000000">
        <w:rPr>
          <w:sz w:val="17"/>
          <w:szCs w:val="17"/>
          <w:rtl w:val="0"/>
        </w:rPr>
        <w:t xml:space="preserve">Conclusion</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sz w:val="17"/>
          <w:szCs w:val="17"/>
        </w:rPr>
      </w:pPr>
      <w:r w:rsidDel="00000000" w:rsidR="00000000" w:rsidRPr="00000000">
        <w:rPr>
          <w:rFonts w:ascii="Calibri" w:cs="Calibri" w:eastAsia="Calibri" w:hAnsi="Calibri"/>
          <w:b w:val="0"/>
          <w:i w:val="0"/>
          <w:smallCaps w:val="0"/>
          <w:strike w:val="0"/>
          <w:color w:val="000000"/>
          <w:sz w:val="17"/>
          <w:szCs w:val="17"/>
          <w:u w:val="none"/>
          <w:shd w:fill="auto" w:val="clear"/>
          <w:vertAlign w:val="baseline"/>
          <w:rtl w:val="0"/>
        </w:rPr>
        <w:t xml:space="preserve">This project successfully developed a real-time object and anomaly detection system for autonomous vehicles using YOLOv5 and YOLOv8.It demonstrated reliable object detection and anomaly classification with high confidence scores and bounding box alignment, despite the absence of ground truth data. The system’s performance was evaluated using confidence scores distribution and IoU metrics. Working with large datasets enhanced our skills in data handling, model implementation, and visualization. This experience highlighted the potential for further enhancements, such as incorporating 3D detection models and tracking algorithms for more comprehensive system performance.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7"/>
          <w:szCs w:val="17"/>
        </w:rPr>
      </w:pPr>
      <w:r w:rsidDel="00000000" w:rsidR="00000000" w:rsidRPr="00000000">
        <w:rPr>
          <w:sz w:val="17"/>
          <w:szCs w:val="17"/>
          <w:rtl w:val="0"/>
        </w:rPr>
        <w:tab/>
      </w:r>
      <w:r w:rsidDel="00000000" w:rsidR="00000000" w:rsidRPr="00000000">
        <w:rPr>
          <w:b w:val="1"/>
          <w:sz w:val="17"/>
          <w:szCs w:val="17"/>
          <w:rtl w:val="0"/>
        </w:rPr>
        <w:t xml:space="preserve">Code Drive Link: </w:t>
      </w:r>
      <w:hyperlink r:id="rId16">
        <w:r w:rsidDel="00000000" w:rsidR="00000000" w:rsidRPr="00000000">
          <w:rPr>
            <w:b w:val="1"/>
            <w:color w:val="1155cc"/>
            <w:sz w:val="17"/>
            <w:szCs w:val="17"/>
            <w:u w:val="single"/>
            <w:rtl w:val="0"/>
          </w:rPr>
          <w:t xml:space="preserve">https://drive.google.com/drive/folders/1HU9wZHy_-Or-bSUVr9MwXCv2Zbm_1Hc_?usp=share_link</w:t>
        </w:r>
      </w:hyperlink>
      <w:r w:rsidDel="00000000" w:rsidR="00000000" w:rsidRPr="00000000">
        <w:rPr>
          <w:rtl w:val="0"/>
        </w:rPr>
      </w:r>
    </w:p>
    <w:p w:rsidR="00000000" w:rsidDel="00000000" w:rsidP="00000000" w:rsidRDefault="00000000" w:rsidRPr="00000000" w14:paraId="0000002E">
      <w:pPr>
        <w:numPr>
          <w:ilvl w:val="0"/>
          <w:numId w:val="1"/>
        </w:numPr>
        <w:ind w:left="720" w:hanging="360"/>
        <w:rPr>
          <w:sz w:val="17"/>
          <w:szCs w:val="17"/>
        </w:rPr>
      </w:pPr>
      <w:r w:rsidDel="00000000" w:rsidR="00000000" w:rsidRPr="00000000">
        <w:rPr>
          <w:sz w:val="17"/>
          <w:szCs w:val="17"/>
          <w:rtl w:val="0"/>
        </w:rPr>
        <w:t xml:space="preserve">References</w:t>
      </w:r>
    </w:p>
    <w:p w:rsidR="00000000" w:rsidDel="00000000" w:rsidP="00000000" w:rsidRDefault="00000000" w:rsidRPr="00000000" w14:paraId="0000002F">
      <w:pPr>
        <w:spacing w:line="240" w:lineRule="auto"/>
        <w:rPr>
          <w:sz w:val="16"/>
          <w:szCs w:val="16"/>
        </w:rPr>
      </w:pPr>
      <w:r w:rsidDel="00000000" w:rsidR="00000000" w:rsidRPr="00000000">
        <w:rPr>
          <w:sz w:val="16"/>
          <w:szCs w:val="16"/>
          <w:rtl w:val="0"/>
        </w:rPr>
        <w:t xml:space="preserve">[1] Li, X., et al. (2024). "YOLO-Vehicle-Pro: A Cloud-Edge Collaborative Framework for Object Detection in Autonomous Driving under Adverse Weather Conditions." arXiv preprint. </w:t>
      </w:r>
      <w:hyperlink r:id="rId17">
        <w:r w:rsidDel="00000000" w:rsidR="00000000" w:rsidRPr="00000000">
          <w:rPr>
            <w:color w:val="0000ff"/>
            <w:sz w:val="16"/>
            <w:szCs w:val="16"/>
            <w:u w:val="single"/>
            <w:rtl w:val="0"/>
          </w:rPr>
          <w:t xml:space="preserve">Link to paper</w:t>
        </w:r>
      </w:hyperlink>
      <w:r w:rsidDel="00000000" w:rsidR="00000000" w:rsidRPr="00000000">
        <w:rPr>
          <w:rtl w:val="0"/>
        </w:rPr>
      </w:r>
    </w:p>
    <w:p w:rsidR="00000000" w:rsidDel="00000000" w:rsidP="00000000" w:rsidRDefault="00000000" w:rsidRPr="00000000" w14:paraId="00000030">
      <w:pPr>
        <w:spacing w:line="240" w:lineRule="auto"/>
        <w:rPr>
          <w:sz w:val="16"/>
          <w:szCs w:val="16"/>
        </w:rPr>
      </w:pPr>
      <w:r w:rsidDel="00000000" w:rsidR="00000000" w:rsidRPr="00000000">
        <w:rPr>
          <w:sz w:val="16"/>
          <w:szCs w:val="16"/>
          <w:rtl w:val="0"/>
        </w:rPr>
        <w:t xml:space="preserve">[2] IEEE. (2023). "Autonomous Vehicle: Obstacle Avoidance and Classification with YOLO." IEEE Conference Publication. </w:t>
      </w:r>
      <w:hyperlink r:id="rId18">
        <w:r w:rsidDel="00000000" w:rsidR="00000000" w:rsidRPr="00000000">
          <w:rPr>
            <w:color w:val="0000ff"/>
            <w:sz w:val="16"/>
            <w:szCs w:val="16"/>
            <w:u w:val="single"/>
            <w:rtl w:val="0"/>
          </w:rPr>
          <w:t xml:space="preserve">Link to paper</w:t>
        </w:r>
      </w:hyperlink>
      <w:r w:rsidDel="00000000" w:rsidR="00000000" w:rsidRPr="00000000">
        <w:rPr>
          <w:rtl w:val="0"/>
        </w:rPr>
      </w:r>
    </w:p>
    <w:p w:rsidR="00000000" w:rsidDel="00000000" w:rsidP="00000000" w:rsidRDefault="00000000" w:rsidRPr="00000000" w14:paraId="00000031">
      <w:pPr>
        <w:spacing w:line="240" w:lineRule="auto"/>
        <w:rPr>
          <w:sz w:val="16"/>
          <w:szCs w:val="16"/>
        </w:rPr>
      </w:pPr>
      <w:r w:rsidDel="00000000" w:rsidR="00000000" w:rsidRPr="00000000">
        <w:rPr>
          <w:sz w:val="16"/>
          <w:szCs w:val="16"/>
          <w:rtl w:val="0"/>
        </w:rPr>
        <w:t xml:space="preserve">[3] Hossain, M. S., Sohel, F., Shiratuddin, M. F., &amp; Laga, H. (2019). </w:t>
      </w:r>
      <w:r w:rsidDel="00000000" w:rsidR="00000000" w:rsidRPr="00000000">
        <w:rPr>
          <w:i w:val="1"/>
          <w:sz w:val="16"/>
          <w:szCs w:val="16"/>
          <w:rtl w:val="0"/>
        </w:rPr>
        <w:t xml:space="preserve">A comprehensive survey of deep learning for image captioning</w:t>
      </w:r>
      <w:r w:rsidDel="00000000" w:rsidR="00000000" w:rsidRPr="00000000">
        <w:rPr>
          <w:sz w:val="16"/>
          <w:szCs w:val="16"/>
          <w:rtl w:val="0"/>
        </w:rPr>
        <w:t xml:space="preserve">. MDPI. </w:t>
      </w:r>
      <w:hyperlink r:id="rId19">
        <w:r w:rsidDel="00000000" w:rsidR="00000000" w:rsidRPr="00000000">
          <w:rPr>
            <w:color w:val="0000ff"/>
            <w:sz w:val="16"/>
            <w:szCs w:val="16"/>
            <w:u w:val="single"/>
            <w:rtl w:val="0"/>
          </w:rPr>
          <w:t xml:space="preserve">Link to paper</w:t>
        </w:r>
      </w:hyperlink>
      <w:r w:rsidDel="00000000" w:rsidR="00000000" w:rsidRPr="00000000">
        <w:rPr>
          <w:rtl w:val="0"/>
        </w:rPr>
      </w:r>
    </w:p>
    <w:p w:rsidR="00000000" w:rsidDel="00000000" w:rsidP="00000000" w:rsidRDefault="00000000" w:rsidRPr="00000000" w14:paraId="00000032">
      <w:pPr>
        <w:spacing w:line="240" w:lineRule="auto"/>
        <w:rPr>
          <w:sz w:val="16"/>
          <w:szCs w:val="16"/>
        </w:rPr>
      </w:pPr>
      <w:r w:rsidDel="00000000" w:rsidR="00000000" w:rsidRPr="00000000">
        <w:rPr>
          <w:sz w:val="16"/>
          <w:szCs w:val="16"/>
          <w:rtl w:val="0"/>
        </w:rPr>
        <w:t xml:space="preserve">[4] W. E. Villegas, S. Sánchez-Viteri and S. Luján-Mora (2024) "Real-Time Recognition and Tracking in Urban Spaces Through Deep Learning: A Case Study," in </w:t>
      </w:r>
      <w:r w:rsidDel="00000000" w:rsidR="00000000" w:rsidRPr="00000000">
        <w:rPr>
          <w:i w:val="1"/>
          <w:sz w:val="16"/>
          <w:szCs w:val="16"/>
          <w:rtl w:val="0"/>
        </w:rPr>
        <w:t xml:space="preserve">IEEE Access</w:t>
      </w:r>
      <w:r w:rsidDel="00000000" w:rsidR="00000000" w:rsidRPr="00000000">
        <w:rPr>
          <w:sz w:val="16"/>
          <w:szCs w:val="16"/>
          <w:rtl w:val="0"/>
        </w:rPr>
        <w:t xml:space="preserve">, vol. 12, pp. 95599-95612  </w:t>
      </w:r>
      <w:hyperlink r:id="rId20">
        <w:r w:rsidDel="00000000" w:rsidR="00000000" w:rsidRPr="00000000">
          <w:rPr>
            <w:color w:val="0000ff"/>
            <w:sz w:val="16"/>
            <w:szCs w:val="16"/>
            <w:u w:val="single"/>
            <w:rtl w:val="0"/>
          </w:rPr>
          <w:t xml:space="preserve">Link to paper</w:t>
        </w:r>
      </w:hyperlink>
      <w:r w:rsidDel="00000000" w:rsidR="00000000" w:rsidRPr="00000000">
        <w:rPr>
          <w:rtl w:val="0"/>
        </w:rPr>
      </w:r>
    </w:p>
    <w:p w:rsidR="00000000" w:rsidDel="00000000" w:rsidP="00000000" w:rsidRDefault="00000000" w:rsidRPr="00000000" w14:paraId="00000033">
      <w:pPr>
        <w:spacing w:line="240" w:lineRule="auto"/>
        <w:rPr>
          <w:sz w:val="16"/>
          <w:szCs w:val="16"/>
        </w:rPr>
      </w:pPr>
      <w:r w:rsidDel="00000000" w:rsidR="00000000" w:rsidRPr="00000000">
        <w:rPr>
          <w:sz w:val="16"/>
          <w:szCs w:val="16"/>
          <w:rtl w:val="0"/>
        </w:rPr>
        <w:t xml:space="preserve">[5] Khan, S., Rahman, A. U., Jan, B., Farman, H., Muhammad, K., Anwar, H., &amp; Sangaiah, A. K. (2022). “Comparing YOLOv3, YOLOv4 and YOLOv5 for Autonomous Landing Spot Detection in Faulty UAVs”. Sensors, 22(2), 464. </w:t>
      </w:r>
      <w:hyperlink r:id="rId21">
        <w:r w:rsidDel="00000000" w:rsidR="00000000" w:rsidRPr="00000000">
          <w:rPr>
            <w:color w:val="0000ff"/>
            <w:sz w:val="16"/>
            <w:szCs w:val="16"/>
            <w:u w:val="single"/>
            <w:rtl w:val="0"/>
          </w:rPr>
          <w:t xml:space="preserve">Link to paper</w:t>
        </w:r>
      </w:hyperlink>
      <w:r w:rsidDel="00000000" w:rsidR="00000000" w:rsidRPr="00000000">
        <w:rPr>
          <w:rtl w:val="0"/>
        </w:rPr>
      </w:r>
    </w:p>
    <w:p w:rsidR="00000000" w:rsidDel="00000000" w:rsidP="00000000" w:rsidRDefault="00000000" w:rsidRPr="00000000" w14:paraId="00000034">
      <w:pPr>
        <w:spacing w:line="240" w:lineRule="auto"/>
        <w:rPr>
          <w:sz w:val="16"/>
          <w:szCs w:val="16"/>
        </w:rPr>
      </w:pPr>
      <w:r w:rsidDel="00000000" w:rsidR="00000000" w:rsidRPr="00000000">
        <w:rPr>
          <w:sz w:val="16"/>
          <w:szCs w:val="16"/>
          <w:rtl w:val="0"/>
        </w:rPr>
        <w:t xml:space="preserve">[6] Mittal, U., Chawla, P. &amp; Tiwari, R. (2023).  “EnsembleNet: a hybrid approach for vehicle detection and estimation of traffic density based on faster R-CNN and YOLO models”. </w:t>
      </w:r>
      <w:r w:rsidDel="00000000" w:rsidR="00000000" w:rsidRPr="00000000">
        <w:rPr>
          <w:i w:val="1"/>
          <w:sz w:val="16"/>
          <w:szCs w:val="16"/>
          <w:rtl w:val="0"/>
        </w:rPr>
        <w:t xml:space="preserve">Neural Comput &amp; Applic</w:t>
      </w:r>
      <w:r w:rsidDel="00000000" w:rsidR="00000000" w:rsidRPr="00000000">
        <w:rPr>
          <w:sz w:val="16"/>
          <w:szCs w:val="16"/>
          <w:rtl w:val="0"/>
        </w:rPr>
        <w:t xml:space="preserve"> </w:t>
      </w:r>
      <w:r w:rsidDel="00000000" w:rsidR="00000000" w:rsidRPr="00000000">
        <w:rPr>
          <w:b w:val="1"/>
          <w:sz w:val="16"/>
          <w:szCs w:val="16"/>
          <w:rtl w:val="0"/>
        </w:rPr>
        <w:t xml:space="preserve">35</w:t>
      </w:r>
      <w:r w:rsidDel="00000000" w:rsidR="00000000" w:rsidRPr="00000000">
        <w:rPr>
          <w:sz w:val="16"/>
          <w:szCs w:val="16"/>
          <w:rtl w:val="0"/>
        </w:rPr>
        <w:t xml:space="preserve">, 4755–4774 </w:t>
      </w:r>
      <w:hyperlink r:id="rId22">
        <w:r w:rsidDel="00000000" w:rsidR="00000000" w:rsidRPr="00000000">
          <w:rPr>
            <w:color w:val="0000ff"/>
            <w:sz w:val="16"/>
            <w:szCs w:val="16"/>
            <w:u w:val="single"/>
            <w:rtl w:val="0"/>
          </w:rPr>
          <w:t xml:space="preserve">Link to paper</w:t>
        </w:r>
      </w:hyperlink>
      <w:r w:rsidDel="00000000" w:rsidR="00000000" w:rsidRPr="00000000">
        <w:rPr>
          <w:rtl w:val="0"/>
        </w:rPr>
      </w:r>
    </w:p>
    <w:p w:rsidR="00000000" w:rsidDel="00000000" w:rsidP="00000000" w:rsidRDefault="00000000" w:rsidRPr="00000000" w14:paraId="00000035">
      <w:pPr>
        <w:spacing w:line="240" w:lineRule="auto"/>
        <w:rPr>
          <w:sz w:val="16"/>
          <w:szCs w:val="16"/>
        </w:rPr>
      </w:pPr>
      <w:r w:rsidDel="00000000" w:rsidR="00000000" w:rsidRPr="00000000">
        <w:rPr>
          <w:sz w:val="16"/>
          <w:szCs w:val="16"/>
          <w:rtl w:val="0"/>
        </w:rPr>
        <w:t xml:space="preserve">[7] Wang, J., &amp; Chen, Y. (2021). "Multi-Sensor Fusion with YOLO for Enhanced Detection in Autonomous Vehicles." Sensors, vol. 21, no. 10, pp. 3396. </w:t>
      </w:r>
      <w:hyperlink r:id="rId23">
        <w:r w:rsidDel="00000000" w:rsidR="00000000" w:rsidRPr="00000000">
          <w:rPr>
            <w:color w:val="0000ff"/>
            <w:sz w:val="16"/>
            <w:szCs w:val="16"/>
            <w:u w:val="single"/>
            <w:rtl w:val="0"/>
          </w:rPr>
          <w:t xml:space="preserve">Link to paper</w:t>
        </w:r>
      </w:hyperlink>
      <w:r w:rsidDel="00000000" w:rsidR="00000000" w:rsidRPr="00000000">
        <w:rPr>
          <w:rtl w:val="0"/>
        </w:rPr>
      </w:r>
    </w:p>
    <w:p w:rsidR="00000000" w:rsidDel="00000000" w:rsidP="00000000" w:rsidRDefault="00000000" w:rsidRPr="00000000" w14:paraId="00000036">
      <w:pPr>
        <w:spacing w:line="240" w:lineRule="auto"/>
        <w:rPr>
          <w:sz w:val="16"/>
          <w:szCs w:val="16"/>
        </w:rPr>
      </w:pPr>
      <w:r w:rsidDel="00000000" w:rsidR="00000000" w:rsidRPr="00000000">
        <w:rPr>
          <w:sz w:val="16"/>
          <w:szCs w:val="16"/>
          <w:rtl w:val="0"/>
        </w:rPr>
        <w:t xml:space="preserve">[8] Y. Hui, J. Wang and B. Li (2024) "WSA-YOLO: Weak-Supervised and Adaptive Object Detection in the Low-Light Environment for YOLOV7," in IEEE Transactions on Instrumentation and Measurement, vol. 73, pp. 1-12, Art no. 2507012 </w:t>
      </w:r>
      <w:hyperlink r:id="rId24">
        <w:r w:rsidDel="00000000" w:rsidR="00000000" w:rsidRPr="00000000">
          <w:rPr>
            <w:color w:val="0000ff"/>
            <w:sz w:val="16"/>
            <w:szCs w:val="16"/>
            <w:u w:val="single"/>
            <w:rtl w:val="0"/>
          </w:rPr>
          <w:t xml:space="preserve">Link to paper</w:t>
        </w:r>
      </w:hyperlink>
      <w:r w:rsidDel="00000000" w:rsidR="00000000" w:rsidRPr="00000000">
        <w:rPr>
          <w:rtl w:val="0"/>
        </w:rPr>
      </w:r>
    </w:p>
    <w:p w:rsidR="00000000" w:rsidDel="00000000" w:rsidP="00000000" w:rsidRDefault="00000000" w:rsidRPr="00000000" w14:paraId="00000037">
      <w:pPr>
        <w:spacing w:line="240" w:lineRule="auto"/>
        <w:rPr>
          <w:sz w:val="16"/>
          <w:szCs w:val="16"/>
        </w:rPr>
      </w:pPr>
      <w:r w:rsidDel="00000000" w:rsidR="00000000" w:rsidRPr="00000000">
        <w:rPr>
          <w:sz w:val="16"/>
          <w:szCs w:val="16"/>
          <w:rtl w:val="0"/>
        </w:rPr>
        <w:t xml:space="preserve">[9] P. Wang, Y. Yin, S. Fu, B. Liu, F. Yang and X. Wang (2023) "YOLOv5s-FBG: A Small Object Detection Method in Complex Road Background," </w:t>
      </w:r>
      <w:r w:rsidDel="00000000" w:rsidR="00000000" w:rsidRPr="00000000">
        <w:rPr>
          <w:i w:val="1"/>
          <w:sz w:val="16"/>
          <w:szCs w:val="16"/>
          <w:rtl w:val="0"/>
        </w:rPr>
        <w:t xml:space="preserve">2023 International Conference on Blockchain Technology and Applications (ICBTA)</w:t>
      </w:r>
      <w:r w:rsidDel="00000000" w:rsidR="00000000" w:rsidRPr="00000000">
        <w:rPr>
          <w:sz w:val="16"/>
          <w:szCs w:val="16"/>
          <w:rtl w:val="0"/>
        </w:rPr>
        <w:t xml:space="preserve">, Beijing, China, pp. 52-59 </w:t>
      </w:r>
      <w:hyperlink r:id="rId25">
        <w:r w:rsidDel="00000000" w:rsidR="00000000" w:rsidRPr="00000000">
          <w:rPr>
            <w:color w:val="0000ff"/>
            <w:sz w:val="16"/>
            <w:szCs w:val="16"/>
            <w:u w:val="single"/>
            <w:rtl w:val="0"/>
          </w:rPr>
          <w:t xml:space="preserve">Link to paper</w:t>
        </w:r>
      </w:hyperlink>
      <w:r w:rsidDel="00000000" w:rsidR="00000000" w:rsidRPr="00000000">
        <w:rPr>
          <w:rtl w:val="0"/>
        </w:rPr>
      </w:r>
    </w:p>
    <w:p w:rsidR="00000000" w:rsidDel="00000000" w:rsidP="00000000" w:rsidRDefault="00000000" w:rsidRPr="00000000" w14:paraId="00000038">
      <w:pPr>
        <w:spacing w:line="240" w:lineRule="auto"/>
        <w:rPr>
          <w:sz w:val="16"/>
          <w:szCs w:val="16"/>
        </w:rPr>
      </w:pPr>
      <w:r w:rsidDel="00000000" w:rsidR="00000000" w:rsidRPr="00000000">
        <w:rPr>
          <w:sz w:val="16"/>
          <w:szCs w:val="16"/>
          <w:rtl w:val="0"/>
        </w:rPr>
        <w:t xml:space="preserve">[10] Y. Cai </w:t>
      </w:r>
      <w:r w:rsidDel="00000000" w:rsidR="00000000" w:rsidRPr="00000000">
        <w:rPr>
          <w:i w:val="1"/>
          <w:sz w:val="16"/>
          <w:szCs w:val="16"/>
          <w:rtl w:val="0"/>
        </w:rPr>
        <w:t xml:space="preserve">et al</w:t>
      </w:r>
      <w:r w:rsidDel="00000000" w:rsidR="00000000" w:rsidRPr="00000000">
        <w:rPr>
          <w:sz w:val="16"/>
          <w:szCs w:val="16"/>
          <w:rtl w:val="0"/>
        </w:rPr>
        <w:t xml:space="preserve">. (2021) "YOLOv4-5D: An Effective and Efficient Object Detector for Autonomous Driving," in </w:t>
      </w:r>
      <w:r w:rsidDel="00000000" w:rsidR="00000000" w:rsidRPr="00000000">
        <w:rPr>
          <w:i w:val="1"/>
          <w:sz w:val="16"/>
          <w:szCs w:val="16"/>
          <w:rtl w:val="0"/>
        </w:rPr>
        <w:t xml:space="preserve">IEEE Transactions on Instrumentation and Measurement</w:t>
      </w:r>
      <w:r w:rsidDel="00000000" w:rsidR="00000000" w:rsidRPr="00000000">
        <w:rPr>
          <w:sz w:val="16"/>
          <w:szCs w:val="16"/>
          <w:rtl w:val="0"/>
        </w:rPr>
        <w:t xml:space="preserve">, vol. 70, pp. 1-13, Art no. 4503613. </w:t>
      </w:r>
      <w:hyperlink r:id="rId26">
        <w:r w:rsidDel="00000000" w:rsidR="00000000" w:rsidRPr="00000000">
          <w:rPr>
            <w:color w:val="0000ff"/>
            <w:sz w:val="16"/>
            <w:szCs w:val="16"/>
            <w:u w:val="single"/>
            <w:rtl w:val="0"/>
          </w:rPr>
          <w:t xml:space="preserve">Link to paper</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Calibri" w:cs="Calibri" w:eastAsia="Calibri" w:hAnsi="Calibri"/>
      </w:rPr>
    </w:lvl>
    <w:lvl w:ilvl="1">
      <w:start w:val="3"/>
      <w:numFmt w:val="bullet"/>
      <w:lvlText w:val="-"/>
      <w:lvlJc w:val="left"/>
      <w:pPr>
        <w:ind w:left="1440" w:hanging="360"/>
      </w:pPr>
      <w:rPr>
        <w:rFonts w:ascii="Calibri" w:cs="Calibri" w:eastAsia="Calibri" w:hAnsi="Calibri"/>
      </w:rPr>
    </w:lvl>
    <w:lvl w:ilvl="2">
      <w:start w:val="1"/>
      <w:numFmt w:val="lowerRoman"/>
      <w:lvlText w:val="%3."/>
      <w:lvlJc w:val="left"/>
      <w:pPr>
        <w:ind w:left="2160" w:hanging="360"/>
      </w:pPr>
      <w:rPr>
        <w:rFonts w:ascii="Calibri" w:cs="Calibri" w:eastAsia="Calibri" w:hAnsi="Calibri"/>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2">
    <w:lvl w:ilvl="0">
      <w:start w:val="3"/>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4">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5">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rFonts w:ascii="Calibri" w:cs="Calibri" w:eastAsia="Calibri" w:hAnsi="Calibri"/>
      </w:rPr>
    </w:lvl>
    <w:lvl w:ilvl="1">
      <w:start w:val="3"/>
      <w:numFmt w:val="bullet"/>
      <w:lvlText w:val="-"/>
      <w:lvlJc w:val="left"/>
      <w:pPr>
        <w:ind w:left="1440" w:hanging="360"/>
      </w:pPr>
      <w:rPr>
        <w:rFonts w:ascii="Calibri" w:cs="Calibri" w:eastAsia="Calibri" w:hAnsi="Calibri"/>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7">
    <w:lvl w:ilvl="0">
      <w:start w:val="1"/>
      <w:numFmt w:val="bullet"/>
      <w:lvlText w:val="•"/>
      <w:lvlJc w:val="left"/>
      <w:pPr>
        <w:ind w:left="720" w:hanging="360"/>
      </w:pPr>
      <w:rPr>
        <w:rFonts w:ascii="Times New Roman" w:cs="Times New Roman" w:eastAsia="Times New Roman" w:hAnsi="Times New Roman"/>
      </w:rPr>
    </w:lvl>
    <w:lvl w:ilvl="1">
      <w:start w:val="86"/>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8">
    <w:lvl w:ilvl="0">
      <w:start w:val="1"/>
      <w:numFmt w:val="decimal"/>
      <w:lvlText w:val="%1."/>
      <w:lvlJc w:val="left"/>
      <w:pPr>
        <w:ind w:left="720" w:hanging="360"/>
      </w:pPr>
      <w:rPr>
        <w:rFonts w:ascii="Calibri" w:cs="Calibri" w:eastAsia="Calibri" w:hAnsi="Calibri"/>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left"/>
      <w:pPr>
        <w:ind w:left="2160" w:hanging="360"/>
      </w:pPr>
      <w:rPr>
        <w:rFonts w:ascii="Calibri" w:cs="Calibri" w:eastAsia="Calibri" w:hAnsi="Calibri"/>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ListParagraph">
    <w:name w:val="List Paragraph"/>
    <w:basedOn w:val="Normal"/>
    <w:uiPriority w:val="34"/>
    <w:qFormat w:val="1"/>
    <w:rsid w:val="004A47F4"/>
    <w:pPr>
      <w:ind w:left="720"/>
      <w:contextualSpacing w:val="1"/>
    </w:pPr>
  </w:style>
  <w:style w:type="paragraph" w:styleId="NormalWeb">
    <w:name w:val="Normal (Web)"/>
    <w:basedOn w:val="Normal"/>
    <w:uiPriority w:val="99"/>
    <w:semiHidden w:val="1"/>
    <w:unhideWhenUsed w:val="1"/>
    <w:rsid w:val="00B377EA"/>
    <w:pPr>
      <w:spacing w:after="100" w:afterAutospacing="1" w:before="100" w:beforeAutospacing="1" w:line="240" w:lineRule="auto"/>
    </w:pPr>
    <w:rPr>
      <w:rFonts w:ascii="Times New Roman" w:cs="Times New Roman" w:eastAsia="Times New Roman" w:hAnsi="Times New Roman"/>
      <w:sz w:val="24"/>
      <w:szCs w:val="24"/>
      <w:lang w:eastAsia="en-IN" w:val="en-IN"/>
    </w:rPr>
  </w:style>
  <w:style w:type="character" w:styleId="Strong">
    <w:name w:val="Strong"/>
    <w:basedOn w:val="DefaultParagraphFont"/>
    <w:uiPriority w:val="22"/>
    <w:qFormat w:val="1"/>
    <w:rsid w:val="00B377EA"/>
    <w:rPr>
      <w:b w:val="1"/>
      <w:bCs w:val="1"/>
    </w:rPr>
  </w:style>
  <w:style w:type="character" w:styleId="Hyperlink">
    <w:name w:val="Hyperlink"/>
    <w:basedOn w:val="DefaultParagraphFont"/>
    <w:uiPriority w:val="99"/>
    <w:unhideWhenUsed w:val="1"/>
    <w:rsid w:val="00B377EA"/>
    <w:rPr>
      <w:color w:val="0000ff" w:themeColor="hyperlink"/>
      <w:u w:val="single"/>
    </w:rPr>
  </w:style>
  <w:style w:type="character" w:styleId="UnresolvedMention">
    <w:name w:val="Unresolved Mention"/>
    <w:basedOn w:val="DefaultParagraphFont"/>
    <w:uiPriority w:val="99"/>
    <w:semiHidden w:val="1"/>
    <w:unhideWhenUsed w:val="1"/>
    <w:rsid w:val="00B377EA"/>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ieeexplore.ieee.org/abstract/document/10592064" TargetMode="External"/><Relationship Id="rId22" Type="http://schemas.openxmlformats.org/officeDocument/2006/relationships/hyperlink" Target="https://link.springer.com/article/10.1007/s00521-022-07940-9" TargetMode="External"/><Relationship Id="rId21" Type="http://schemas.openxmlformats.org/officeDocument/2006/relationships/hyperlink" Target="https://www.mdpi.com/1424-8220/22/2/464" TargetMode="External"/><Relationship Id="rId24" Type="http://schemas.openxmlformats.org/officeDocument/2006/relationships/hyperlink" Target="https://ieeexplore.ieee.org/abstract/document/10381847" TargetMode="External"/><Relationship Id="rId23" Type="http://schemas.openxmlformats.org/officeDocument/2006/relationships/hyperlink" Target="https://doi.org/10.3390/s2110339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ieeexplore.ieee.org/abstract/document/9374990" TargetMode="External"/><Relationship Id="rId25" Type="http://schemas.openxmlformats.org/officeDocument/2006/relationships/hyperlink" Target="https://ieeexplore.ieee.org/abstract/document/10387395"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jpg"/><Relationship Id="rId8" Type="http://schemas.openxmlformats.org/officeDocument/2006/relationships/image" Target="media/image4.png"/><Relationship Id="rId11" Type="http://schemas.openxmlformats.org/officeDocument/2006/relationships/image" Target="media/image8.png"/><Relationship Id="rId10" Type="http://schemas.openxmlformats.org/officeDocument/2006/relationships/image" Target="media/image9.png"/><Relationship Id="rId13" Type="http://schemas.openxmlformats.org/officeDocument/2006/relationships/image" Target="media/image1.png"/><Relationship Id="rId12" Type="http://schemas.openxmlformats.org/officeDocument/2006/relationships/image" Target="media/image7.png"/><Relationship Id="rId15" Type="http://schemas.openxmlformats.org/officeDocument/2006/relationships/image" Target="media/image3.png"/><Relationship Id="rId14" Type="http://schemas.openxmlformats.org/officeDocument/2006/relationships/image" Target="media/image2.png"/><Relationship Id="rId17" Type="http://schemas.openxmlformats.org/officeDocument/2006/relationships/hyperlink" Target="https://doi.org/10.48550/arXiv.2410.17734" TargetMode="External"/><Relationship Id="rId16" Type="http://schemas.openxmlformats.org/officeDocument/2006/relationships/hyperlink" Target="https://drive.google.com/drive/folders/1HU9wZHy_-Or-bSUVr9MwXCv2Zbm_1Hc_?usp=share_link" TargetMode="External"/><Relationship Id="rId19" Type="http://schemas.openxmlformats.org/officeDocument/2006/relationships/hyperlink" Target="https://www.mdpi.com/617620" TargetMode="External"/><Relationship Id="rId18" Type="http://schemas.openxmlformats.org/officeDocument/2006/relationships/hyperlink" Target="https://ieeexplore.ieee.org/document/1056099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AYZVv7/ofSfseCIXzeqRrUF2zQ==">CgMxLjAyCGguZ2pkZ3hzOAByITFTZFRIaW9UMVhaZGNtenZ5elBQUG1UZS1Ca2g5di15dg==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2024-12-11T00:41:00Z</dcterms:created>
  <dc:creator>Dharshani A</dc:creator>
</cp:coreProperties>
</file>