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Sitzung vom 16. M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rz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Uhrzeit:</w:t>
        <w:tab/>
        <w:t>12:45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sz w:val="28"/>
          <w:szCs w:val="28"/>
          <w:rtl w:val="0"/>
          <w:lang w:val="de-DE"/>
        </w:rPr>
        <w:t>Traktanden:</w:t>
      </w:r>
    </w:p>
    <w:p>
      <w:pPr>
        <w:pStyle w:val="Text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Traktanden werden immer mit dem K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rzel des Verantwortlichen eingetragen</w:t>
      </w:r>
    </w:p>
    <w:p>
      <w:pPr>
        <w:pStyle w:val="Text A"/>
        <w:rPr>
          <w:sz w:val="22"/>
          <w:szCs w:val="22"/>
          <w:rtl w:val="0"/>
          <w:lang w:val="de-DE"/>
        </w:rPr>
      </w:pPr>
    </w:p>
    <w:p>
      <w:pPr>
        <w:pStyle w:val="Untertitel A"/>
        <w:rPr>
          <w:b w:val="0"/>
          <w:bCs w:val="0"/>
          <w:sz w:val="22"/>
          <w:szCs w:val="22"/>
          <w:rtl w:val="0"/>
          <w:lang w:val="de-DE"/>
        </w:rPr>
      </w:pPr>
    </w:p>
    <w:p>
      <w:pPr>
        <w:pStyle w:val="Untertitel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JS:</w:t>
        <w:tab/>
        <w:t>Test-Konzept 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sentation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:</w:t>
        <w:tab/>
        <w:t>Reflexion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Iteration 1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 xml:space="preserve">SZ: 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Lessons Learned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 xml:space="preserve"> (Zufriedenheit mit Eigeninitiative)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SZ: Ressourcen Engp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sse fr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hzeitig erkennen und melden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JS: Refactoring Iteration 1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JS: API Dokumentation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JS: Zeitdisparit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ten verringern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JS: Mehr Zusammenarbeit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</w:t>
        <w:tab/>
        <w:t>Agile Programming, immer eine laufende Version haben, auch wenn diese nur Hallo Welt ausgibt!!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Commits mit aussagekr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ftigen Bezeichnungen</w:t>
      </w: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</w:p>
    <w:p>
      <w:pPr>
        <w:pStyle w:val="Untertitel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Untertitel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