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766A8F" w14:textId="7F95769D" w:rsidR="003C4F48" w:rsidRPr="00B60A39" w:rsidRDefault="003C4F48" w:rsidP="00B60A39">
      <w:pPr>
        <w:pStyle w:val="a3"/>
        <w:numPr>
          <w:ilvl w:val="0"/>
          <w:numId w:val="1"/>
        </w:numPr>
        <w:spacing w:line="480" w:lineRule="auto"/>
        <w:ind w:firstLineChars="0"/>
        <w:rPr>
          <w:b/>
          <w:bCs/>
        </w:rPr>
      </w:pPr>
      <w:r w:rsidRPr="00B60A39">
        <w:rPr>
          <w:rFonts w:hint="eastAsia"/>
          <w:b/>
          <w:bCs/>
        </w:rPr>
        <w:t>Is</w:t>
      </w:r>
      <w:r w:rsidRPr="00B60A39">
        <w:rPr>
          <w:b/>
          <w:bCs/>
        </w:rPr>
        <w:t xml:space="preserve"> it efficient to use matrix multiplication to implement convolution operations? </w:t>
      </w:r>
    </w:p>
    <w:p w14:paraId="23F46251" w14:textId="176F8164" w:rsidR="003C4F48" w:rsidRPr="00B60A39" w:rsidRDefault="003C4F48" w:rsidP="00B60A39">
      <w:pPr>
        <w:pStyle w:val="a3"/>
        <w:spacing w:line="480" w:lineRule="auto"/>
        <w:ind w:left="360" w:firstLineChars="0" w:firstLine="0"/>
        <w:rPr>
          <w:b/>
          <w:bCs/>
        </w:rPr>
      </w:pPr>
      <w:r w:rsidRPr="00B60A39">
        <w:rPr>
          <w:b/>
          <w:bCs/>
        </w:rPr>
        <w:t>Why?</w:t>
      </w:r>
    </w:p>
    <w:p w14:paraId="2BC39293" w14:textId="43A099AF" w:rsidR="003C4F48" w:rsidRDefault="003C4F48" w:rsidP="00FD0F82">
      <w:pPr>
        <w:pStyle w:val="a3"/>
        <w:spacing w:line="480" w:lineRule="auto"/>
        <w:ind w:left="780" w:firstLineChars="0" w:firstLine="60"/>
      </w:pPr>
      <w:r>
        <w:t>Yes, it is efficient to use matrix multiplication to implement convolution operations.</w:t>
      </w:r>
    </w:p>
    <w:p w14:paraId="3EE5C674" w14:textId="42613603" w:rsidR="003C4F48" w:rsidRPr="003C4F48" w:rsidRDefault="003C4F48" w:rsidP="00B60A39">
      <w:pPr>
        <w:pStyle w:val="a3"/>
        <w:spacing w:line="480" w:lineRule="auto"/>
        <w:ind w:left="420" w:firstLineChars="0"/>
      </w:pPr>
      <w:r>
        <w:t xml:space="preserve">As we known, </w:t>
      </w:r>
      <w:r w:rsidRPr="003C4F48">
        <w:t>a more realistic implementation will only be further complicated by parameters like stride, dilation, padding, etc. We could continue using the basic conv as a working example but, as you</w:t>
      </w:r>
      <w:r>
        <w:t xml:space="preserve"> will </w:t>
      </w:r>
      <w:r w:rsidRPr="003C4F48">
        <w:t>see, extracting maximum performance out of the computer requires many tricks – carefully fine-tuning at multiple levels &amp; exploiting very specific knowledge of the computer architecture at hand. In other words, this is going to be a formidable task if we</w:t>
      </w:r>
      <w:r>
        <w:t xml:space="preserve"> a</w:t>
      </w:r>
      <w:r w:rsidRPr="003C4F48">
        <w:t>re hoping to address all of the complexities.</w:t>
      </w:r>
    </w:p>
    <w:p w14:paraId="0334B84D" w14:textId="25FD06A5" w:rsidR="003C4F48" w:rsidRPr="005A3CAC" w:rsidRDefault="003C4F48" w:rsidP="00B60A39">
      <w:pPr>
        <w:pStyle w:val="a3"/>
        <w:spacing w:line="480" w:lineRule="auto"/>
        <w:ind w:left="780" w:firstLineChars="0" w:firstLine="60"/>
        <w:rPr>
          <w:b/>
          <w:bCs/>
        </w:rPr>
      </w:pPr>
      <w:r w:rsidRPr="005A3CAC">
        <w:rPr>
          <w:b/>
          <w:bCs/>
        </w:rPr>
        <w:t>However, Matrix multiplication can be easier to solve some problems.</w:t>
      </w:r>
    </w:p>
    <w:p w14:paraId="76C2513F" w14:textId="5FF6FA52" w:rsidR="003C4F48" w:rsidRPr="003C4F48" w:rsidRDefault="003C4F48" w:rsidP="00B60A39">
      <w:pPr>
        <w:pStyle w:val="a3"/>
        <w:spacing w:line="480" w:lineRule="auto"/>
        <w:ind w:left="360"/>
        <w:rPr>
          <w:color w:val="000000" w:themeColor="text1"/>
        </w:rPr>
      </w:pPr>
      <w:r>
        <w:tab/>
      </w:r>
      <w:r w:rsidRPr="003C4F48">
        <w:rPr>
          <w:color w:val="000000" w:themeColor="text1"/>
        </w:rPr>
        <w:t>Matrix multiplication, or </w:t>
      </w:r>
      <w:r w:rsidRPr="003C4F48">
        <w:rPr>
          <w:b/>
          <w:bCs/>
          <w:color w:val="000000" w:themeColor="text1"/>
        </w:rPr>
        <w:t>Ge</w:t>
      </w:r>
      <w:r w:rsidRPr="003C4F48">
        <w:rPr>
          <w:color w:val="000000" w:themeColor="text1"/>
        </w:rPr>
        <w:t>neralized </w:t>
      </w:r>
      <w:r w:rsidRPr="003C4F48">
        <w:rPr>
          <w:b/>
          <w:bCs/>
          <w:color w:val="000000" w:themeColor="text1"/>
        </w:rPr>
        <w:t>M</w:t>
      </w:r>
      <w:r w:rsidRPr="003C4F48">
        <w:rPr>
          <w:color w:val="000000" w:themeColor="text1"/>
        </w:rPr>
        <w:t>atrix </w:t>
      </w:r>
      <w:r w:rsidRPr="003C4F48">
        <w:rPr>
          <w:b/>
          <w:bCs/>
          <w:color w:val="000000" w:themeColor="text1"/>
        </w:rPr>
        <w:t>M</w:t>
      </w:r>
      <w:r w:rsidRPr="003C4F48">
        <w:rPr>
          <w:color w:val="000000" w:themeColor="text1"/>
        </w:rPr>
        <w:t>ultiplication (</w:t>
      </w:r>
      <w:r w:rsidRPr="003C4F48">
        <w:rPr>
          <w:b/>
          <w:bCs/>
          <w:color w:val="000000" w:themeColor="text1"/>
        </w:rPr>
        <w:t>GEMM</w:t>
      </w:r>
      <w:r w:rsidRPr="003C4F48">
        <w:rPr>
          <w:color w:val="000000" w:themeColor="text1"/>
        </w:rPr>
        <w:t>), is </w:t>
      </w:r>
      <w:hyperlink r:id="rId5" w:tgtFrame="_blank" w:history="1">
        <w:r w:rsidRPr="003C4F48">
          <w:rPr>
            <w:rStyle w:val="a5"/>
            <w:color w:val="000000" w:themeColor="text1"/>
            <w:u w:val="none"/>
          </w:rPr>
          <w:t>at the heart of deep learning</w:t>
        </w:r>
      </w:hyperlink>
      <w:r w:rsidRPr="003C4F48">
        <w:rPr>
          <w:color w:val="000000" w:themeColor="text1"/>
        </w:rPr>
        <w:t>. It</w:t>
      </w:r>
      <w:r>
        <w:rPr>
          <w:color w:val="000000" w:themeColor="text1"/>
        </w:rPr>
        <w:t xml:space="preserve"> is</w:t>
      </w:r>
      <w:r w:rsidRPr="003C4F48">
        <w:rPr>
          <w:color w:val="000000" w:themeColor="text1"/>
        </w:rPr>
        <w:t xml:space="preserve"> used in fully-connected layers, RNNs, etc., and can be used to implement convolutions too.</w:t>
      </w:r>
    </w:p>
    <w:p w14:paraId="17B3D267" w14:textId="77777777" w:rsidR="003C4F48" w:rsidRPr="003C4F48" w:rsidRDefault="003C4F48" w:rsidP="00B60A39">
      <w:pPr>
        <w:pStyle w:val="a3"/>
        <w:spacing w:line="480" w:lineRule="auto"/>
        <w:ind w:left="360"/>
        <w:rPr>
          <w:color w:val="000000" w:themeColor="text1"/>
        </w:rPr>
      </w:pPr>
      <w:r w:rsidRPr="003C4F48">
        <w:rPr>
          <w:color w:val="000000" w:themeColor="text1"/>
        </w:rPr>
        <w:t>Conv is, after all, a dot-product of the filter with input patches. If we lay out the filter into a 2-D matrix and the input patches in another, then the multiplying these 2 matrices would compute the same dot product. And matrix multiplication – unlike CNNs – has been heavily studied and optimized over several decades, being a critical problem in many scientific domains.</w:t>
      </w:r>
    </w:p>
    <w:p w14:paraId="689B7E46" w14:textId="77777777" w:rsidR="003C4F48" w:rsidRPr="003C4F48" w:rsidRDefault="003C4F48" w:rsidP="00B60A39">
      <w:pPr>
        <w:pStyle w:val="a3"/>
        <w:spacing w:line="480" w:lineRule="auto"/>
        <w:ind w:left="360"/>
        <w:rPr>
          <w:color w:val="000000" w:themeColor="text1"/>
        </w:rPr>
      </w:pPr>
      <w:r w:rsidRPr="003C4F48">
        <w:rPr>
          <w:color w:val="000000" w:themeColor="text1"/>
        </w:rPr>
        <w:t>The above laying out of the image patches into a matrix is called </w:t>
      </w:r>
      <w:r w:rsidRPr="003C4F48">
        <w:rPr>
          <w:b/>
          <w:bCs/>
          <w:color w:val="000000" w:themeColor="text1"/>
        </w:rPr>
        <w:t>im2col</w:t>
      </w:r>
      <w:r w:rsidRPr="003C4F48">
        <w:rPr>
          <w:color w:val="000000" w:themeColor="text1"/>
        </w:rPr>
        <w:t>, for image to column. We rearrange the image into columns of a matrix, so that each column corresponds to one patch where the conv filter is applied.</w:t>
      </w:r>
    </w:p>
    <w:p w14:paraId="304840DC" w14:textId="77777777" w:rsidR="003C4F48" w:rsidRPr="003C4F48" w:rsidRDefault="003C4F48" w:rsidP="00B60A39">
      <w:pPr>
        <w:pStyle w:val="a3"/>
        <w:spacing w:line="480" w:lineRule="auto"/>
        <w:ind w:left="360"/>
        <w:rPr>
          <w:color w:val="000000" w:themeColor="text1"/>
        </w:rPr>
      </w:pPr>
      <w:r w:rsidRPr="003C4F48">
        <w:rPr>
          <w:color w:val="000000" w:themeColor="text1"/>
        </w:rPr>
        <w:t>Consider this normal, direct 3x3 convolution:</w:t>
      </w:r>
    </w:p>
    <w:p w14:paraId="4E93478A" w14:textId="0B42BBC1" w:rsidR="003C4F48" w:rsidRPr="003C4F48" w:rsidRDefault="003C4F48" w:rsidP="00B60A39">
      <w:pPr>
        <w:widowControl/>
        <w:spacing w:line="480" w:lineRule="auto"/>
        <w:jc w:val="left"/>
        <w:rPr>
          <w:rFonts w:ascii="宋体" w:eastAsia="宋体" w:hAnsi="宋体" w:cs="宋体"/>
          <w:kern w:val="0"/>
          <w:sz w:val="24"/>
        </w:rPr>
      </w:pPr>
      <w:r w:rsidRPr="003C4F48">
        <w:rPr>
          <w:rFonts w:ascii="宋体" w:eastAsia="宋体" w:hAnsi="宋体" w:cs="宋体"/>
          <w:kern w:val="0"/>
          <w:sz w:val="24"/>
        </w:rPr>
        <w:lastRenderedPageBreak/>
        <w:fldChar w:fldCharType="begin"/>
      </w:r>
      <w:r w:rsidRPr="003C4F48">
        <w:rPr>
          <w:rFonts w:ascii="宋体" w:eastAsia="宋体" w:hAnsi="宋体" w:cs="宋体"/>
          <w:kern w:val="0"/>
          <w:sz w:val="24"/>
        </w:rPr>
        <w:instrText xml:space="preserve"> INCLUDEPICTURE "/var/folders/h2/kyfwp_bd769g7q7hd18qlt9r0000gn/T/com.microsoft.Word/WebArchiveCopyPasteTempFiles/direct-conv-im2col.png" \* MERGEFORMATINET </w:instrText>
      </w:r>
      <w:r w:rsidRPr="003C4F48">
        <w:rPr>
          <w:rFonts w:ascii="宋体" w:eastAsia="宋体" w:hAnsi="宋体" w:cs="宋体"/>
          <w:kern w:val="0"/>
          <w:sz w:val="24"/>
        </w:rPr>
        <w:fldChar w:fldCharType="separate"/>
      </w:r>
      <w:r w:rsidRPr="003C4F48">
        <w:rPr>
          <w:rFonts w:ascii="宋体" w:eastAsia="宋体" w:hAnsi="宋体" w:cs="宋体"/>
          <w:noProof/>
          <w:kern w:val="0"/>
          <w:sz w:val="24"/>
        </w:rPr>
        <w:drawing>
          <wp:inline distT="0" distB="0" distL="0" distR="0" wp14:anchorId="5EF3EB35" wp14:editId="38540B50">
            <wp:extent cx="5274310" cy="12585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1258570"/>
                    </a:xfrm>
                    <a:prstGeom prst="rect">
                      <a:avLst/>
                    </a:prstGeom>
                    <a:noFill/>
                    <a:ln>
                      <a:noFill/>
                    </a:ln>
                  </pic:spPr>
                </pic:pic>
              </a:graphicData>
            </a:graphic>
          </wp:inline>
        </w:drawing>
      </w:r>
      <w:r w:rsidRPr="003C4F48">
        <w:rPr>
          <w:rFonts w:ascii="宋体" w:eastAsia="宋体" w:hAnsi="宋体" w:cs="宋体"/>
          <w:kern w:val="0"/>
          <w:sz w:val="24"/>
        </w:rPr>
        <w:fldChar w:fldCharType="end"/>
      </w:r>
    </w:p>
    <w:p w14:paraId="0F8CC934" w14:textId="2A1A355B" w:rsidR="003C4F48" w:rsidRDefault="003C4F48" w:rsidP="00B60A39">
      <w:pPr>
        <w:pStyle w:val="a3"/>
        <w:spacing w:line="480" w:lineRule="auto"/>
        <w:ind w:left="360"/>
      </w:pPr>
      <w:r w:rsidRPr="003C4F48">
        <w:t>Below is the same operation implemented as a matrix multiplication. The right matrix is the result of im2col – it has to be constructed by copying pixels from the original image. The left matrix has the conv weights, which are already stored this way in memory.</w:t>
      </w:r>
    </w:p>
    <w:p w14:paraId="1F449417" w14:textId="555DD8F5" w:rsidR="003C4F48" w:rsidRPr="003C4F48" w:rsidRDefault="003C4F48" w:rsidP="00B60A39">
      <w:pPr>
        <w:widowControl/>
        <w:spacing w:line="480" w:lineRule="auto"/>
        <w:jc w:val="left"/>
        <w:rPr>
          <w:rFonts w:ascii="宋体" w:eastAsia="宋体" w:hAnsi="宋体" w:cs="宋体"/>
          <w:kern w:val="0"/>
          <w:sz w:val="24"/>
        </w:rPr>
      </w:pPr>
      <w:r w:rsidRPr="003C4F48">
        <w:rPr>
          <w:rFonts w:ascii="宋体" w:eastAsia="宋体" w:hAnsi="宋体" w:cs="宋体"/>
          <w:kern w:val="0"/>
          <w:sz w:val="24"/>
        </w:rPr>
        <w:fldChar w:fldCharType="begin"/>
      </w:r>
      <w:r w:rsidRPr="003C4F48">
        <w:rPr>
          <w:rFonts w:ascii="宋体" w:eastAsia="宋体" w:hAnsi="宋体" w:cs="宋体"/>
          <w:kern w:val="0"/>
          <w:sz w:val="24"/>
        </w:rPr>
        <w:instrText xml:space="preserve"> INCLUDEPICTURE "/var/folders/h2/kyfwp_bd769g7q7hd18qlt9r0000gn/T/com.microsoft.Word/WebArchiveCopyPasteTempFiles/matrix-im2col.png" \* MERGEFORMATINET </w:instrText>
      </w:r>
      <w:r w:rsidRPr="003C4F48">
        <w:rPr>
          <w:rFonts w:ascii="宋体" w:eastAsia="宋体" w:hAnsi="宋体" w:cs="宋体"/>
          <w:kern w:val="0"/>
          <w:sz w:val="24"/>
        </w:rPr>
        <w:fldChar w:fldCharType="separate"/>
      </w:r>
      <w:r w:rsidRPr="003C4F48">
        <w:rPr>
          <w:rFonts w:ascii="宋体" w:eastAsia="宋体" w:hAnsi="宋体" w:cs="宋体"/>
          <w:noProof/>
          <w:kern w:val="0"/>
          <w:sz w:val="24"/>
        </w:rPr>
        <w:drawing>
          <wp:inline distT="0" distB="0" distL="0" distR="0" wp14:anchorId="541E08CD" wp14:editId="0E93C0F3">
            <wp:extent cx="5274310" cy="25177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517775"/>
                    </a:xfrm>
                    <a:prstGeom prst="rect">
                      <a:avLst/>
                    </a:prstGeom>
                    <a:noFill/>
                    <a:ln>
                      <a:noFill/>
                    </a:ln>
                  </pic:spPr>
                </pic:pic>
              </a:graphicData>
            </a:graphic>
          </wp:inline>
        </w:drawing>
      </w:r>
      <w:r w:rsidRPr="003C4F48">
        <w:rPr>
          <w:rFonts w:ascii="宋体" w:eastAsia="宋体" w:hAnsi="宋体" w:cs="宋体"/>
          <w:kern w:val="0"/>
          <w:sz w:val="24"/>
        </w:rPr>
        <w:fldChar w:fldCharType="end"/>
      </w:r>
    </w:p>
    <w:p w14:paraId="4A7DA6F8" w14:textId="77777777" w:rsidR="003C4F48" w:rsidRPr="003C4F48" w:rsidRDefault="003C4F48" w:rsidP="00B60A39">
      <w:pPr>
        <w:pStyle w:val="a3"/>
        <w:spacing w:line="480" w:lineRule="auto"/>
        <w:ind w:left="360"/>
      </w:pPr>
    </w:p>
    <w:p w14:paraId="63039565" w14:textId="77777777" w:rsidR="003C4F48" w:rsidRPr="003C4F48" w:rsidRDefault="003C4F48" w:rsidP="00B60A39">
      <w:pPr>
        <w:pStyle w:val="a3"/>
        <w:spacing w:line="480" w:lineRule="auto"/>
        <w:ind w:left="360"/>
        <w:rPr>
          <w:b/>
          <w:bCs/>
        </w:rPr>
      </w:pPr>
      <w:r w:rsidRPr="003C4F48">
        <w:rPr>
          <w:b/>
          <w:bCs/>
        </w:rPr>
        <w:t>Note that the matrix product gives us the conv output directly – there is no need for an extra “conversion” to the original form.</w:t>
      </w:r>
    </w:p>
    <w:p w14:paraId="14F3A20C" w14:textId="390A5E14" w:rsidR="003C4F48" w:rsidRPr="003C4F48" w:rsidRDefault="003C4F48" w:rsidP="00B60A39">
      <w:pPr>
        <w:pStyle w:val="a3"/>
        <w:spacing w:line="480" w:lineRule="auto"/>
        <w:ind w:left="360"/>
      </w:pPr>
      <w:r>
        <w:t xml:space="preserve">It has </w:t>
      </w:r>
      <w:r w:rsidRPr="003C4F48">
        <w:t>shown each patch as independent here for visual clarity. However, in reality, there usually is some overlap between different image patches, and hence im2col incurs some memory duplication. The time taken to generate this im2col buffer and the inflated memory, will have to be offset by the speedup we achieve via GEMM.</w:t>
      </w:r>
    </w:p>
    <w:p w14:paraId="619C6BBE" w14:textId="01DE1411" w:rsidR="003C4F48" w:rsidRPr="003C4F48" w:rsidRDefault="003C4F48" w:rsidP="00B60A39">
      <w:pPr>
        <w:pStyle w:val="a3"/>
        <w:spacing w:line="480" w:lineRule="auto"/>
        <w:ind w:left="360"/>
      </w:pPr>
      <w:r w:rsidRPr="003C4F48">
        <w:t xml:space="preserve">With im2col, we have now transformed the convolution operation into a matrix multiplication. We can now plug in more general-purpose &amp; popular linear algebra </w:t>
      </w:r>
      <w:r w:rsidRPr="003C4F48">
        <w:lastRenderedPageBreak/>
        <w:t xml:space="preserve">libraries like </w:t>
      </w:r>
      <w:proofErr w:type="spellStart"/>
      <w:r w:rsidRPr="003C4F48">
        <w:t>OpenBLAS</w:t>
      </w:r>
      <w:proofErr w:type="spellEnd"/>
      <w:r w:rsidRPr="003C4F48">
        <w:t xml:space="preserve">, Eigen, etc. to take care of efficiently computing this </w:t>
      </w:r>
      <w:r w:rsidR="00566DB5">
        <w:t>matrix multiplication</w:t>
      </w:r>
      <w:r w:rsidRPr="003C4F48">
        <w:t>, riding on the back of decades of optimizations &amp; careful fine-tuning.</w:t>
      </w:r>
    </w:p>
    <w:p w14:paraId="14C6866A" w14:textId="782DAF52" w:rsidR="00B60A39" w:rsidRDefault="00B60A39" w:rsidP="00B60A39">
      <w:pPr>
        <w:pStyle w:val="a3"/>
        <w:spacing w:line="480" w:lineRule="auto"/>
        <w:ind w:left="420" w:firstLineChars="0" w:firstLine="360"/>
      </w:pPr>
      <w:r>
        <w:t>That is the reason that it is efficient to use matrix multiplication to implement convolution operations.</w:t>
      </w:r>
    </w:p>
    <w:p w14:paraId="76F4B809" w14:textId="0BABE816" w:rsidR="003C4F48" w:rsidRDefault="003C4F48" w:rsidP="003C4F48">
      <w:pPr>
        <w:pStyle w:val="a3"/>
        <w:ind w:left="360" w:firstLineChars="0" w:firstLine="0"/>
      </w:pPr>
    </w:p>
    <w:p w14:paraId="5CF33AE1" w14:textId="39465B19" w:rsidR="00B60A39" w:rsidRPr="00B60A39" w:rsidRDefault="00B60A39" w:rsidP="003C4F48">
      <w:pPr>
        <w:pStyle w:val="a3"/>
        <w:ind w:left="360" w:firstLineChars="0" w:firstLine="0"/>
        <w:rPr>
          <w:b/>
          <w:bCs/>
          <w:color w:val="000000" w:themeColor="text1"/>
        </w:rPr>
      </w:pPr>
      <w:r w:rsidRPr="00B60A39">
        <w:rPr>
          <w:rFonts w:hint="eastAsia"/>
          <w:b/>
          <w:bCs/>
          <w:color w:val="000000" w:themeColor="text1"/>
        </w:rPr>
        <w:t>R</w:t>
      </w:r>
      <w:r w:rsidRPr="00B60A39">
        <w:rPr>
          <w:b/>
          <w:bCs/>
          <w:color w:val="000000" w:themeColor="text1"/>
        </w:rPr>
        <w:t>eference:</w:t>
      </w:r>
    </w:p>
    <w:p w14:paraId="5B21A778" w14:textId="2BFE0E04" w:rsidR="00B60A39" w:rsidRPr="00B60A39" w:rsidRDefault="00B60A39" w:rsidP="00B60A39">
      <w:pPr>
        <w:pStyle w:val="a3"/>
        <w:numPr>
          <w:ilvl w:val="0"/>
          <w:numId w:val="2"/>
        </w:numPr>
        <w:ind w:firstLineChars="0"/>
      </w:pPr>
      <w:proofErr w:type="spellStart"/>
      <w:r>
        <w:t>Sahni</w:t>
      </w:r>
      <w:proofErr w:type="spellEnd"/>
      <w:r>
        <w:t>. M. Anatomy of a High-Speed Convolution. (2019)</w:t>
      </w:r>
    </w:p>
    <w:sectPr w:rsidR="00B60A39" w:rsidRPr="00B60A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D3E7A"/>
    <w:multiLevelType w:val="hybridMultilevel"/>
    <w:tmpl w:val="F710E0DC"/>
    <w:lvl w:ilvl="0" w:tplc="DF7C3D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ED755AB"/>
    <w:multiLevelType w:val="hybridMultilevel"/>
    <w:tmpl w:val="5A6C3A44"/>
    <w:lvl w:ilvl="0" w:tplc="0C7C598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48"/>
    <w:rsid w:val="003C4F48"/>
    <w:rsid w:val="00566DB5"/>
    <w:rsid w:val="005A3CAC"/>
    <w:rsid w:val="00B60A39"/>
    <w:rsid w:val="00FD0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87740E"/>
  <w15:chartTrackingRefBased/>
  <w15:docId w15:val="{FC1A172C-28EC-8C45-8B24-75ADA812C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C4F48"/>
    <w:pPr>
      <w:ind w:firstLineChars="200" w:firstLine="420"/>
    </w:pPr>
  </w:style>
  <w:style w:type="paragraph" w:styleId="a4">
    <w:name w:val="Normal (Web)"/>
    <w:basedOn w:val="a"/>
    <w:uiPriority w:val="99"/>
    <w:semiHidden/>
    <w:unhideWhenUsed/>
    <w:rsid w:val="003C4F48"/>
    <w:rPr>
      <w:rFonts w:ascii="Times New Roman" w:hAnsi="Times New Roman" w:cs="Times New Roman"/>
      <w:sz w:val="24"/>
    </w:rPr>
  </w:style>
  <w:style w:type="character" w:styleId="a5">
    <w:name w:val="Hyperlink"/>
    <w:basedOn w:val="a0"/>
    <w:uiPriority w:val="99"/>
    <w:unhideWhenUsed/>
    <w:rsid w:val="003C4F48"/>
    <w:rPr>
      <w:color w:val="0563C1" w:themeColor="hyperlink"/>
      <w:u w:val="single"/>
    </w:rPr>
  </w:style>
  <w:style w:type="character" w:styleId="a6">
    <w:name w:val="Unresolved Mention"/>
    <w:basedOn w:val="a0"/>
    <w:uiPriority w:val="99"/>
    <w:semiHidden/>
    <w:unhideWhenUsed/>
    <w:rsid w:val="003C4F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471231">
      <w:bodyDiv w:val="1"/>
      <w:marLeft w:val="0"/>
      <w:marRight w:val="0"/>
      <w:marTop w:val="0"/>
      <w:marBottom w:val="0"/>
      <w:divBdr>
        <w:top w:val="none" w:sz="0" w:space="0" w:color="auto"/>
        <w:left w:val="none" w:sz="0" w:space="0" w:color="auto"/>
        <w:bottom w:val="none" w:sz="0" w:space="0" w:color="auto"/>
        <w:right w:val="none" w:sz="0" w:space="0" w:color="auto"/>
      </w:divBdr>
    </w:div>
    <w:div w:id="92630338">
      <w:bodyDiv w:val="1"/>
      <w:marLeft w:val="0"/>
      <w:marRight w:val="0"/>
      <w:marTop w:val="0"/>
      <w:marBottom w:val="0"/>
      <w:divBdr>
        <w:top w:val="none" w:sz="0" w:space="0" w:color="auto"/>
        <w:left w:val="none" w:sz="0" w:space="0" w:color="auto"/>
        <w:bottom w:val="none" w:sz="0" w:space="0" w:color="auto"/>
        <w:right w:val="none" w:sz="0" w:space="0" w:color="auto"/>
      </w:divBdr>
    </w:div>
    <w:div w:id="110246472">
      <w:bodyDiv w:val="1"/>
      <w:marLeft w:val="0"/>
      <w:marRight w:val="0"/>
      <w:marTop w:val="0"/>
      <w:marBottom w:val="0"/>
      <w:divBdr>
        <w:top w:val="none" w:sz="0" w:space="0" w:color="auto"/>
        <w:left w:val="none" w:sz="0" w:space="0" w:color="auto"/>
        <w:bottom w:val="none" w:sz="0" w:space="0" w:color="auto"/>
        <w:right w:val="none" w:sz="0" w:space="0" w:color="auto"/>
      </w:divBdr>
    </w:div>
    <w:div w:id="336033657">
      <w:bodyDiv w:val="1"/>
      <w:marLeft w:val="0"/>
      <w:marRight w:val="0"/>
      <w:marTop w:val="0"/>
      <w:marBottom w:val="0"/>
      <w:divBdr>
        <w:top w:val="none" w:sz="0" w:space="0" w:color="auto"/>
        <w:left w:val="none" w:sz="0" w:space="0" w:color="auto"/>
        <w:bottom w:val="none" w:sz="0" w:space="0" w:color="auto"/>
        <w:right w:val="none" w:sz="0" w:space="0" w:color="auto"/>
      </w:divBdr>
    </w:div>
    <w:div w:id="875434007">
      <w:bodyDiv w:val="1"/>
      <w:marLeft w:val="0"/>
      <w:marRight w:val="0"/>
      <w:marTop w:val="0"/>
      <w:marBottom w:val="0"/>
      <w:divBdr>
        <w:top w:val="none" w:sz="0" w:space="0" w:color="auto"/>
        <w:left w:val="none" w:sz="0" w:space="0" w:color="auto"/>
        <w:bottom w:val="none" w:sz="0" w:space="0" w:color="auto"/>
        <w:right w:val="none" w:sz="0" w:space="0" w:color="auto"/>
      </w:divBdr>
    </w:div>
    <w:div w:id="1320959321">
      <w:bodyDiv w:val="1"/>
      <w:marLeft w:val="0"/>
      <w:marRight w:val="0"/>
      <w:marTop w:val="0"/>
      <w:marBottom w:val="0"/>
      <w:divBdr>
        <w:top w:val="none" w:sz="0" w:space="0" w:color="auto"/>
        <w:left w:val="none" w:sz="0" w:space="0" w:color="auto"/>
        <w:bottom w:val="none" w:sz="0" w:space="0" w:color="auto"/>
        <w:right w:val="none" w:sz="0" w:space="0" w:color="auto"/>
      </w:divBdr>
    </w:div>
    <w:div w:id="1351832379">
      <w:bodyDiv w:val="1"/>
      <w:marLeft w:val="0"/>
      <w:marRight w:val="0"/>
      <w:marTop w:val="0"/>
      <w:marBottom w:val="0"/>
      <w:divBdr>
        <w:top w:val="none" w:sz="0" w:space="0" w:color="auto"/>
        <w:left w:val="none" w:sz="0" w:space="0" w:color="auto"/>
        <w:bottom w:val="none" w:sz="0" w:space="0" w:color="auto"/>
        <w:right w:val="none" w:sz="0" w:space="0" w:color="auto"/>
      </w:divBdr>
    </w:div>
    <w:div w:id="1430199961">
      <w:bodyDiv w:val="1"/>
      <w:marLeft w:val="0"/>
      <w:marRight w:val="0"/>
      <w:marTop w:val="0"/>
      <w:marBottom w:val="0"/>
      <w:divBdr>
        <w:top w:val="none" w:sz="0" w:space="0" w:color="auto"/>
        <w:left w:val="none" w:sz="0" w:space="0" w:color="auto"/>
        <w:bottom w:val="none" w:sz="0" w:space="0" w:color="auto"/>
        <w:right w:val="none" w:sz="0" w:space="0" w:color="auto"/>
      </w:divBdr>
    </w:div>
    <w:div w:id="1586188448">
      <w:bodyDiv w:val="1"/>
      <w:marLeft w:val="0"/>
      <w:marRight w:val="0"/>
      <w:marTop w:val="0"/>
      <w:marBottom w:val="0"/>
      <w:divBdr>
        <w:top w:val="none" w:sz="0" w:space="0" w:color="auto"/>
        <w:left w:val="none" w:sz="0" w:space="0" w:color="auto"/>
        <w:bottom w:val="none" w:sz="0" w:space="0" w:color="auto"/>
        <w:right w:val="none" w:sz="0" w:space="0" w:color="auto"/>
      </w:divBdr>
    </w:div>
    <w:div w:id="1649826786">
      <w:bodyDiv w:val="1"/>
      <w:marLeft w:val="0"/>
      <w:marRight w:val="0"/>
      <w:marTop w:val="0"/>
      <w:marBottom w:val="0"/>
      <w:divBdr>
        <w:top w:val="none" w:sz="0" w:space="0" w:color="auto"/>
        <w:left w:val="none" w:sz="0" w:space="0" w:color="auto"/>
        <w:bottom w:val="none" w:sz="0" w:space="0" w:color="auto"/>
        <w:right w:val="none" w:sz="0" w:space="0" w:color="auto"/>
      </w:divBdr>
    </w:div>
    <w:div w:id="1743914256">
      <w:bodyDiv w:val="1"/>
      <w:marLeft w:val="0"/>
      <w:marRight w:val="0"/>
      <w:marTop w:val="0"/>
      <w:marBottom w:val="0"/>
      <w:divBdr>
        <w:top w:val="none" w:sz="0" w:space="0" w:color="auto"/>
        <w:left w:val="none" w:sz="0" w:space="0" w:color="auto"/>
        <w:bottom w:val="none" w:sz="0" w:space="0" w:color="auto"/>
        <w:right w:val="none" w:sz="0" w:space="0" w:color="auto"/>
      </w:divBdr>
    </w:div>
    <w:div w:id="198449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etewarden.com/2015/04/20/why-gemm-is-at-the-heart-of-deep-learn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jianyu</dc:creator>
  <cp:keywords/>
  <dc:description/>
  <cp:lastModifiedBy>ren jianyu</cp:lastModifiedBy>
  <cp:revision>7</cp:revision>
  <dcterms:created xsi:type="dcterms:W3CDTF">2021-04-22T05:32:00Z</dcterms:created>
  <dcterms:modified xsi:type="dcterms:W3CDTF">2021-04-22T05:47:00Z</dcterms:modified>
</cp:coreProperties>
</file>