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137376" w14:textId="0D470030" w:rsidR="005F38BC" w:rsidRPr="005F38BC" w:rsidRDefault="005F38BC" w:rsidP="00E03CCE">
      <w:pPr>
        <w:pStyle w:val="a3"/>
        <w:numPr>
          <w:ilvl w:val="0"/>
          <w:numId w:val="2"/>
        </w:numPr>
        <w:ind w:firstLineChars="0"/>
      </w:pPr>
      <w:r w:rsidRPr="005F38BC">
        <w:rPr>
          <w:rFonts w:hint="eastAsia"/>
        </w:rPr>
        <w:t>What happens if you implement only parts of a GRU, e.g., with only a reset gate or only an update gate?</w:t>
      </w:r>
    </w:p>
    <w:p w14:paraId="27D37CA9" w14:textId="7F768677" w:rsidR="00DE34E8" w:rsidRDefault="00E03CCE">
      <w:pPr>
        <w:rPr>
          <w:rFonts w:hint="eastAsia"/>
        </w:rPr>
      </w:pPr>
      <w:r>
        <w:rPr>
          <w:rFonts w:hint="eastAsia"/>
        </w:rPr>
        <w:t>A</w:t>
      </w:r>
      <w:r>
        <w:t xml:space="preserve">: Reset gates help capture short-term dependencies in time series, </w:t>
      </w:r>
      <w:r w:rsidR="00C610A7">
        <w:rPr>
          <w:rFonts w:hint="eastAsia"/>
        </w:rPr>
        <w:t>U</w:t>
      </w:r>
      <w:r w:rsidR="00C610A7">
        <w:t>pdate gates help capture long-term dependencies in time series</w:t>
      </w:r>
      <w:r w:rsidR="00A83375">
        <w:t xml:space="preserve">. Thus, </w:t>
      </w:r>
      <w:r w:rsidR="00DE34E8" w:rsidRPr="005F38BC">
        <w:rPr>
          <w:rFonts w:hint="eastAsia"/>
        </w:rPr>
        <w:t xml:space="preserve">if you implement only </w:t>
      </w:r>
      <w:r w:rsidR="00DE34E8">
        <w:t xml:space="preserve">a </w:t>
      </w:r>
      <w:r w:rsidR="00DE34E8" w:rsidRPr="005F38BC">
        <w:rPr>
          <w:rFonts w:hint="eastAsia"/>
        </w:rPr>
        <w:t>reset gate or only an update gate</w:t>
      </w:r>
      <w:r w:rsidR="00DE34E8">
        <w:t xml:space="preserve">, </w:t>
      </w:r>
      <w:r w:rsidR="00DE34E8" w:rsidRPr="005F38BC">
        <w:rPr>
          <w:rFonts w:hint="eastAsia"/>
        </w:rPr>
        <w:t>GRU</w:t>
      </w:r>
      <w:r w:rsidR="00DE34E8">
        <w:t xml:space="preserve"> will </w:t>
      </w:r>
      <w:r w:rsidR="00A83375">
        <w:t>lose part of memories</w:t>
      </w:r>
      <w:r w:rsidR="00DE34E8">
        <w:t xml:space="preserve">. </w:t>
      </w:r>
    </w:p>
    <w:p w14:paraId="0BF01EDB" w14:textId="77777777" w:rsidR="00DE34E8" w:rsidRDefault="00DE34E8">
      <w:pPr>
        <w:rPr>
          <w:rFonts w:hint="eastAsia"/>
        </w:rPr>
      </w:pPr>
    </w:p>
    <w:p w14:paraId="243D6C5E" w14:textId="55EFA040" w:rsidR="00C610A7" w:rsidRDefault="00C610A7" w:rsidP="00C610A7">
      <w:pPr>
        <w:pStyle w:val="a3"/>
        <w:numPr>
          <w:ilvl w:val="0"/>
          <w:numId w:val="2"/>
        </w:numPr>
        <w:ind w:firstLineChars="0"/>
      </w:pPr>
      <w:r w:rsidRPr="00C610A7">
        <w:rPr>
          <w:rFonts w:hint="eastAsia"/>
        </w:rPr>
        <w:t>Compare the computational cost for GRUs, LSTMs, and regular RNNs for a given hidden</w:t>
      </w:r>
      <w:r w:rsidRPr="00C610A7">
        <w:rPr>
          <w:rFonts w:hint="eastAsia"/>
        </w:rPr>
        <w:br/>
        <w:t>dimension. Pay special attention to the training and inference cost.</w:t>
      </w:r>
    </w:p>
    <w:p w14:paraId="5CD67F22" w14:textId="5B3E1F56" w:rsidR="00C610A7" w:rsidRPr="005F38BC" w:rsidRDefault="00C610A7" w:rsidP="00C610A7">
      <w:pPr>
        <w:rPr>
          <w:rFonts w:hint="eastAsia"/>
        </w:rPr>
      </w:pPr>
      <w:r>
        <w:rPr>
          <w:rFonts w:hint="eastAsia"/>
        </w:rPr>
        <w:t>A:</w:t>
      </w:r>
      <w:r>
        <w:t xml:space="preserve"> </w:t>
      </w:r>
      <w:r w:rsidRPr="00C610A7">
        <w:t>LSTMs&gt;GRUs&gt;regular RNNs</w:t>
      </w:r>
    </w:p>
    <w:sectPr w:rsidR="00C610A7" w:rsidRPr="005F38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6BA3407"/>
    <w:multiLevelType w:val="hybridMultilevel"/>
    <w:tmpl w:val="5FCC9594"/>
    <w:lvl w:ilvl="0" w:tplc="F15E46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AE0C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A482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A834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3608C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338DF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B64E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08A7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9C26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DD3BBB"/>
    <w:multiLevelType w:val="hybridMultilevel"/>
    <w:tmpl w:val="253E1E22"/>
    <w:lvl w:ilvl="0" w:tplc="5DDC2C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AE"/>
    <w:rsid w:val="000000AE"/>
    <w:rsid w:val="005F38BC"/>
    <w:rsid w:val="007124FB"/>
    <w:rsid w:val="00A83375"/>
    <w:rsid w:val="00C610A7"/>
    <w:rsid w:val="00DE34E8"/>
    <w:rsid w:val="00E0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6EDF"/>
  <w15:chartTrackingRefBased/>
  <w15:docId w15:val="{BE66041C-B090-4F21-87A8-F866979C6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3CCE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C610A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40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32744">
          <w:marLeft w:val="80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 Kevin</dc:creator>
  <cp:keywords/>
  <dc:description/>
  <cp:lastModifiedBy>Kang Kevin</cp:lastModifiedBy>
  <cp:revision>4</cp:revision>
  <dcterms:created xsi:type="dcterms:W3CDTF">2021-03-18T02:15:00Z</dcterms:created>
  <dcterms:modified xsi:type="dcterms:W3CDTF">2021-03-18T03:09:00Z</dcterms:modified>
</cp:coreProperties>
</file>