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545F5" w14:textId="33F6702D" w:rsidR="577A22D2" w:rsidRDefault="577A22D2" w:rsidP="26D8D794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3B62B0E6" wp14:editId="1D30E71A">
            <wp:extent cx="6858000" cy="1143000"/>
            <wp:effectExtent l="0" t="0" r="0" b="0"/>
            <wp:docPr id="1881418471" name="Picture 1881418471" descr="A white lamp post with yellow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D8D794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Fur Ball 2025 – Aristocats</w:t>
      </w:r>
    </w:p>
    <w:tbl>
      <w:tblPr>
        <w:tblStyle w:val="TableGrid"/>
        <w:tblW w:w="109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032"/>
        <w:gridCol w:w="8876"/>
      </w:tblGrid>
      <w:tr w:rsidR="79CE8278" w14:paraId="7F744350" w14:textId="77777777" w:rsidTr="031B3CD6">
        <w:trPr>
          <w:trHeight w:val="300"/>
        </w:trPr>
        <w:tc>
          <w:tcPr>
            <w:tcW w:w="2032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614974" w14:textId="17E1E410" w:rsidR="79CE8278" w:rsidRDefault="2082D062" w:rsidP="031B3CD6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31B3CD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Position</w:t>
            </w:r>
          </w:p>
        </w:tc>
        <w:tc>
          <w:tcPr>
            <w:tcW w:w="8876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28652F" w14:textId="064134F3" w:rsidR="5525F98C" w:rsidRDefault="2082D062" w:rsidP="031B3CD6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31B3CD6">
              <w:rPr>
                <w:rFonts w:ascii="Calibri" w:eastAsia="Calibri" w:hAnsi="Calibri" w:cs="Calibri"/>
                <w:sz w:val="32"/>
                <w:szCs w:val="32"/>
              </w:rPr>
              <w:t xml:space="preserve">Day-of Set Up  </w:t>
            </w:r>
          </w:p>
        </w:tc>
      </w:tr>
      <w:tr w:rsidR="031B3CD6" w14:paraId="06CB0943" w14:textId="77777777" w:rsidTr="031B3CD6">
        <w:trPr>
          <w:trHeight w:val="300"/>
        </w:trPr>
        <w:tc>
          <w:tcPr>
            <w:tcW w:w="2032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F853D6" w14:textId="741F8E9A" w:rsidR="031B3CD6" w:rsidRDefault="031B3CD6" w:rsidP="031B3CD6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31B3CD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Date &amp; Time </w:t>
            </w:r>
          </w:p>
        </w:tc>
        <w:tc>
          <w:tcPr>
            <w:tcW w:w="8876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FDD8DA" w14:textId="4D1CF38B" w:rsidR="031B3CD6" w:rsidRDefault="031B3CD6" w:rsidP="031B3CD6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31B3CD6">
              <w:rPr>
                <w:rFonts w:ascii="Calibri" w:eastAsia="Calibri" w:hAnsi="Calibri" w:cs="Calibri"/>
                <w:sz w:val="32"/>
                <w:szCs w:val="32"/>
              </w:rPr>
              <w:t>Saturday May 1</w:t>
            </w:r>
            <w:r w:rsidR="00F77790">
              <w:rPr>
                <w:rFonts w:ascii="Calibri" w:eastAsia="Calibri" w:hAnsi="Calibri" w:cs="Calibri"/>
                <w:sz w:val="32"/>
                <w:szCs w:val="32"/>
              </w:rPr>
              <w:t>0</w:t>
            </w:r>
            <w:r w:rsidRPr="031B3CD6">
              <w:rPr>
                <w:rFonts w:ascii="Calibri" w:eastAsia="Calibri" w:hAnsi="Calibri" w:cs="Calibri"/>
                <w:sz w:val="32"/>
                <w:szCs w:val="32"/>
                <w:vertAlign w:val="superscript"/>
              </w:rPr>
              <w:t>th</w:t>
            </w:r>
            <w:r w:rsidRPr="031B3CD6">
              <w:rPr>
                <w:rFonts w:ascii="Calibri" w:eastAsia="Calibri" w:hAnsi="Calibri" w:cs="Calibri"/>
                <w:sz w:val="32"/>
                <w:szCs w:val="32"/>
              </w:rPr>
              <w:t>, 202</w:t>
            </w:r>
            <w:r w:rsidR="000C02DD">
              <w:rPr>
                <w:rFonts w:ascii="Calibri" w:eastAsia="Calibri" w:hAnsi="Calibri" w:cs="Calibri"/>
                <w:sz w:val="32"/>
                <w:szCs w:val="32"/>
              </w:rPr>
              <w:t>5</w:t>
            </w:r>
            <w:r w:rsidRPr="031B3CD6">
              <w:rPr>
                <w:rFonts w:ascii="Calibri" w:eastAsia="Calibri" w:hAnsi="Calibri" w:cs="Calibri"/>
                <w:sz w:val="32"/>
                <w:szCs w:val="32"/>
              </w:rPr>
              <w:t xml:space="preserve"> from 1</w:t>
            </w:r>
            <w:r w:rsidR="000C02DD">
              <w:rPr>
                <w:rFonts w:ascii="Calibri" w:eastAsia="Calibri" w:hAnsi="Calibri" w:cs="Calibri"/>
                <w:sz w:val="32"/>
                <w:szCs w:val="32"/>
              </w:rPr>
              <w:t>1 a.</w:t>
            </w:r>
            <w:r w:rsidRPr="031B3CD6">
              <w:rPr>
                <w:rFonts w:ascii="Calibri" w:eastAsia="Calibri" w:hAnsi="Calibri" w:cs="Calibri"/>
                <w:sz w:val="32"/>
                <w:szCs w:val="32"/>
              </w:rPr>
              <w:t>m</w:t>
            </w:r>
            <w:r w:rsidR="000C02DD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 w:rsidRPr="031B3CD6">
              <w:rPr>
                <w:rFonts w:ascii="Calibri" w:eastAsia="Calibri" w:hAnsi="Calibri" w:cs="Calibri"/>
                <w:sz w:val="32"/>
                <w:szCs w:val="32"/>
              </w:rPr>
              <w:t>-</w:t>
            </w:r>
            <w:r w:rsidR="0088501C">
              <w:rPr>
                <w:rFonts w:ascii="Calibri" w:eastAsia="Calibri" w:hAnsi="Calibri" w:cs="Calibri"/>
                <w:sz w:val="32"/>
                <w:szCs w:val="32"/>
              </w:rPr>
              <w:t>1</w:t>
            </w:r>
            <w:r w:rsidR="000C02DD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Pr="031B3CD6">
              <w:rPr>
                <w:rFonts w:ascii="Calibri" w:eastAsia="Calibri" w:hAnsi="Calibri" w:cs="Calibri"/>
                <w:sz w:val="32"/>
                <w:szCs w:val="32"/>
              </w:rPr>
              <w:t>p</w:t>
            </w:r>
            <w:r w:rsidR="000C02DD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 w:rsidRPr="031B3CD6">
              <w:rPr>
                <w:rFonts w:ascii="Calibri" w:eastAsia="Calibri" w:hAnsi="Calibri" w:cs="Calibri"/>
                <w:sz w:val="32"/>
                <w:szCs w:val="32"/>
              </w:rPr>
              <w:t>m</w:t>
            </w:r>
            <w:r w:rsidR="000C02DD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  <w:tr w:rsidR="79CE8278" w14:paraId="2517D11C" w14:textId="77777777" w:rsidTr="031B3CD6">
        <w:trPr>
          <w:trHeight w:val="885"/>
        </w:trPr>
        <w:tc>
          <w:tcPr>
            <w:tcW w:w="203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CCDE6B" w14:textId="260D1EF9" w:rsidR="79CE8278" w:rsidRDefault="79CE8278" w:rsidP="031B3CD6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31B3CD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Location</w:t>
            </w:r>
          </w:p>
        </w:tc>
        <w:tc>
          <w:tcPr>
            <w:tcW w:w="887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BD453D" w14:textId="04D117AA" w:rsidR="79CE8278" w:rsidRDefault="79CE8278" w:rsidP="031B3CD6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31B3CD6">
              <w:rPr>
                <w:rFonts w:ascii="Calibri" w:eastAsia="Calibri" w:hAnsi="Calibri" w:cs="Calibri"/>
                <w:sz w:val="32"/>
                <w:szCs w:val="32"/>
              </w:rPr>
              <w:t>Double Tree by Hilton</w:t>
            </w:r>
            <w:r w:rsidR="53F1CE42" w:rsidRPr="58A43906">
              <w:rPr>
                <w:rFonts w:ascii="Calibri" w:eastAsia="Calibri" w:hAnsi="Calibri" w:cs="Calibri"/>
                <w:sz w:val="32"/>
                <w:szCs w:val="32"/>
              </w:rPr>
              <w:t xml:space="preserve">, Banquet </w:t>
            </w:r>
            <w:r w:rsidR="53F1CE42" w:rsidRPr="28DC5C5B">
              <w:rPr>
                <w:rFonts w:ascii="Calibri" w:eastAsia="Calibri" w:hAnsi="Calibri" w:cs="Calibri"/>
                <w:sz w:val="32"/>
                <w:szCs w:val="32"/>
              </w:rPr>
              <w:t>Entrance</w:t>
            </w:r>
          </w:p>
          <w:p w14:paraId="370A7952" w14:textId="311BED8C" w:rsidR="79CE8278" w:rsidRDefault="79CE8278" w:rsidP="031B3CD6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31B3CD6">
              <w:rPr>
                <w:rFonts w:ascii="Calibri" w:eastAsia="Calibri" w:hAnsi="Calibri" w:cs="Calibri"/>
                <w:sz w:val="32"/>
                <w:szCs w:val="32"/>
              </w:rPr>
              <w:t>1775 E Cheyenne Mountain Blvd</w:t>
            </w:r>
            <w:r w:rsidR="50BC4DB7" w:rsidRPr="031B3CD6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Pr="031B3CD6">
              <w:rPr>
                <w:rFonts w:ascii="Calibri" w:eastAsia="Calibri" w:hAnsi="Calibri" w:cs="Calibri"/>
                <w:sz w:val="32"/>
                <w:szCs w:val="32"/>
              </w:rPr>
              <w:t>COS, CO 80906</w:t>
            </w:r>
          </w:p>
        </w:tc>
      </w:tr>
      <w:tr w:rsidR="79CE8278" w14:paraId="16ABF39A" w14:textId="77777777" w:rsidTr="031B3CD6">
        <w:trPr>
          <w:trHeight w:val="495"/>
        </w:trPr>
        <w:tc>
          <w:tcPr>
            <w:tcW w:w="203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519CD6" w14:textId="60C10E4E" w:rsidR="79CE8278" w:rsidRDefault="79CE8278" w:rsidP="031B3CD6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31B3CD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Dress code</w:t>
            </w:r>
          </w:p>
        </w:tc>
        <w:tc>
          <w:tcPr>
            <w:tcW w:w="887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1D5555" w14:textId="123EF784" w:rsidR="79CE8278" w:rsidRDefault="79CE8278" w:rsidP="031B3CD6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101AEA">
              <w:rPr>
                <w:rFonts w:ascii="Calibri" w:eastAsia="Calibri" w:hAnsi="Calibri" w:cs="Calibri"/>
                <w:sz w:val="32"/>
                <w:szCs w:val="32"/>
              </w:rPr>
              <w:t>N/A</w:t>
            </w:r>
            <w:r w:rsidR="2BA519C2" w:rsidRPr="5A101AEA">
              <w:rPr>
                <w:rFonts w:ascii="Calibri" w:eastAsia="Calibri" w:hAnsi="Calibri" w:cs="Calibri"/>
                <w:sz w:val="32"/>
                <w:szCs w:val="32"/>
              </w:rPr>
              <w:t xml:space="preserve"> - Comfortable shoes </w:t>
            </w:r>
            <w:r w:rsidR="2BA519C2" w:rsidRPr="24A891A8">
              <w:rPr>
                <w:rFonts w:ascii="Calibri" w:eastAsia="Calibri" w:hAnsi="Calibri" w:cs="Calibri"/>
                <w:sz w:val="32"/>
                <w:szCs w:val="32"/>
              </w:rPr>
              <w:t>suggested</w:t>
            </w:r>
          </w:p>
        </w:tc>
      </w:tr>
      <w:tr w:rsidR="79CE8278" w14:paraId="10BB2A46" w14:textId="77777777" w:rsidTr="031B3CD6">
        <w:trPr>
          <w:trHeight w:val="495"/>
        </w:trPr>
        <w:tc>
          <w:tcPr>
            <w:tcW w:w="2032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6D13C0" w14:textId="0D21F9D7" w:rsidR="79CE8278" w:rsidRDefault="79CE8278" w:rsidP="031B3CD6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31B3CD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Point Person</w:t>
            </w:r>
          </w:p>
        </w:tc>
        <w:tc>
          <w:tcPr>
            <w:tcW w:w="8876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780317" w14:textId="0298988C" w:rsidR="26E00E72" w:rsidRDefault="26E00E72" w:rsidP="031B3CD6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31B3CD6">
              <w:rPr>
                <w:rFonts w:ascii="Calibri" w:eastAsia="Calibri" w:hAnsi="Calibri" w:cs="Calibri"/>
                <w:sz w:val="32"/>
                <w:szCs w:val="32"/>
              </w:rPr>
              <w:t xml:space="preserve">Kelly Kraft </w:t>
            </w:r>
            <w:r w:rsidR="00AE7639">
              <w:rPr>
                <w:rFonts w:ascii="Calibri" w:eastAsia="Calibri" w:hAnsi="Calibri" w:cs="Calibri"/>
                <w:sz w:val="32"/>
                <w:szCs w:val="32"/>
              </w:rPr>
              <w:t>and Kelsey Moore</w:t>
            </w:r>
          </w:p>
        </w:tc>
      </w:tr>
    </w:tbl>
    <w:p w14:paraId="48FE1475" w14:textId="6FB6867C" w:rsidR="00D059CD" w:rsidRDefault="00D059CD" w:rsidP="79CE827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B5F1417" w14:textId="3AEE338B" w:rsidR="00D059CD" w:rsidRDefault="5586B3DC" w:rsidP="031B3CD6">
      <w:pPr>
        <w:jc w:val="center"/>
        <w:rPr>
          <w:rFonts w:ascii="Calibri" w:eastAsia="Calibri" w:hAnsi="Calibri" w:cs="Calibri"/>
        </w:rPr>
      </w:pPr>
      <w:r w:rsidRPr="40E7E12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Thank you for volunteering to be a </w:t>
      </w:r>
      <w:r w:rsidR="523973BD" w:rsidRPr="40E7E12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Day-of Set Up Volunteer</w:t>
      </w:r>
      <w:r w:rsidRPr="40E7E12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! </w:t>
      </w:r>
      <w:r w:rsidRPr="40E7E12E">
        <w:rPr>
          <w:rFonts w:ascii="Calibri" w:eastAsia="Calibri" w:hAnsi="Calibri" w:cs="Calibri"/>
          <w:color w:val="000000" w:themeColor="text1"/>
        </w:rPr>
        <w:t xml:space="preserve"> </w:t>
      </w:r>
    </w:p>
    <w:p w14:paraId="6A6FB8C4" w14:textId="12D1112D" w:rsidR="00D059CD" w:rsidRDefault="0342F738" w:rsidP="031B3CD6">
      <w:pPr>
        <w:rPr>
          <w:rFonts w:ascii="Calibri" w:eastAsia="Calibri" w:hAnsi="Calibri" w:cs="Calibri"/>
          <w:sz w:val="24"/>
          <w:szCs w:val="24"/>
        </w:rPr>
      </w:pPr>
      <w:r w:rsidRPr="031B3CD6">
        <w:rPr>
          <w:rFonts w:ascii="Calibri" w:eastAsia="Calibri" w:hAnsi="Calibri" w:cs="Calibri"/>
          <w:sz w:val="24"/>
          <w:szCs w:val="24"/>
        </w:rPr>
        <w:t xml:space="preserve">This volunteer position involves tasks such as placing branded sWag bags on guest chairs, arranging table numbers and sponsor signage, </w:t>
      </w:r>
      <w:r w:rsidR="4A41E3AE" w:rsidRPr="15E9460B">
        <w:rPr>
          <w:rFonts w:ascii="Calibri" w:eastAsia="Calibri" w:hAnsi="Calibri" w:cs="Calibri"/>
          <w:sz w:val="24"/>
          <w:szCs w:val="24"/>
        </w:rPr>
        <w:t>treat bar prep,</w:t>
      </w:r>
      <w:r w:rsidR="4A41E3AE" w:rsidRPr="4DFFF862">
        <w:rPr>
          <w:rFonts w:ascii="Calibri" w:eastAsia="Calibri" w:hAnsi="Calibri" w:cs="Calibri"/>
          <w:sz w:val="24"/>
          <w:szCs w:val="24"/>
        </w:rPr>
        <w:t xml:space="preserve"> </w:t>
      </w:r>
      <w:r w:rsidRPr="15E9460B">
        <w:rPr>
          <w:rFonts w:ascii="Calibri" w:eastAsia="Calibri" w:hAnsi="Calibri" w:cs="Calibri"/>
          <w:sz w:val="24"/>
          <w:szCs w:val="24"/>
        </w:rPr>
        <w:t xml:space="preserve">and </w:t>
      </w:r>
      <w:r w:rsidR="7F087031" w:rsidRPr="32000EBD">
        <w:rPr>
          <w:rFonts w:ascii="Calibri" w:eastAsia="Calibri" w:hAnsi="Calibri" w:cs="Calibri"/>
          <w:sz w:val="24"/>
          <w:szCs w:val="24"/>
        </w:rPr>
        <w:t>staging</w:t>
      </w:r>
      <w:r w:rsidRPr="031B3CD6">
        <w:rPr>
          <w:rFonts w:ascii="Calibri" w:eastAsia="Calibri" w:hAnsi="Calibri" w:cs="Calibri"/>
          <w:sz w:val="24"/>
          <w:szCs w:val="24"/>
        </w:rPr>
        <w:t xml:space="preserve"> our cat and dog rooms. </w:t>
      </w:r>
      <w:r w:rsidR="1E50E4EA" w:rsidRPr="7BC59CDF">
        <w:rPr>
          <w:rFonts w:ascii="Calibri" w:eastAsia="Calibri" w:hAnsi="Calibri" w:cs="Calibri"/>
          <w:sz w:val="24"/>
          <w:szCs w:val="24"/>
        </w:rPr>
        <w:t>If</w:t>
      </w:r>
      <w:r w:rsidR="1E50E4EA" w:rsidRPr="4206949E">
        <w:rPr>
          <w:rFonts w:ascii="Calibri" w:eastAsia="Calibri" w:hAnsi="Calibri" w:cs="Calibri"/>
          <w:sz w:val="24"/>
          <w:szCs w:val="24"/>
        </w:rPr>
        <w:t xml:space="preserve"> time permits, some </w:t>
      </w:r>
      <w:r w:rsidR="1E50E4EA" w:rsidRPr="7BC59CDF">
        <w:rPr>
          <w:rFonts w:ascii="Calibri" w:eastAsia="Calibri" w:hAnsi="Calibri" w:cs="Calibri"/>
          <w:sz w:val="24"/>
          <w:szCs w:val="24"/>
        </w:rPr>
        <w:t>decorating help</w:t>
      </w:r>
      <w:r w:rsidR="1E50E4EA" w:rsidRPr="3370F4E7">
        <w:rPr>
          <w:rFonts w:ascii="Calibri" w:eastAsia="Calibri" w:hAnsi="Calibri" w:cs="Calibri"/>
          <w:sz w:val="24"/>
          <w:szCs w:val="24"/>
        </w:rPr>
        <w:t xml:space="preserve"> </w:t>
      </w:r>
      <w:r w:rsidR="1E50E4EA" w:rsidRPr="419CE233">
        <w:rPr>
          <w:rFonts w:ascii="Calibri" w:eastAsia="Calibri" w:hAnsi="Calibri" w:cs="Calibri"/>
          <w:sz w:val="24"/>
          <w:szCs w:val="24"/>
        </w:rPr>
        <w:t xml:space="preserve">may be </w:t>
      </w:r>
      <w:r w:rsidR="1E50E4EA" w:rsidRPr="18011620">
        <w:rPr>
          <w:rFonts w:ascii="Calibri" w:eastAsia="Calibri" w:hAnsi="Calibri" w:cs="Calibri"/>
          <w:sz w:val="24"/>
          <w:szCs w:val="24"/>
        </w:rPr>
        <w:t>needed.</w:t>
      </w:r>
    </w:p>
    <w:p w14:paraId="1789D40E" w14:textId="0E7753A8" w:rsidR="000C7378" w:rsidRDefault="0342F738" w:rsidP="031B3CD6">
      <w:pPr>
        <w:rPr>
          <w:rFonts w:ascii="Calibri" w:eastAsia="Calibri" w:hAnsi="Calibri" w:cs="Calibri"/>
          <w:sz w:val="24"/>
          <w:szCs w:val="24"/>
        </w:rPr>
      </w:pPr>
      <w:r w:rsidRPr="031B3CD6">
        <w:rPr>
          <w:rFonts w:ascii="Calibri" w:eastAsia="Calibri" w:hAnsi="Calibri" w:cs="Calibri"/>
          <w:sz w:val="24"/>
          <w:szCs w:val="24"/>
        </w:rPr>
        <w:t xml:space="preserve">Preparing our cat and dog rooms </w:t>
      </w:r>
      <w:r w:rsidR="00EB025D" w:rsidRPr="031B3CD6">
        <w:rPr>
          <w:rFonts w:ascii="Calibri" w:eastAsia="Calibri" w:hAnsi="Calibri" w:cs="Calibri"/>
          <w:sz w:val="24"/>
          <w:szCs w:val="24"/>
        </w:rPr>
        <w:t>includes</w:t>
      </w:r>
      <w:r w:rsidRPr="031B3CD6">
        <w:rPr>
          <w:rFonts w:ascii="Calibri" w:eastAsia="Calibri" w:hAnsi="Calibri" w:cs="Calibri"/>
          <w:sz w:val="24"/>
          <w:szCs w:val="24"/>
        </w:rPr>
        <w:t xml:space="preserve"> laying plastic sheets on the floor to prevent accidents, setting up crates </w:t>
      </w:r>
      <w:r w:rsidR="00254D2C">
        <w:rPr>
          <w:rFonts w:ascii="Calibri" w:eastAsia="Calibri" w:hAnsi="Calibri" w:cs="Calibri"/>
          <w:sz w:val="24"/>
          <w:szCs w:val="24"/>
        </w:rPr>
        <w:t>and</w:t>
      </w:r>
      <w:r w:rsidRPr="031B3CD6">
        <w:rPr>
          <w:rFonts w:ascii="Calibri" w:eastAsia="Calibri" w:hAnsi="Calibri" w:cs="Calibri"/>
          <w:sz w:val="24"/>
          <w:szCs w:val="24"/>
        </w:rPr>
        <w:t xml:space="preserve"> play pens with enough water bowls/toys/potty pads/etc. All materials will be provided. </w:t>
      </w:r>
    </w:p>
    <w:p w14:paraId="2C078E63" w14:textId="1427FBAE" w:rsidR="00D059CD" w:rsidRPr="000C7378" w:rsidRDefault="000C7378" w:rsidP="031B3CD6">
      <w:pPr>
        <w:rPr>
          <w:rFonts w:ascii="Calibri" w:eastAsia="Calibri" w:hAnsi="Calibri" w:cs="Calibri"/>
          <w:i/>
          <w:iCs/>
          <w:sz w:val="28"/>
          <w:szCs w:val="28"/>
        </w:rPr>
      </w:pPr>
      <w:r w:rsidRPr="000C7378">
        <w:rPr>
          <w:rFonts w:ascii="Calibri" w:eastAsia="Calibri" w:hAnsi="Calibri" w:cs="Calibri"/>
          <w:i/>
          <w:iCs/>
          <w:sz w:val="24"/>
          <w:szCs w:val="24"/>
        </w:rPr>
        <w:t>Light snacks and beverages will be supplied during your shift</w:t>
      </w:r>
      <w:r w:rsidR="0342F738" w:rsidRPr="000C7378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6F2448F1" w14:textId="529C359E" w:rsidR="35962CB9" w:rsidRDefault="35962CB9" w:rsidP="031B3CD6">
      <w:pPr>
        <w:rPr>
          <w:rFonts w:ascii="Calibri (Body)" w:eastAsia="Calibri (Body)" w:hAnsi="Calibri (Body)" w:cs="Calibri (Body)"/>
          <w:color w:val="374151"/>
          <w:sz w:val="24"/>
          <w:szCs w:val="24"/>
        </w:rPr>
      </w:pPr>
    </w:p>
    <w:sectPr w:rsidR="35962C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8A4C1"/>
    <w:rsid w:val="00055D86"/>
    <w:rsid w:val="00085D21"/>
    <w:rsid w:val="000C02DD"/>
    <w:rsid w:val="000C7378"/>
    <w:rsid w:val="000D0E08"/>
    <w:rsid w:val="001368CD"/>
    <w:rsid w:val="001A6875"/>
    <w:rsid w:val="00254D2C"/>
    <w:rsid w:val="00344A67"/>
    <w:rsid w:val="003A2438"/>
    <w:rsid w:val="004334A9"/>
    <w:rsid w:val="0044197E"/>
    <w:rsid w:val="004452AF"/>
    <w:rsid w:val="00452BB0"/>
    <w:rsid w:val="004F73BB"/>
    <w:rsid w:val="00506459"/>
    <w:rsid w:val="00551667"/>
    <w:rsid w:val="00555773"/>
    <w:rsid w:val="00660F65"/>
    <w:rsid w:val="006E03B6"/>
    <w:rsid w:val="007378C0"/>
    <w:rsid w:val="00737EE5"/>
    <w:rsid w:val="007A3218"/>
    <w:rsid w:val="007B75F2"/>
    <w:rsid w:val="00807851"/>
    <w:rsid w:val="00820A7C"/>
    <w:rsid w:val="008603FB"/>
    <w:rsid w:val="0088501C"/>
    <w:rsid w:val="008924B9"/>
    <w:rsid w:val="008F0E63"/>
    <w:rsid w:val="009E7E51"/>
    <w:rsid w:val="00A12E59"/>
    <w:rsid w:val="00AE7639"/>
    <w:rsid w:val="00AE7F35"/>
    <w:rsid w:val="00B613F0"/>
    <w:rsid w:val="00BC74B7"/>
    <w:rsid w:val="00C120DF"/>
    <w:rsid w:val="00C574E5"/>
    <w:rsid w:val="00C80FF9"/>
    <w:rsid w:val="00CD412A"/>
    <w:rsid w:val="00D059CD"/>
    <w:rsid w:val="00D06D5A"/>
    <w:rsid w:val="00DB7232"/>
    <w:rsid w:val="00E93126"/>
    <w:rsid w:val="00EB025D"/>
    <w:rsid w:val="00EF147B"/>
    <w:rsid w:val="00F2662D"/>
    <w:rsid w:val="00F52E03"/>
    <w:rsid w:val="00F77790"/>
    <w:rsid w:val="00F911DB"/>
    <w:rsid w:val="00F97AEA"/>
    <w:rsid w:val="031B3CD6"/>
    <w:rsid w:val="0342F738"/>
    <w:rsid w:val="0C2C980D"/>
    <w:rsid w:val="0E71F5B7"/>
    <w:rsid w:val="14DABDDF"/>
    <w:rsid w:val="15E9460B"/>
    <w:rsid w:val="18011620"/>
    <w:rsid w:val="1DD15653"/>
    <w:rsid w:val="1E50E4EA"/>
    <w:rsid w:val="2082D062"/>
    <w:rsid w:val="21FC8DA6"/>
    <w:rsid w:val="24A891A8"/>
    <w:rsid w:val="26D8D794"/>
    <w:rsid w:val="26E00E72"/>
    <w:rsid w:val="28DC5C5B"/>
    <w:rsid w:val="29396142"/>
    <w:rsid w:val="2B6B31CC"/>
    <w:rsid w:val="2BA519C2"/>
    <w:rsid w:val="2DD9AF3D"/>
    <w:rsid w:val="32000EBD"/>
    <w:rsid w:val="3370F4E7"/>
    <w:rsid w:val="35962CB9"/>
    <w:rsid w:val="3E7EE3BA"/>
    <w:rsid w:val="3FBC3075"/>
    <w:rsid w:val="40E7E12E"/>
    <w:rsid w:val="419CE233"/>
    <w:rsid w:val="4206949E"/>
    <w:rsid w:val="4A41E3AE"/>
    <w:rsid w:val="4DFFF862"/>
    <w:rsid w:val="509080C8"/>
    <w:rsid w:val="50BC4DB7"/>
    <w:rsid w:val="523973BD"/>
    <w:rsid w:val="53F1CE42"/>
    <w:rsid w:val="5525F98C"/>
    <w:rsid w:val="5586B3DC"/>
    <w:rsid w:val="577A22D2"/>
    <w:rsid w:val="58A43906"/>
    <w:rsid w:val="59CBAEA7"/>
    <w:rsid w:val="5A101AEA"/>
    <w:rsid w:val="5E884373"/>
    <w:rsid w:val="5F6C433B"/>
    <w:rsid w:val="68452B19"/>
    <w:rsid w:val="6853D63A"/>
    <w:rsid w:val="69EFA69B"/>
    <w:rsid w:val="6A8642F6"/>
    <w:rsid w:val="6AD827F5"/>
    <w:rsid w:val="6D6908C5"/>
    <w:rsid w:val="6F714D83"/>
    <w:rsid w:val="6FF24B43"/>
    <w:rsid w:val="71FE2AF7"/>
    <w:rsid w:val="732701D9"/>
    <w:rsid w:val="79CE8278"/>
    <w:rsid w:val="7B9D68AE"/>
    <w:rsid w:val="7BC59CDF"/>
    <w:rsid w:val="7D08A4C1"/>
    <w:rsid w:val="7F087031"/>
    <w:rsid w:val="7FCBC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A4C1"/>
  <w15:chartTrackingRefBased/>
  <w15:docId w15:val="{7B5B75C7-63E8-4972-A209-20D50870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72CC6C16EE44ADB9FEDD62282499" ma:contentTypeVersion="18" ma:contentTypeDescription="Create a new document." ma:contentTypeScope="" ma:versionID="5c747b908121db8e0467fa2cdcc8575c">
  <xsd:schema xmlns:xsd="http://www.w3.org/2001/XMLSchema" xmlns:xs="http://www.w3.org/2001/XMLSchema" xmlns:p="http://schemas.microsoft.com/office/2006/metadata/properties" xmlns:ns2="d5bcd182-4a80-4522-814f-f0a2eaa65c16" xmlns:ns3="eb0d7258-1f2a-4096-8f30-0bffcf0889c6" xmlns:ns4="a2a780e6-6735-46dc-b34a-6506ee61703e" targetNamespace="http://schemas.microsoft.com/office/2006/metadata/properties" ma:root="true" ma:fieldsID="bb862591aa1a220f54e5187ba4bd2c66" ns2:_="" ns3:_="" ns4:_="">
    <xsd:import namespace="d5bcd182-4a80-4522-814f-f0a2eaa65c16"/>
    <xsd:import namespace="eb0d7258-1f2a-4096-8f30-0bffcf0889c6"/>
    <xsd:import namespace="a2a780e6-6735-46dc-b34a-6506ee61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cd182-4a80-4522-814f-f0a2eaa65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1039205-5ef6-4eab-811e-5b8dcc79bd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7258-1f2a-4096-8f30-0bffcf088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80e6-6735-46dc-b34a-6506ee61703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3a1af82-dd8a-40a4-b201-5922471a346a}" ma:internalName="TaxCatchAll" ma:showField="CatchAllData" ma:web="a2a780e6-6735-46dc-b34a-6506ee617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780e6-6735-46dc-b34a-6506ee61703e" xsi:nil="true"/>
    <lcf76f155ced4ddcb4097134ff3c332f xmlns="d5bcd182-4a80-4522-814f-f0a2eaa65c1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AF22A6-21B6-4BA0-B976-12D87F9892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F0D0D2-003C-4655-9EA3-E95799B30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cd182-4a80-4522-814f-f0a2eaa65c16"/>
    <ds:schemaRef ds:uri="eb0d7258-1f2a-4096-8f30-0bffcf0889c6"/>
    <ds:schemaRef ds:uri="a2a780e6-6735-46dc-b34a-6506ee617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75E1E1-B526-458D-9600-E503D2490A69}">
  <ds:schemaRefs>
    <ds:schemaRef ds:uri="http://schemas.microsoft.com/office/2006/metadata/properties"/>
    <ds:schemaRef ds:uri="http://schemas.microsoft.com/office/infopath/2007/PartnerControls"/>
    <ds:schemaRef ds:uri="a2a780e6-6735-46dc-b34a-6506ee61703e"/>
    <ds:schemaRef ds:uri="d5bcd182-4a80-4522-814f-f0a2eaa65c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740</Characters>
  <Application>Microsoft Office Word</Application>
  <DocSecurity>4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Simon</dc:creator>
  <cp:keywords/>
  <dc:description/>
  <cp:lastModifiedBy>Grace Houston</cp:lastModifiedBy>
  <cp:revision>30</cp:revision>
  <dcterms:created xsi:type="dcterms:W3CDTF">2023-12-18T22:23:00Z</dcterms:created>
  <dcterms:modified xsi:type="dcterms:W3CDTF">2024-12-19T17:34:00Z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0x010100873E72CC6C16EE44ADB9FEDD62282499</vt:lpwstr>
  </property>
  <property fmtid="{D5CDD505-2E9C-101B-9397-08002B2CF9AE}" pid="3" name="MediaServiceImageTags">
    <vt:lpwstr/>
  </property>
</Properties>
</file>