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72A2" w14:textId="4257AE4C" w:rsidR="71563ED2" w:rsidRDefault="71563ED2" w:rsidP="4B13EB8A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inline distT="0" distB="0" distL="0" distR="0" wp14:anchorId="2018E7F5" wp14:editId="2788E5D6">
            <wp:extent cx="6858000" cy="1143000"/>
            <wp:effectExtent l="0" t="0" r="0" b="0"/>
            <wp:docPr id="1654648439" name="Picture 1654648439" descr="A white lamp post with yello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13EB8A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Fur Ball 2025 – Aristocats</w:t>
      </w:r>
    </w:p>
    <w:tbl>
      <w:tblPr>
        <w:tblStyle w:val="TableGrid"/>
        <w:tblW w:w="11072" w:type="dxa"/>
        <w:jc w:val="center"/>
        <w:tblLayout w:type="fixed"/>
        <w:tblLook w:val="06A0" w:firstRow="1" w:lastRow="0" w:firstColumn="1" w:lastColumn="0" w:noHBand="1" w:noVBand="1"/>
      </w:tblPr>
      <w:tblGrid>
        <w:gridCol w:w="2226"/>
        <w:gridCol w:w="8846"/>
      </w:tblGrid>
      <w:tr w:rsidR="1F18BC59" w14:paraId="62BB7016" w14:textId="77777777" w:rsidTr="00344B97">
        <w:trPr>
          <w:trHeight w:val="302"/>
          <w:jc w:val="center"/>
        </w:trPr>
        <w:tc>
          <w:tcPr>
            <w:tcW w:w="2226" w:type="dxa"/>
            <w:vAlign w:val="center"/>
          </w:tcPr>
          <w:p w14:paraId="4FC90FE0" w14:textId="0BAE2524" w:rsidR="1F18BC59" w:rsidRDefault="784584E7" w:rsidP="3C599C3D">
            <w:pPr>
              <w:spacing w:line="259" w:lineRule="auto"/>
            </w:pPr>
            <w:r w:rsidRPr="3C599C3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Position</w:t>
            </w:r>
          </w:p>
        </w:tc>
        <w:tc>
          <w:tcPr>
            <w:tcW w:w="8846" w:type="dxa"/>
            <w:vAlign w:val="center"/>
          </w:tcPr>
          <w:p w14:paraId="3D6B1AA9" w14:textId="5CFB2FF3" w:rsidR="1FD992A9" w:rsidRDefault="784584E7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sz w:val="32"/>
                <w:szCs w:val="32"/>
              </w:rPr>
              <w:t>Dog Show</w:t>
            </w:r>
            <w:r w:rsidR="00AB0F88">
              <w:rPr>
                <w:rFonts w:ascii="Calibri" w:eastAsia="Calibri" w:hAnsi="Calibri" w:cs="Calibri"/>
                <w:sz w:val="32"/>
                <w:szCs w:val="32"/>
              </w:rPr>
              <w:t>c</w:t>
            </w:r>
            <w:r w:rsidRPr="3C599C3D">
              <w:rPr>
                <w:rFonts w:ascii="Calibri" w:eastAsia="Calibri" w:hAnsi="Calibri" w:cs="Calibri"/>
                <w:sz w:val="32"/>
                <w:szCs w:val="32"/>
              </w:rPr>
              <w:t>aser</w:t>
            </w:r>
          </w:p>
        </w:tc>
      </w:tr>
      <w:tr w:rsidR="3C599C3D" w14:paraId="1560ED99" w14:textId="77777777" w:rsidTr="00344B97">
        <w:trPr>
          <w:trHeight w:val="302"/>
          <w:jc w:val="center"/>
        </w:trPr>
        <w:tc>
          <w:tcPr>
            <w:tcW w:w="2226" w:type="dxa"/>
            <w:vAlign w:val="center"/>
          </w:tcPr>
          <w:p w14:paraId="13DF0FBC" w14:textId="2CCE3D42" w:rsidR="3C599C3D" w:rsidRDefault="3C599C3D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Date &amp; Time </w:t>
            </w:r>
          </w:p>
        </w:tc>
        <w:tc>
          <w:tcPr>
            <w:tcW w:w="8846" w:type="dxa"/>
            <w:vAlign w:val="center"/>
          </w:tcPr>
          <w:p w14:paraId="23275A8C" w14:textId="6043515C" w:rsidR="3C599C3D" w:rsidRDefault="3C599C3D" w:rsidP="3BC3C1C1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BC3C1C1">
              <w:rPr>
                <w:rFonts w:ascii="Calibri" w:eastAsia="Calibri" w:hAnsi="Calibri" w:cs="Calibri"/>
                <w:sz w:val="32"/>
                <w:szCs w:val="32"/>
              </w:rPr>
              <w:t>Saturday, May 1</w:t>
            </w:r>
            <w:r w:rsidR="006B40CA">
              <w:rPr>
                <w:rFonts w:ascii="Calibri" w:eastAsia="Calibri" w:hAnsi="Calibri" w:cs="Calibri"/>
                <w:sz w:val="32"/>
                <w:szCs w:val="32"/>
              </w:rPr>
              <w:t>0</w:t>
            </w:r>
            <w:r w:rsidRPr="3BC3C1C1">
              <w:rPr>
                <w:rFonts w:ascii="Calibri" w:eastAsia="Calibri" w:hAnsi="Calibri" w:cs="Calibri"/>
                <w:sz w:val="32"/>
                <w:szCs w:val="32"/>
                <w:vertAlign w:val="superscript"/>
              </w:rPr>
              <w:t>th</w:t>
            </w:r>
            <w:r w:rsidRPr="3BC3C1C1"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r w:rsidR="0A70E3D0" w:rsidRPr="3BC3C1C1">
              <w:rPr>
                <w:rFonts w:ascii="Calibri" w:eastAsia="Calibri" w:hAnsi="Calibri" w:cs="Calibri"/>
                <w:sz w:val="32"/>
                <w:szCs w:val="32"/>
              </w:rPr>
              <w:t>202</w:t>
            </w:r>
            <w:r w:rsidR="006B40CA">
              <w:rPr>
                <w:rFonts w:ascii="Calibri" w:eastAsia="Calibri" w:hAnsi="Calibri" w:cs="Calibri"/>
                <w:sz w:val="32"/>
                <w:szCs w:val="32"/>
              </w:rPr>
              <w:t>5</w:t>
            </w:r>
            <w:r w:rsidR="0A70E3D0" w:rsidRPr="3BC3C1C1">
              <w:rPr>
                <w:rFonts w:ascii="Calibri" w:eastAsia="Calibri" w:hAnsi="Calibri" w:cs="Calibri"/>
                <w:sz w:val="32"/>
                <w:szCs w:val="32"/>
              </w:rPr>
              <w:t>,</w:t>
            </w:r>
            <w:r w:rsidRPr="3BC3C1C1">
              <w:rPr>
                <w:rFonts w:ascii="Calibri" w:eastAsia="Calibri" w:hAnsi="Calibri" w:cs="Calibri"/>
                <w:sz w:val="32"/>
                <w:szCs w:val="32"/>
              </w:rPr>
              <w:t xml:space="preserve"> 4</w:t>
            </w:r>
            <w:r w:rsidR="2A6E1A9C" w:rsidRPr="3BC3C1C1">
              <w:rPr>
                <w:rFonts w:ascii="Calibri" w:eastAsia="Calibri" w:hAnsi="Calibri" w:cs="Calibri"/>
                <w:sz w:val="32"/>
                <w:szCs w:val="32"/>
              </w:rPr>
              <w:t xml:space="preserve">:00 </w:t>
            </w:r>
            <w:r w:rsidRPr="3BC3C1C1">
              <w:rPr>
                <w:rFonts w:ascii="Calibri" w:eastAsia="Calibri" w:hAnsi="Calibri" w:cs="Calibri"/>
                <w:sz w:val="32"/>
                <w:szCs w:val="32"/>
              </w:rPr>
              <w:t>p.m.-7:</w:t>
            </w:r>
            <w:r w:rsidR="31EF3E51" w:rsidRPr="3BC3C1C1">
              <w:rPr>
                <w:rFonts w:ascii="Calibri" w:eastAsia="Calibri" w:hAnsi="Calibri" w:cs="Calibri"/>
                <w:sz w:val="32"/>
                <w:szCs w:val="32"/>
              </w:rPr>
              <w:t>00</w:t>
            </w:r>
            <w:r w:rsidRPr="3BC3C1C1">
              <w:rPr>
                <w:rFonts w:ascii="Calibri" w:eastAsia="Calibri" w:hAnsi="Calibri" w:cs="Calibri"/>
                <w:sz w:val="32"/>
                <w:szCs w:val="32"/>
              </w:rPr>
              <w:t xml:space="preserve"> p.m.</w:t>
            </w:r>
          </w:p>
        </w:tc>
      </w:tr>
      <w:tr w:rsidR="1F18BC59" w14:paraId="72C6714E" w14:textId="77777777" w:rsidTr="00344B97">
        <w:trPr>
          <w:trHeight w:val="770"/>
          <w:jc w:val="center"/>
        </w:trPr>
        <w:tc>
          <w:tcPr>
            <w:tcW w:w="2226" w:type="dxa"/>
            <w:vAlign w:val="center"/>
          </w:tcPr>
          <w:p w14:paraId="0DEEB841" w14:textId="5D927C36" w:rsidR="1F18BC59" w:rsidRDefault="1F18BC59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8846" w:type="dxa"/>
            <w:vAlign w:val="center"/>
          </w:tcPr>
          <w:p w14:paraId="7BF1869C" w14:textId="0EB3D671" w:rsidR="410B5232" w:rsidRDefault="410B5232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sz w:val="32"/>
                <w:szCs w:val="32"/>
              </w:rPr>
              <w:t>DoubleTree by Hilton</w:t>
            </w:r>
            <w:r w:rsidR="74261FC2" w:rsidRPr="0EA147A9">
              <w:rPr>
                <w:rFonts w:ascii="Calibri" w:eastAsia="Calibri" w:hAnsi="Calibri" w:cs="Calibri"/>
                <w:sz w:val="32"/>
                <w:szCs w:val="32"/>
              </w:rPr>
              <w:t xml:space="preserve">, </w:t>
            </w:r>
            <w:r w:rsidR="74261FC2" w:rsidRPr="646DA3DE">
              <w:rPr>
                <w:rFonts w:ascii="Calibri" w:eastAsia="Calibri" w:hAnsi="Calibri" w:cs="Calibri"/>
                <w:sz w:val="32"/>
                <w:szCs w:val="32"/>
              </w:rPr>
              <w:t>Banquet Entrance</w:t>
            </w:r>
            <w:r>
              <w:br/>
            </w:r>
            <w:r w:rsidR="2296F8A4" w:rsidRPr="3C599C3D">
              <w:rPr>
                <w:rFonts w:ascii="Calibri" w:eastAsia="Calibri" w:hAnsi="Calibri" w:cs="Calibri"/>
                <w:sz w:val="32"/>
                <w:szCs w:val="32"/>
              </w:rPr>
              <w:t>1775 E Cheyenne Mountain Blvd COS, CO 80906</w:t>
            </w:r>
          </w:p>
        </w:tc>
      </w:tr>
      <w:tr w:rsidR="1F18BC59" w14:paraId="244D7B69" w14:textId="77777777" w:rsidTr="00344B97">
        <w:trPr>
          <w:trHeight w:val="498"/>
          <w:jc w:val="center"/>
        </w:trPr>
        <w:tc>
          <w:tcPr>
            <w:tcW w:w="2226" w:type="dxa"/>
            <w:vAlign w:val="center"/>
          </w:tcPr>
          <w:p w14:paraId="7E3BBC7B" w14:textId="02A16E7F" w:rsidR="1F18BC59" w:rsidRDefault="1F18BC59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Dress code</w:t>
            </w:r>
          </w:p>
        </w:tc>
        <w:tc>
          <w:tcPr>
            <w:tcW w:w="8846" w:type="dxa"/>
            <w:vAlign w:val="center"/>
          </w:tcPr>
          <w:p w14:paraId="45EA8D5A" w14:textId="235B615C" w:rsidR="28FD8F08" w:rsidRPr="00566C48" w:rsidRDefault="5E7B8FA8" w:rsidP="3C599C3D">
            <w:pPr>
              <w:spacing w:line="259" w:lineRule="auto"/>
              <w:rPr>
                <w:rFonts w:ascii="Calibri" w:eastAsia="Calibri" w:hAnsi="Calibri" w:cs="Calibri"/>
                <w:sz w:val="31"/>
                <w:szCs w:val="31"/>
              </w:rPr>
            </w:pPr>
            <w:r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Dressy attire: Dress, dress shirt w/ slacks. </w:t>
            </w:r>
            <w:r w:rsidR="00E00C36"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Please </w:t>
            </w:r>
            <w:r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no jeans, flip flops, </w:t>
            </w:r>
            <w:r w:rsidR="00CF7E7D"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t-shirts</w:t>
            </w:r>
            <w:r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, etc.</w:t>
            </w:r>
            <w:r w:rsidR="7EFDD670" w:rsidRPr="00566C48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 </w:t>
            </w:r>
            <w:r w:rsidR="00566C48" w:rsidRPr="00566C48">
              <w:rPr>
                <w:rFonts w:ascii="Calibri" w:eastAsia="Calibri" w:hAnsi="Calibri" w:cs="Calibri"/>
                <w:sz w:val="31"/>
                <w:szCs w:val="31"/>
              </w:rPr>
              <w:t xml:space="preserve">Wear </w:t>
            </w:r>
            <w:r w:rsidR="28FD8F08" w:rsidRPr="00566C48">
              <w:rPr>
                <w:rFonts w:ascii="Calibri" w:eastAsia="Calibri" w:hAnsi="Calibri" w:cs="Calibri"/>
                <w:sz w:val="31"/>
                <w:szCs w:val="31"/>
              </w:rPr>
              <w:t>clothes that allow you to handle animals</w:t>
            </w:r>
            <w:r w:rsidR="00344B97">
              <w:rPr>
                <w:rFonts w:ascii="Calibri" w:eastAsia="Calibri" w:hAnsi="Calibri" w:cs="Calibri"/>
                <w:sz w:val="31"/>
                <w:szCs w:val="31"/>
              </w:rPr>
              <w:t>.</w:t>
            </w:r>
            <w:r w:rsidR="28FD8F08" w:rsidRPr="00566C48">
              <w:rPr>
                <w:rFonts w:ascii="Calibri" w:eastAsia="Calibri" w:hAnsi="Calibri" w:cs="Calibri"/>
                <w:sz w:val="31"/>
                <w:szCs w:val="31"/>
              </w:rPr>
              <w:t xml:space="preserve"> </w:t>
            </w:r>
          </w:p>
        </w:tc>
      </w:tr>
      <w:tr w:rsidR="1F18BC59" w14:paraId="58FF851D" w14:textId="77777777" w:rsidTr="00344B97">
        <w:trPr>
          <w:trHeight w:val="434"/>
          <w:jc w:val="center"/>
        </w:trPr>
        <w:tc>
          <w:tcPr>
            <w:tcW w:w="2226" w:type="dxa"/>
            <w:vAlign w:val="center"/>
          </w:tcPr>
          <w:p w14:paraId="5991811B" w14:textId="0BCF8F35" w:rsidR="1F18BC59" w:rsidRDefault="1F18BC59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Point Person</w:t>
            </w:r>
          </w:p>
        </w:tc>
        <w:tc>
          <w:tcPr>
            <w:tcW w:w="8846" w:type="dxa"/>
            <w:vAlign w:val="center"/>
          </w:tcPr>
          <w:p w14:paraId="5E34C02E" w14:textId="47B523A9" w:rsidR="6760F2BF" w:rsidRDefault="5BC4959D" w:rsidP="3C599C3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3C599C3D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Jordan Triplet</w:t>
            </w:r>
            <w:r w:rsidR="00E00C36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t</w:t>
            </w:r>
          </w:p>
        </w:tc>
      </w:tr>
      <w:tr w:rsidR="00566C48" w14:paraId="1E904B22" w14:textId="77777777" w:rsidTr="00344B97">
        <w:trPr>
          <w:trHeight w:val="434"/>
          <w:jc w:val="center"/>
        </w:trPr>
        <w:tc>
          <w:tcPr>
            <w:tcW w:w="2226" w:type="dxa"/>
            <w:vAlign w:val="center"/>
          </w:tcPr>
          <w:p w14:paraId="6A721C5B" w14:textId="7E40325B" w:rsidR="00566C48" w:rsidRPr="3C599C3D" w:rsidRDefault="00566C48" w:rsidP="3C599C3D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8846" w:type="dxa"/>
            <w:vAlign w:val="center"/>
          </w:tcPr>
          <w:p w14:paraId="36B6D182" w14:textId="3A3C0695" w:rsidR="00566C48" w:rsidRPr="3C599C3D" w:rsidRDefault="00253FAE" w:rsidP="3C599C3D">
            <w:pPr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Must be ADW or B-mod volunteer. Must have completed HSPPR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’s </w:t>
            </w:r>
            <w:r w:rsidR="00433311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S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afe </w:t>
            </w:r>
            <w:r w:rsidR="00433311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A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nimal </w:t>
            </w:r>
            <w:r w:rsidR="00433311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H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andling training or </w:t>
            </w:r>
            <w:r w:rsidR="00433311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D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 xml:space="preserve">og </w:t>
            </w:r>
            <w:r w:rsidR="00433311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W</w:t>
            </w:r>
            <w:r w:rsidR="00DF113C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alking training before event</w:t>
            </w:r>
            <w:r w:rsidR="00344B97">
              <w:rPr>
                <w:rFonts w:ascii="Calibri" w:eastAsia="Calibri" w:hAnsi="Calibri" w:cs="Calibri"/>
                <w:color w:val="000000" w:themeColor="text1"/>
                <w:sz w:val="31"/>
                <w:szCs w:val="31"/>
              </w:rPr>
              <w:t>.</w:t>
            </w:r>
          </w:p>
        </w:tc>
      </w:tr>
    </w:tbl>
    <w:p w14:paraId="7761D370" w14:textId="1C8259D9" w:rsidR="704DFD9F" w:rsidRDefault="704DFD9F" w:rsidP="704DFD9F">
      <w:pPr>
        <w:jc w:val="center"/>
        <w:rPr>
          <w:b/>
          <w:bCs/>
          <w:sz w:val="24"/>
          <w:szCs w:val="24"/>
        </w:rPr>
      </w:pPr>
    </w:p>
    <w:p w14:paraId="2C078E63" w14:textId="3C47DAFB" w:rsidR="00BB0963" w:rsidRDefault="6760F2BF" w:rsidP="1F18BC59">
      <w:pPr>
        <w:jc w:val="center"/>
        <w:rPr>
          <w:sz w:val="24"/>
          <w:szCs w:val="24"/>
        </w:rPr>
      </w:pPr>
      <w:r w:rsidRPr="3C599C3D">
        <w:rPr>
          <w:b/>
          <w:bCs/>
          <w:sz w:val="24"/>
          <w:szCs w:val="24"/>
        </w:rPr>
        <w:t xml:space="preserve">Thank you for volunteering to be a Dog Showcaser! </w:t>
      </w:r>
    </w:p>
    <w:p w14:paraId="43E52A0C" w14:textId="5594DA30" w:rsidR="6760F2BF" w:rsidRDefault="6760F2BF" w:rsidP="3C599C3D">
      <w:pPr>
        <w:rPr>
          <w:b/>
          <w:sz w:val="24"/>
          <w:szCs w:val="24"/>
        </w:rPr>
      </w:pPr>
      <w:r w:rsidRPr="3C599C3D">
        <w:rPr>
          <w:sz w:val="24"/>
          <w:szCs w:val="24"/>
        </w:rPr>
        <w:t>Dog showcasers will walk dogs in the Silent Auction Room and other areas outside of the ballroom, allowing gue</w:t>
      </w:r>
      <w:r w:rsidR="51A2FB17" w:rsidRPr="3C599C3D">
        <w:rPr>
          <w:sz w:val="24"/>
          <w:szCs w:val="24"/>
        </w:rPr>
        <w:t>s</w:t>
      </w:r>
      <w:r w:rsidRPr="3C599C3D">
        <w:rPr>
          <w:sz w:val="24"/>
          <w:szCs w:val="24"/>
        </w:rPr>
        <w:t xml:space="preserve">ts to interact with the dogs. </w:t>
      </w:r>
      <w:r w:rsidR="52164D3E" w:rsidRPr="03F20B38">
        <w:rPr>
          <w:sz w:val="24"/>
          <w:szCs w:val="24"/>
        </w:rPr>
        <w:t>Avoid busy</w:t>
      </w:r>
      <w:r w:rsidR="52164D3E" w:rsidRPr="2AB440FD">
        <w:rPr>
          <w:sz w:val="24"/>
          <w:szCs w:val="24"/>
        </w:rPr>
        <w:t xml:space="preserve"> areas</w:t>
      </w:r>
      <w:r w:rsidR="52164D3E" w:rsidRPr="1D5A0E70">
        <w:rPr>
          <w:sz w:val="24"/>
          <w:szCs w:val="24"/>
        </w:rPr>
        <w:t xml:space="preserve"> </w:t>
      </w:r>
      <w:r w:rsidR="52164D3E" w:rsidRPr="6C57E788">
        <w:rPr>
          <w:sz w:val="24"/>
          <w:szCs w:val="24"/>
        </w:rPr>
        <w:t xml:space="preserve">such </w:t>
      </w:r>
      <w:r w:rsidR="52164D3E" w:rsidRPr="3F601986">
        <w:rPr>
          <w:sz w:val="24"/>
          <w:szCs w:val="24"/>
        </w:rPr>
        <w:t>as</w:t>
      </w:r>
      <w:r w:rsidR="6931F858" w:rsidRPr="2FDC40D4">
        <w:rPr>
          <w:sz w:val="24"/>
          <w:szCs w:val="24"/>
        </w:rPr>
        <w:t xml:space="preserve"> </w:t>
      </w:r>
      <w:r w:rsidR="6931F858" w:rsidRPr="49A88774">
        <w:rPr>
          <w:sz w:val="24"/>
          <w:szCs w:val="24"/>
        </w:rPr>
        <w:t>the</w:t>
      </w:r>
      <w:r w:rsidR="52164D3E" w:rsidRPr="6855A16C">
        <w:rPr>
          <w:sz w:val="24"/>
          <w:szCs w:val="24"/>
        </w:rPr>
        <w:t xml:space="preserve"> </w:t>
      </w:r>
      <w:r w:rsidR="52164D3E" w:rsidRPr="7E67DB84">
        <w:rPr>
          <w:sz w:val="24"/>
          <w:szCs w:val="24"/>
        </w:rPr>
        <w:t>ba</w:t>
      </w:r>
      <w:r w:rsidR="1017EF59" w:rsidRPr="7E67DB84">
        <w:rPr>
          <w:sz w:val="24"/>
          <w:szCs w:val="24"/>
        </w:rPr>
        <w:t>n</w:t>
      </w:r>
      <w:r w:rsidR="52164D3E" w:rsidRPr="7E67DB84">
        <w:rPr>
          <w:sz w:val="24"/>
          <w:szCs w:val="24"/>
        </w:rPr>
        <w:t xml:space="preserve">quet </w:t>
      </w:r>
      <w:r w:rsidR="6BD4E0BC" w:rsidRPr="7E67DB84">
        <w:rPr>
          <w:sz w:val="24"/>
          <w:szCs w:val="24"/>
        </w:rPr>
        <w:t>entrance</w:t>
      </w:r>
      <w:r w:rsidR="52164D3E" w:rsidRPr="6855A16C">
        <w:rPr>
          <w:sz w:val="24"/>
          <w:szCs w:val="24"/>
        </w:rPr>
        <w:t xml:space="preserve"> and check-in area if at all </w:t>
      </w:r>
      <w:r w:rsidR="52164D3E" w:rsidRPr="185C4A83">
        <w:rPr>
          <w:sz w:val="24"/>
          <w:szCs w:val="24"/>
        </w:rPr>
        <w:t>possible.</w:t>
      </w:r>
      <w:r w:rsidR="52164D3E" w:rsidRPr="1D2FE4D7">
        <w:rPr>
          <w:sz w:val="24"/>
          <w:szCs w:val="24"/>
        </w:rPr>
        <w:t xml:space="preserve"> </w:t>
      </w:r>
      <w:r w:rsidRPr="1D2FE4D7">
        <w:rPr>
          <w:sz w:val="24"/>
          <w:szCs w:val="24"/>
        </w:rPr>
        <w:t>Be</w:t>
      </w:r>
      <w:r w:rsidRPr="3C599C3D">
        <w:rPr>
          <w:sz w:val="24"/>
          <w:szCs w:val="24"/>
        </w:rPr>
        <w:t xml:space="preserve"> sure to keep your dog from jumping on guests, tables, etc. Please do not fee</w:t>
      </w:r>
      <w:r w:rsidR="65AAE845" w:rsidRPr="3C599C3D">
        <w:rPr>
          <w:sz w:val="24"/>
          <w:szCs w:val="24"/>
        </w:rPr>
        <w:t>d</w:t>
      </w:r>
      <w:r w:rsidRPr="3C599C3D">
        <w:rPr>
          <w:sz w:val="24"/>
          <w:szCs w:val="24"/>
        </w:rPr>
        <w:t xml:space="preserve"> or allow the dogs to be fed any human food. If your pet needs a potty break, take them out the </w:t>
      </w:r>
      <w:r w:rsidR="3872B853" w:rsidRPr="3C599C3D">
        <w:rPr>
          <w:sz w:val="24"/>
          <w:szCs w:val="24"/>
        </w:rPr>
        <w:t xml:space="preserve">double doors on the southwest side of the building to access the grassy areas </w:t>
      </w:r>
      <w:r w:rsidR="00AB2D3B">
        <w:rPr>
          <w:sz w:val="24"/>
          <w:szCs w:val="24"/>
        </w:rPr>
        <w:t>at</w:t>
      </w:r>
      <w:r w:rsidR="3872B853" w:rsidRPr="3C599C3D">
        <w:rPr>
          <w:sz w:val="24"/>
          <w:szCs w:val="24"/>
        </w:rPr>
        <w:t xml:space="preserve"> the front of the building OR through the doors to the east of the Volunteer Area into the Courtyard. </w:t>
      </w:r>
      <w:r w:rsidR="00D85F1A">
        <w:rPr>
          <w:sz w:val="24"/>
          <w:szCs w:val="24"/>
        </w:rPr>
        <w:t xml:space="preserve">This will help us prevent accidents inside, thank you for </w:t>
      </w:r>
      <w:r w:rsidR="008453BC">
        <w:rPr>
          <w:sz w:val="24"/>
          <w:szCs w:val="24"/>
        </w:rPr>
        <w:t xml:space="preserve">your </w:t>
      </w:r>
      <w:r w:rsidR="008453BC" w:rsidRPr="438C7565">
        <w:rPr>
          <w:sz w:val="24"/>
          <w:szCs w:val="24"/>
        </w:rPr>
        <w:t>awareness</w:t>
      </w:r>
      <w:r w:rsidR="008453BC">
        <w:rPr>
          <w:sz w:val="24"/>
          <w:szCs w:val="24"/>
        </w:rPr>
        <w:t xml:space="preserve"> o</w:t>
      </w:r>
      <w:r w:rsidR="00D11134">
        <w:rPr>
          <w:sz w:val="24"/>
          <w:szCs w:val="24"/>
        </w:rPr>
        <w:t>f your pet</w:t>
      </w:r>
      <w:r w:rsidR="00361352">
        <w:rPr>
          <w:sz w:val="24"/>
          <w:szCs w:val="24"/>
        </w:rPr>
        <w:t>’</w:t>
      </w:r>
      <w:r w:rsidR="00D11134">
        <w:rPr>
          <w:sz w:val="24"/>
          <w:szCs w:val="24"/>
        </w:rPr>
        <w:t>s</w:t>
      </w:r>
      <w:r w:rsidR="00710255">
        <w:rPr>
          <w:sz w:val="24"/>
          <w:szCs w:val="24"/>
        </w:rPr>
        <w:t xml:space="preserve"> needs.</w:t>
      </w:r>
    </w:p>
    <w:p w14:paraId="2B2A018B" w14:textId="7CBC17FB" w:rsidR="3872B853" w:rsidRDefault="3872B853" w:rsidP="3C599C3D">
      <w:pPr>
        <w:rPr>
          <w:b/>
          <w:bCs/>
          <w:sz w:val="24"/>
          <w:szCs w:val="24"/>
        </w:rPr>
      </w:pPr>
      <w:r w:rsidRPr="3C599C3D">
        <w:rPr>
          <w:sz w:val="24"/>
          <w:szCs w:val="24"/>
        </w:rPr>
        <w:t xml:space="preserve">Showcased dogs will be in a very noisy, crowded environment. We want them to enjoy themselves and not be stressed so if at any time your dog gets too tired or overstimulated, please </w:t>
      </w:r>
      <w:r w:rsidR="00CF7E7D">
        <w:rPr>
          <w:sz w:val="24"/>
          <w:szCs w:val="24"/>
        </w:rPr>
        <w:t xml:space="preserve">alert your point person and wait in the dog room </w:t>
      </w:r>
      <w:r w:rsidR="4CAF4F6D" w:rsidRPr="3D08DE07">
        <w:rPr>
          <w:sz w:val="24"/>
          <w:szCs w:val="24"/>
        </w:rPr>
        <w:t xml:space="preserve">or </w:t>
      </w:r>
      <w:r w:rsidR="4CAF4F6D" w:rsidRPr="28F42E3D">
        <w:rPr>
          <w:sz w:val="24"/>
          <w:szCs w:val="24"/>
        </w:rPr>
        <w:t xml:space="preserve">outside </w:t>
      </w:r>
      <w:r w:rsidR="4CAF4F6D" w:rsidRPr="5D7EAB94">
        <w:rPr>
          <w:sz w:val="24"/>
          <w:szCs w:val="24"/>
        </w:rPr>
        <w:t>area</w:t>
      </w:r>
      <w:r w:rsidR="00CF7E7D" w:rsidRPr="3D08DE07">
        <w:rPr>
          <w:sz w:val="24"/>
          <w:szCs w:val="24"/>
        </w:rPr>
        <w:t xml:space="preserve"> </w:t>
      </w:r>
      <w:r w:rsidR="00CF7E7D">
        <w:rPr>
          <w:sz w:val="24"/>
          <w:szCs w:val="24"/>
        </w:rPr>
        <w:t>until further instruction is given.</w:t>
      </w:r>
    </w:p>
    <w:p w14:paraId="6EB9EF3E" w14:textId="4CC10B68" w:rsidR="3872B853" w:rsidRDefault="3872B853" w:rsidP="3C599C3D">
      <w:pPr>
        <w:rPr>
          <w:sz w:val="24"/>
          <w:szCs w:val="24"/>
        </w:rPr>
      </w:pPr>
      <w:r w:rsidRPr="3BC3C1C1">
        <w:rPr>
          <w:sz w:val="24"/>
          <w:szCs w:val="24"/>
        </w:rPr>
        <w:t>If a guest is interested in adopting your animal, please remind them at adoptions will only be available in</w:t>
      </w:r>
      <w:r w:rsidR="00CF7E7D">
        <w:rPr>
          <w:sz w:val="24"/>
          <w:szCs w:val="24"/>
        </w:rPr>
        <w:t>-</w:t>
      </w:r>
      <w:r w:rsidRPr="3BC3C1C1">
        <w:rPr>
          <w:sz w:val="24"/>
          <w:szCs w:val="24"/>
        </w:rPr>
        <w:t>person on a first-com</w:t>
      </w:r>
      <w:r w:rsidR="56790ADE" w:rsidRPr="3BC3C1C1">
        <w:rPr>
          <w:sz w:val="24"/>
          <w:szCs w:val="24"/>
        </w:rPr>
        <w:t>e</w:t>
      </w:r>
      <w:r w:rsidRPr="3BC3C1C1">
        <w:rPr>
          <w:sz w:val="24"/>
          <w:szCs w:val="24"/>
        </w:rPr>
        <w:t xml:space="preserve">, first-served basis at HSPPR at 610 Abbot Lane on Sunday, </w:t>
      </w:r>
      <w:r w:rsidR="4458C3F8" w:rsidRPr="3BC3C1C1">
        <w:rPr>
          <w:sz w:val="24"/>
          <w:szCs w:val="24"/>
        </w:rPr>
        <w:t>May 1</w:t>
      </w:r>
      <w:r w:rsidR="00CF7E7D">
        <w:rPr>
          <w:sz w:val="24"/>
          <w:szCs w:val="24"/>
        </w:rPr>
        <w:t>1</w:t>
      </w:r>
      <w:r w:rsidR="4458C3F8" w:rsidRPr="3BC3C1C1">
        <w:rPr>
          <w:sz w:val="24"/>
          <w:szCs w:val="24"/>
          <w:vertAlign w:val="superscript"/>
        </w:rPr>
        <w:t>th</w:t>
      </w:r>
      <w:r w:rsidRPr="3BC3C1C1">
        <w:rPr>
          <w:sz w:val="24"/>
          <w:szCs w:val="24"/>
        </w:rPr>
        <w:t>, at 11</w:t>
      </w:r>
      <w:r w:rsidR="6030915F" w:rsidRPr="3BC3C1C1">
        <w:rPr>
          <w:sz w:val="24"/>
          <w:szCs w:val="24"/>
        </w:rPr>
        <w:t xml:space="preserve"> </w:t>
      </w:r>
      <w:r w:rsidRPr="3BC3C1C1">
        <w:rPr>
          <w:sz w:val="24"/>
          <w:szCs w:val="24"/>
        </w:rPr>
        <w:t>a</w:t>
      </w:r>
      <w:r w:rsidR="6030915F" w:rsidRPr="3BC3C1C1">
        <w:rPr>
          <w:sz w:val="24"/>
          <w:szCs w:val="24"/>
        </w:rPr>
        <w:t>.</w:t>
      </w:r>
      <w:r w:rsidR="334DFE7B" w:rsidRPr="3BC3C1C1">
        <w:rPr>
          <w:sz w:val="24"/>
          <w:szCs w:val="24"/>
        </w:rPr>
        <w:t>m</w:t>
      </w:r>
      <w:r w:rsidR="3EA65B06" w:rsidRPr="3BC3C1C1">
        <w:rPr>
          <w:sz w:val="24"/>
          <w:szCs w:val="24"/>
        </w:rPr>
        <w:t>.</w:t>
      </w:r>
      <w:r w:rsidR="334DFE7B" w:rsidRPr="3BC3C1C1">
        <w:rPr>
          <w:sz w:val="24"/>
          <w:szCs w:val="24"/>
        </w:rPr>
        <w:t xml:space="preserve"> when Adoptions open</w:t>
      </w:r>
      <w:r w:rsidR="00CF7E7D">
        <w:rPr>
          <w:sz w:val="24"/>
          <w:szCs w:val="24"/>
        </w:rPr>
        <w:t>s</w:t>
      </w:r>
      <w:r w:rsidR="334DFE7B" w:rsidRPr="3BC3C1C1">
        <w:rPr>
          <w:sz w:val="24"/>
          <w:szCs w:val="24"/>
        </w:rPr>
        <w:t xml:space="preserve">. </w:t>
      </w:r>
      <w:r w:rsidRPr="3BC3C1C1">
        <w:rPr>
          <w:sz w:val="24"/>
          <w:szCs w:val="24"/>
        </w:rPr>
        <w:t xml:space="preserve"> </w:t>
      </w:r>
    </w:p>
    <w:p w14:paraId="5DEB5FD7" w14:textId="3B7E1FBF" w:rsidR="40E0357A" w:rsidRDefault="40E0357A" w:rsidP="3BC3C1C1">
      <w:pPr>
        <w:rPr>
          <w:sz w:val="24"/>
          <w:szCs w:val="24"/>
        </w:rPr>
      </w:pPr>
      <w:r w:rsidRPr="3BC3C1C1">
        <w:rPr>
          <w:sz w:val="24"/>
          <w:szCs w:val="24"/>
        </w:rPr>
        <w:t xml:space="preserve">Showcasers will help unload their </w:t>
      </w:r>
      <w:r w:rsidR="432C5DDA" w:rsidRPr="3BC3C1C1">
        <w:rPr>
          <w:sz w:val="24"/>
          <w:szCs w:val="24"/>
        </w:rPr>
        <w:t xml:space="preserve">assigned </w:t>
      </w:r>
      <w:r w:rsidRPr="3BC3C1C1">
        <w:rPr>
          <w:sz w:val="24"/>
          <w:szCs w:val="24"/>
        </w:rPr>
        <w:t xml:space="preserve">dog from the Rescue Ranger when it arrives at the DoubleTree and help re-kennel dogs on the Rescue Ranger at the end of the cocktail hour. Rescue Ranger arrival times are </w:t>
      </w:r>
      <w:r w:rsidR="009F11ED" w:rsidRPr="3BC3C1C1">
        <w:rPr>
          <w:sz w:val="24"/>
          <w:szCs w:val="24"/>
        </w:rPr>
        <w:t>4:00</w:t>
      </w:r>
      <w:r w:rsidRPr="3BC3C1C1">
        <w:rPr>
          <w:sz w:val="24"/>
          <w:szCs w:val="24"/>
        </w:rPr>
        <w:t xml:space="preserve"> – 4:30 p.m. for dog drop off and 6:30 – 7:00 p.m. for dog pi</w:t>
      </w:r>
      <w:r w:rsidR="538FC684" w:rsidRPr="3BC3C1C1">
        <w:rPr>
          <w:sz w:val="24"/>
          <w:szCs w:val="24"/>
        </w:rPr>
        <w:t xml:space="preserve">ck up. </w:t>
      </w:r>
    </w:p>
    <w:p w14:paraId="7DFAA5ED" w14:textId="78FDD99F" w:rsidR="794D3995" w:rsidRDefault="794D3995" w:rsidP="794D3995">
      <w:pPr>
        <w:rPr>
          <w:sz w:val="24"/>
          <w:szCs w:val="24"/>
        </w:rPr>
      </w:pPr>
    </w:p>
    <w:sectPr w:rsidR="794D3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80C60"/>
    <w:rsid w:val="00035F79"/>
    <w:rsid w:val="0004219A"/>
    <w:rsid w:val="00060ECB"/>
    <w:rsid w:val="000632A8"/>
    <w:rsid w:val="000A7F2B"/>
    <w:rsid w:val="000C0AD9"/>
    <w:rsid w:val="00127F1D"/>
    <w:rsid w:val="00167EBE"/>
    <w:rsid w:val="001A1B84"/>
    <w:rsid w:val="00253FAE"/>
    <w:rsid w:val="00270C48"/>
    <w:rsid w:val="0027337D"/>
    <w:rsid w:val="00291EAA"/>
    <w:rsid w:val="00302FF5"/>
    <w:rsid w:val="00324516"/>
    <w:rsid w:val="003333CB"/>
    <w:rsid w:val="00344A67"/>
    <w:rsid w:val="00344B97"/>
    <w:rsid w:val="00361352"/>
    <w:rsid w:val="00433311"/>
    <w:rsid w:val="004E58DA"/>
    <w:rsid w:val="004F662D"/>
    <w:rsid w:val="00551667"/>
    <w:rsid w:val="00566C48"/>
    <w:rsid w:val="0061621D"/>
    <w:rsid w:val="006B40CA"/>
    <w:rsid w:val="006D7718"/>
    <w:rsid w:val="00707A49"/>
    <w:rsid w:val="00710255"/>
    <w:rsid w:val="00746402"/>
    <w:rsid w:val="007B5460"/>
    <w:rsid w:val="00837458"/>
    <w:rsid w:val="008453BC"/>
    <w:rsid w:val="008B04B0"/>
    <w:rsid w:val="008B710B"/>
    <w:rsid w:val="008B786F"/>
    <w:rsid w:val="008C6FC2"/>
    <w:rsid w:val="0090491A"/>
    <w:rsid w:val="00910C1A"/>
    <w:rsid w:val="0092520D"/>
    <w:rsid w:val="00955893"/>
    <w:rsid w:val="00965162"/>
    <w:rsid w:val="009719A9"/>
    <w:rsid w:val="009778A4"/>
    <w:rsid w:val="00994584"/>
    <w:rsid w:val="009F11ED"/>
    <w:rsid w:val="00A34774"/>
    <w:rsid w:val="00A374B3"/>
    <w:rsid w:val="00AA2164"/>
    <w:rsid w:val="00AB0F88"/>
    <w:rsid w:val="00AB2D3B"/>
    <w:rsid w:val="00AB6B50"/>
    <w:rsid w:val="00B034CB"/>
    <w:rsid w:val="00B30EDB"/>
    <w:rsid w:val="00B82F8B"/>
    <w:rsid w:val="00BB0963"/>
    <w:rsid w:val="00BC305A"/>
    <w:rsid w:val="00BF43F5"/>
    <w:rsid w:val="00C0363E"/>
    <w:rsid w:val="00CA49D2"/>
    <w:rsid w:val="00CA731F"/>
    <w:rsid w:val="00CF7E7D"/>
    <w:rsid w:val="00D0366C"/>
    <w:rsid w:val="00D11134"/>
    <w:rsid w:val="00D85F1A"/>
    <w:rsid w:val="00DE73E4"/>
    <w:rsid w:val="00DF113C"/>
    <w:rsid w:val="00E00C36"/>
    <w:rsid w:val="00E032D4"/>
    <w:rsid w:val="00E034EF"/>
    <w:rsid w:val="00E3340B"/>
    <w:rsid w:val="00E9661C"/>
    <w:rsid w:val="00EA7344"/>
    <w:rsid w:val="00EB4997"/>
    <w:rsid w:val="00EE20BD"/>
    <w:rsid w:val="00F413F3"/>
    <w:rsid w:val="00F66062"/>
    <w:rsid w:val="01AA3390"/>
    <w:rsid w:val="0203C9ED"/>
    <w:rsid w:val="02B3C4E1"/>
    <w:rsid w:val="034530F9"/>
    <w:rsid w:val="03F20B38"/>
    <w:rsid w:val="09BA4D0E"/>
    <w:rsid w:val="0A70E3D0"/>
    <w:rsid w:val="0D7FE99B"/>
    <w:rsid w:val="0DA36CF0"/>
    <w:rsid w:val="0DAB4B8F"/>
    <w:rsid w:val="0EA147A9"/>
    <w:rsid w:val="1017EF59"/>
    <w:rsid w:val="17C93114"/>
    <w:rsid w:val="185C4A83"/>
    <w:rsid w:val="18D4E4C0"/>
    <w:rsid w:val="1910BF39"/>
    <w:rsid w:val="1A8E1BAD"/>
    <w:rsid w:val="1D2FE4D7"/>
    <w:rsid w:val="1D5A0E70"/>
    <w:rsid w:val="1DF675BF"/>
    <w:rsid w:val="1EEC6E39"/>
    <w:rsid w:val="1F18BC59"/>
    <w:rsid w:val="1FD992A9"/>
    <w:rsid w:val="216EDBB6"/>
    <w:rsid w:val="2296F8A4"/>
    <w:rsid w:val="232C31CC"/>
    <w:rsid w:val="23BBC82E"/>
    <w:rsid w:val="259A3F6B"/>
    <w:rsid w:val="26163C69"/>
    <w:rsid w:val="28F42E3D"/>
    <w:rsid w:val="28FD8F08"/>
    <w:rsid w:val="2A6E1A9C"/>
    <w:rsid w:val="2AB440FD"/>
    <w:rsid w:val="2CE886EC"/>
    <w:rsid w:val="2DECF87E"/>
    <w:rsid w:val="2DED6AF9"/>
    <w:rsid w:val="2E554C44"/>
    <w:rsid w:val="2FDC40D4"/>
    <w:rsid w:val="3048E71E"/>
    <w:rsid w:val="31EF3E51"/>
    <w:rsid w:val="334DFE7B"/>
    <w:rsid w:val="342A7580"/>
    <w:rsid w:val="369499A2"/>
    <w:rsid w:val="37D80C60"/>
    <w:rsid w:val="3872B853"/>
    <w:rsid w:val="3BA6A254"/>
    <w:rsid w:val="3BC3C1C1"/>
    <w:rsid w:val="3C599C3D"/>
    <w:rsid w:val="3D08DE07"/>
    <w:rsid w:val="3EA65B06"/>
    <w:rsid w:val="3F601986"/>
    <w:rsid w:val="3FBE1069"/>
    <w:rsid w:val="3FF2C15E"/>
    <w:rsid w:val="40E0357A"/>
    <w:rsid w:val="410B5232"/>
    <w:rsid w:val="41E6D8CF"/>
    <w:rsid w:val="42D2AE3C"/>
    <w:rsid w:val="432C5DDA"/>
    <w:rsid w:val="438C7565"/>
    <w:rsid w:val="4458C3F8"/>
    <w:rsid w:val="480EE96F"/>
    <w:rsid w:val="482E09AF"/>
    <w:rsid w:val="48561A53"/>
    <w:rsid w:val="49A88774"/>
    <w:rsid w:val="4A4BB2D0"/>
    <w:rsid w:val="4AB7C854"/>
    <w:rsid w:val="4B13EB8A"/>
    <w:rsid w:val="4C248DAC"/>
    <w:rsid w:val="4CAF4F6D"/>
    <w:rsid w:val="51A2FB17"/>
    <w:rsid w:val="52164D3E"/>
    <w:rsid w:val="521B3407"/>
    <w:rsid w:val="52A9B1DC"/>
    <w:rsid w:val="538FC684"/>
    <w:rsid w:val="544ABEA6"/>
    <w:rsid w:val="56790ADE"/>
    <w:rsid w:val="5859ED8E"/>
    <w:rsid w:val="585B0346"/>
    <w:rsid w:val="5BC4959D"/>
    <w:rsid w:val="5D7EAB94"/>
    <w:rsid w:val="5D8FA2F4"/>
    <w:rsid w:val="5E1A49D6"/>
    <w:rsid w:val="5E7B8FA8"/>
    <w:rsid w:val="6030915F"/>
    <w:rsid w:val="623A6AF1"/>
    <w:rsid w:val="646DA3DE"/>
    <w:rsid w:val="65AAE845"/>
    <w:rsid w:val="66BC2E52"/>
    <w:rsid w:val="6760F2BF"/>
    <w:rsid w:val="6855A16C"/>
    <w:rsid w:val="6931F858"/>
    <w:rsid w:val="6A50BF70"/>
    <w:rsid w:val="6BD4E0BC"/>
    <w:rsid w:val="6C06EECA"/>
    <w:rsid w:val="6C57E788"/>
    <w:rsid w:val="6C6EA572"/>
    <w:rsid w:val="704DFD9F"/>
    <w:rsid w:val="70E55506"/>
    <w:rsid w:val="71563ED2"/>
    <w:rsid w:val="74261FC2"/>
    <w:rsid w:val="77C6150F"/>
    <w:rsid w:val="7818A2E9"/>
    <w:rsid w:val="784584E7"/>
    <w:rsid w:val="794D3995"/>
    <w:rsid w:val="7CB20833"/>
    <w:rsid w:val="7E67DB84"/>
    <w:rsid w:val="7EF950CB"/>
    <w:rsid w:val="7EFDD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0C60"/>
  <w15:chartTrackingRefBased/>
  <w15:docId w15:val="{885861A6-6E16-4292-B8AD-BAB4B1BC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780e6-6735-46dc-b34a-6506ee61703e" xsi:nil="true"/>
    <lcf76f155ced4ddcb4097134ff3c332f xmlns="d5bcd182-4a80-4522-814f-f0a2eaa65c1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72CC6C16EE44ADB9FEDD62282499" ma:contentTypeVersion="18" ma:contentTypeDescription="Create a new document." ma:contentTypeScope="" ma:versionID="5c747b908121db8e0467fa2cdcc8575c">
  <xsd:schema xmlns:xsd="http://www.w3.org/2001/XMLSchema" xmlns:xs="http://www.w3.org/2001/XMLSchema" xmlns:p="http://schemas.microsoft.com/office/2006/metadata/properties" xmlns:ns2="d5bcd182-4a80-4522-814f-f0a2eaa65c16" xmlns:ns3="eb0d7258-1f2a-4096-8f30-0bffcf0889c6" xmlns:ns4="a2a780e6-6735-46dc-b34a-6506ee61703e" targetNamespace="http://schemas.microsoft.com/office/2006/metadata/properties" ma:root="true" ma:fieldsID="bb862591aa1a220f54e5187ba4bd2c66" ns2:_="" ns3:_="" ns4:_="">
    <xsd:import namespace="d5bcd182-4a80-4522-814f-f0a2eaa65c16"/>
    <xsd:import namespace="eb0d7258-1f2a-4096-8f30-0bffcf0889c6"/>
    <xsd:import namespace="a2a780e6-6735-46dc-b34a-6506ee61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cd182-4a80-4522-814f-f0a2eaa6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1039205-5ef6-4eab-811e-5b8dcc79bd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7258-1f2a-4096-8f30-0bffcf088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780e6-6735-46dc-b34a-6506ee61703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3a1af82-dd8a-40a4-b201-5922471a346a}" ma:internalName="TaxCatchAll" ma:showField="CatchAllData" ma:web="a2a780e6-6735-46dc-b34a-6506ee617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58901-4E6F-45F8-8202-083E12311514}">
  <ds:schemaRefs>
    <ds:schemaRef ds:uri="http://schemas.microsoft.com/office/2006/metadata/properties"/>
    <ds:schemaRef ds:uri="http://schemas.microsoft.com/office/infopath/2007/PartnerControls"/>
    <ds:schemaRef ds:uri="a2a780e6-6735-46dc-b34a-6506ee61703e"/>
    <ds:schemaRef ds:uri="d5bcd182-4a80-4522-814f-f0a2eaa65c16"/>
  </ds:schemaRefs>
</ds:datastoreItem>
</file>

<file path=customXml/itemProps2.xml><?xml version="1.0" encoding="utf-8"?>
<ds:datastoreItem xmlns:ds="http://schemas.openxmlformats.org/officeDocument/2006/customXml" ds:itemID="{7855EE14-1052-4072-A9EF-2F06B2F53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cd182-4a80-4522-814f-f0a2eaa65c16"/>
    <ds:schemaRef ds:uri="eb0d7258-1f2a-4096-8f30-0bffcf0889c6"/>
    <ds:schemaRef ds:uri="a2a780e6-6735-46dc-b34a-6506ee617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94B89F-575B-4E29-B98E-10D7A4A127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Simon</dc:creator>
  <cp:keywords/>
  <dc:description/>
  <cp:lastModifiedBy>Kelsey Moore</cp:lastModifiedBy>
  <cp:revision>48</cp:revision>
  <dcterms:created xsi:type="dcterms:W3CDTF">2023-02-07T16:48:00Z</dcterms:created>
  <dcterms:modified xsi:type="dcterms:W3CDTF">2024-12-19T22:08:00Z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0x010100873E72CC6C16EE44ADB9FEDD62282499</vt:lpwstr>
  </property>
  <property fmtid="{D5CDD505-2E9C-101B-9397-08002B2CF9AE}" pid="3" name="MediaServiceImageTags">
    <vt:lpwstr/>
  </property>
</Properties>
</file>