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02718" w14:textId="32975C8B" w:rsidR="633FDA94" w:rsidRDefault="633FDA94" w:rsidP="782ED348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5ADFA1FC" wp14:editId="763C5639">
            <wp:extent cx="6858000" cy="1143000"/>
            <wp:effectExtent l="0" t="0" r="0" b="0"/>
            <wp:docPr id="103173033" name="Picture 103173033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2ED3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Fur Ball 2025 – </w:t>
      </w:r>
      <w:proofErr w:type="spellStart"/>
      <w:r w:rsidRPr="782ED3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Aristocats</w:t>
      </w:r>
      <w:proofErr w:type="spellEnd"/>
    </w:p>
    <w:tbl>
      <w:tblPr>
        <w:tblStyle w:val="TableGrid"/>
        <w:tblW w:w="10365" w:type="dxa"/>
        <w:jc w:val="center"/>
        <w:tblLayout w:type="fixed"/>
        <w:tblLook w:val="06A0" w:firstRow="1" w:lastRow="0" w:firstColumn="1" w:lastColumn="0" w:noHBand="1" w:noVBand="1"/>
      </w:tblPr>
      <w:tblGrid>
        <w:gridCol w:w="2175"/>
        <w:gridCol w:w="8190"/>
      </w:tblGrid>
      <w:tr w:rsidR="4AFD79F2" w14:paraId="084F1B8C" w14:textId="77777777" w:rsidTr="1FCA721F">
        <w:trPr>
          <w:trHeight w:val="585"/>
          <w:jc w:val="center"/>
        </w:trPr>
        <w:tc>
          <w:tcPr>
            <w:tcW w:w="2175" w:type="dxa"/>
            <w:vAlign w:val="center"/>
          </w:tcPr>
          <w:p w14:paraId="60697DDA" w14:textId="0D5F4130" w:rsidR="4AFD79F2" w:rsidRDefault="283E75AD" w:rsidP="1FCA721F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8190" w:type="dxa"/>
            <w:vAlign w:val="center"/>
          </w:tcPr>
          <w:p w14:paraId="675BD960" w14:textId="761FB834" w:rsidR="4AFD79F2" w:rsidRDefault="283E75AD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sz w:val="32"/>
                <w:szCs w:val="32"/>
              </w:rPr>
              <w:t>Treat Bar</w:t>
            </w:r>
          </w:p>
        </w:tc>
      </w:tr>
      <w:tr w:rsidR="1FCA721F" w14:paraId="13EF2C00" w14:textId="77777777" w:rsidTr="1FCA721F">
        <w:trPr>
          <w:trHeight w:val="585"/>
          <w:jc w:val="center"/>
        </w:trPr>
        <w:tc>
          <w:tcPr>
            <w:tcW w:w="2175" w:type="dxa"/>
            <w:vAlign w:val="center"/>
          </w:tcPr>
          <w:p w14:paraId="1D36EAF7" w14:textId="70941A2D" w:rsidR="1FCA721F" w:rsidRDefault="1FCA721F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Date &amp; Time </w:t>
            </w:r>
          </w:p>
        </w:tc>
        <w:tc>
          <w:tcPr>
            <w:tcW w:w="8190" w:type="dxa"/>
            <w:vAlign w:val="center"/>
          </w:tcPr>
          <w:p w14:paraId="7798C7D9" w14:textId="6548BAA3" w:rsidR="1FCA721F" w:rsidRDefault="1FCA721F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sz w:val="32"/>
                <w:szCs w:val="32"/>
              </w:rPr>
              <w:t>Saturday, May 1</w:t>
            </w:r>
            <w:r w:rsidR="001C71CB">
              <w:rPr>
                <w:rFonts w:ascii="Calibri" w:eastAsia="Calibri" w:hAnsi="Calibri" w:cs="Calibri"/>
                <w:sz w:val="32"/>
                <w:szCs w:val="32"/>
              </w:rPr>
              <w:t>0</w:t>
            </w:r>
            <w:r w:rsidRPr="1FCA721F">
              <w:rPr>
                <w:rFonts w:ascii="Calibri" w:eastAsia="Calibri" w:hAnsi="Calibri" w:cs="Calibri"/>
                <w:sz w:val="32"/>
                <w:szCs w:val="32"/>
                <w:vertAlign w:val="superscript"/>
              </w:rPr>
              <w:t>th</w:t>
            </w:r>
            <w:r w:rsidR="03B0E5F9" w:rsidRPr="1FCA721F"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r w:rsidRPr="1FCA721F">
              <w:rPr>
                <w:rFonts w:ascii="Calibri" w:eastAsia="Calibri" w:hAnsi="Calibri" w:cs="Calibri"/>
                <w:sz w:val="32"/>
                <w:szCs w:val="32"/>
              </w:rPr>
              <w:t>202</w:t>
            </w:r>
            <w:r w:rsidR="001C71CB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 w:rsidRPr="1FCA721F">
              <w:rPr>
                <w:rFonts w:ascii="Calibri" w:eastAsia="Calibri" w:hAnsi="Calibri" w:cs="Calibri"/>
                <w:sz w:val="32"/>
                <w:szCs w:val="32"/>
              </w:rPr>
              <w:t>, 8:30 p.m.-10:00 p.m.</w:t>
            </w:r>
          </w:p>
        </w:tc>
      </w:tr>
      <w:tr w:rsidR="4AFD79F2" w14:paraId="25B73C2A" w14:textId="77777777" w:rsidTr="1FCA721F">
        <w:trPr>
          <w:trHeight w:val="975"/>
          <w:jc w:val="center"/>
        </w:trPr>
        <w:tc>
          <w:tcPr>
            <w:tcW w:w="2175" w:type="dxa"/>
            <w:vAlign w:val="center"/>
          </w:tcPr>
          <w:p w14:paraId="23844F63" w14:textId="106FB389" w:rsidR="4AFD79F2" w:rsidRDefault="4AFD79F2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8190" w:type="dxa"/>
            <w:vAlign w:val="center"/>
          </w:tcPr>
          <w:p w14:paraId="29E5110D" w14:textId="070411F6" w:rsidR="4AFD79F2" w:rsidRDefault="4AFD79F2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sz w:val="32"/>
                <w:szCs w:val="32"/>
              </w:rPr>
              <w:t>DoubleTree by Hilton</w:t>
            </w:r>
            <w:r w:rsidR="006175AE">
              <w:rPr>
                <w:rFonts w:ascii="Calibri" w:eastAsia="Calibri" w:hAnsi="Calibri" w:cs="Calibri"/>
                <w:sz w:val="32"/>
                <w:szCs w:val="32"/>
              </w:rPr>
              <w:t>, Banquet Entrance</w:t>
            </w:r>
            <w:r>
              <w:br/>
            </w:r>
            <w:r w:rsidRPr="1FCA721F">
              <w:rPr>
                <w:rFonts w:ascii="Calibri" w:eastAsia="Calibri" w:hAnsi="Calibri" w:cs="Calibri"/>
                <w:sz w:val="32"/>
                <w:szCs w:val="32"/>
              </w:rPr>
              <w:t>1775 E Cheyenne Mountain Blvd COS, CO 80906</w:t>
            </w:r>
          </w:p>
        </w:tc>
      </w:tr>
      <w:tr w:rsidR="4AFD79F2" w14:paraId="7E8EC6A6" w14:textId="77777777" w:rsidTr="1FCA721F">
        <w:trPr>
          <w:trHeight w:val="840"/>
          <w:jc w:val="center"/>
        </w:trPr>
        <w:tc>
          <w:tcPr>
            <w:tcW w:w="2175" w:type="dxa"/>
            <w:vAlign w:val="center"/>
          </w:tcPr>
          <w:p w14:paraId="63FEA33A" w14:textId="027A1EDC" w:rsidR="4AFD79F2" w:rsidRDefault="4AFD79F2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Dress code</w:t>
            </w:r>
          </w:p>
        </w:tc>
        <w:tc>
          <w:tcPr>
            <w:tcW w:w="8190" w:type="dxa"/>
            <w:vAlign w:val="center"/>
          </w:tcPr>
          <w:p w14:paraId="28F0B685" w14:textId="33A75A1A" w:rsidR="4AFD79F2" w:rsidRDefault="5FAAB81B" w:rsidP="1FCA721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Dressy attire: </w:t>
            </w:r>
            <w:r w:rsidR="4AFD79F2" w:rsidRPr="1FCA721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Dress, dress shirt w/ slacks. </w:t>
            </w:r>
            <w:r w:rsidR="006175AE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Please</w:t>
            </w:r>
            <w:r w:rsidR="4AFD79F2" w:rsidRPr="1FCA721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no jeans, flip flops, </w:t>
            </w:r>
            <w:r w:rsidR="0062469B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</w:t>
            </w:r>
            <w:r w:rsidR="001C71CB" w:rsidRPr="1FCA721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-shirts</w:t>
            </w:r>
            <w:r w:rsidR="4AFD79F2" w:rsidRPr="1FCA721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, etc.</w:t>
            </w:r>
          </w:p>
        </w:tc>
      </w:tr>
      <w:tr w:rsidR="4AFD79F2" w14:paraId="25DBC6FE" w14:textId="77777777" w:rsidTr="1FCA721F">
        <w:trPr>
          <w:trHeight w:val="540"/>
          <w:jc w:val="center"/>
        </w:trPr>
        <w:tc>
          <w:tcPr>
            <w:tcW w:w="2175" w:type="dxa"/>
            <w:vAlign w:val="center"/>
          </w:tcPr>
          <w:p w14:paraId="50A65917" w14:textId="7B750964" w:rsidR="4AFD79F2" w:rsidRDefault="4AFD79F2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Point Person</w:t>
            </w:r>
          </w:p>
        </w:tc>
        <w:tc>
          <w:tcPr>
            <w:tcW w:w="8190" w:type="dxa"/>
            <w:vAlign w:val="center"/>
          </w:tcPr>
          <w:p w14:paraId="656B0080" w14:textId="753CCC99" w:rsidR="2ACB3E11" w:rsidRDefault="2ACB3E11" w:rsidP="1FCA721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CA721F">
              <w:rPr>
                <w:rFonts w:ascii="Calibri" w:eastAsia="Calibri" w:hAnsi="Calibri" w:cs="Calibri"/>
                <w:sz w:val="32"/>
                <w:szCs w:val="32"/>
              </w:rPr>
              <w:t>Tiffany Hayes</w:t>
            </w:r>
          </w:p>
        </w:tc>
      </w:tr>
    </w:tbl>
    <w:p w14:paraId="42AC203F" w14:textId="7B8262ED" w:rsidR="0266F561" w:rsidRDefault="0266F561" w:rsidP="0266F561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D147B06" w14:textId="47BE153D" w:rsidR="006F66BA" w:rsidRDefault="2ACB3E11" w:rsidP="1FCA721F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1FCA721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Thank you for volunteering to </w:t>
      </w:r>
      <w:r w:rsidR="049A062E" w:rsidRPr="1FCA721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help</w:t>
      </w:r>
      <w:r w:rsidRPr="1FCA721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49A062E" w:rsidRPr="1FCA721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with the </w:t>
      </w:r>
      <w:r w:rsidR="34D1DD0E" w:rsidRPr="1FCA721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Treat Bar!</w:t>
      </w:r>
    </w:p>
    <w:p w14:paraId="66A8DECA" w14:textId="12DC7940" w:rsidR="006F66BA" w:rsidRDefault="34D1DD0E" w:rsidP="1FCA721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FCA721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Treat Bar is located between the Ballroom and the </w:t>
      </w:r>
      <w:r w:rsidR="690CC877" w:rsidRPr="1FCA721F">
        <w:rPr>
          <w:rFonts w:ascii="Calibri" w:eastAsia="Calibri" w:hAnsi="Calibri" w:cs="Calibri"/>
          <w:color w:val="000000" w:themeColor="text1"/>
          <w:sz w:val="24"/>
          <w:szCs w:val="24"/>
        </w:rPr>
        <w:t>checkout</w:t>
      </w:r>
      <w:r w:rsidRPr="1FCA721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area.</w:t>
      </w:r>
      <w:r w:rsidR="00B522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Please check in with your Point Person upon arrival.</w:t>
      </w:r>
    </w:p>
    <w:p w14:paraId="35E63709" w14:textId="136AA280" w:rsidR="006F66BA" w:rsidRDefault="34D1DD0E" w:rsidP="4AFD79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AFD79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Treat Bar volunteers will prepare the treat bar “doggie bags” with Hill’s Science Diet goodies and </w:t>
      </w:r>
      <w:r w:rsidRPr="5DD68A83">
        <w:rPr>
          <w:rFonts w:ascii="Calibri" w:eastAsia="Calibri" w:hAnsi="Calibri" w:cs="Calibri"/>
          <w:color w:val="000000" w:themeColor="text1"/>
          <w:sz w:val="24"/>
          <w:szCs w:val="24"/>
        </w:rPr>
        <w:t>cat</w:t>
      </w:r>
      <w:r w:rsidR="37015DCE" w:rsidRPr="5DD68A83">
        <w:rPr>
          <w:rFonts w:ascii="Calibri" w:eastAsia="Calibri" w:hAnsi="Calibri" w:cs="Calibri"/>
          <w:color w:val="000000" w:themeColor="text1"/>
          <w:sz w:val="24"/>
          <w:szCs w:val="24"/>
        </w:rPr>
        <w:t>nip</w:t>
      </w:r>
      <w:r w:rsidRPr="5DD68A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toys</w:t>
      </w:r>
      <w:r w:rsidRPr="4AFD79F2">
        <w:rPr>
          <w:rFonts w:ascii="Calibri" w:eastAsia="Calibri" w:hAnsi="Calibri" w:cs="Calibri"/>
          <w:color w:val="000000" w:themeColor="text1"/>
          <w:sz w:val="24"/>
          <w:szCs w:val="24"/>
        </w:rPr>
        <w:t>. Guests will receive a “doggie bag” as they lea</w:t>
      </w:r>
      <w:r w:rsidR="6966FB72" w:rsidRPr="4AFD79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ve. </w:t>
      </w:r>
      <w:r w:rsidR="001C71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 will stand by the treat bar table </w:t>
      </w:r>
      <w:r w:rsidR="00EB7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 </w:t>
      </w:r>
      <w:r w:rsidR="001C71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encourage guests to </w:t>
      </w:r>
      <w:r w:rsidR="005F10A9">
        <w:rPr>
          <w:rFonts w:ascii="Calibri" w:eastAsia="Calibri" w:hAnsi="Calibri" w:cs="Calibri"/>
          <w:color w:val="000000" w:themeColor="text1"/>
          <w:sz w:val="24"/>
          <w:szCs w:val="24"/>
        </w:rPr>
        <w:t>bring home something for their furry friend</w:t>
      </w:r>
      <w:r w:rsidR="00A2176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! </w:t>
      </w:r>
      <w:r w:rsidR="6966FB72" w:rsidRPr="4AFD79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</w:t>
      </w:r>
      <w:r w:rsidR="00A2176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also </w:t>
      </w:r>
      <w:r w:rsidR="6966FB72" w:rsidRPr="4AFD79F2">
        <w:rPr>
          <w:rFonts w:ascii="Calibri" w:eastAsia="Calibri" w:hAnsi="Calibri" w:cs="Calibri"/>
          <w:color w:val="000000" w:themeColor="text1"/>
          <w:sz w:val="24"/>
          <w:szCs w:val="24"/>
        </w:rPr>
        <w:t>thank them for attending and supp</w:t>
      </w:r>
      <w:r w:rsidR="158503B0" w:rsidRPr="4AFD79F2">
        <w:rPr>
          <w:rFonts w:ascii="Calibri" w:eastAsia="Calibri" w:hAnsi="Calibri" w:cs="Calibri"/>
          <w:color w:val="000000" w:themeColor="text1"/>
          <w:sz w:val="24"/>
          <w:szCs w:val="24"/>
        </w:rPr>
        <w:t>or</w:t>
      </w:r>
      <w:r w:rsidR="6966FB72" w:rsidRPr="4AFD79F2">
        <w:rPr>
          <w:rFonts w:ascii="Calibri" w:eastAsia="Calibri" w:hAnsi="Calibri" w:cs="Calibri"/>
          <w:color w:val="000000" w:themeColor="text1"/>
          <w:sz w:val="24"/>
          <w:szCs w:val="24"/>
        </w:rPr>
        <w:t>ting HSPPR!</w:t>
      </w:r>
      <w:r w:rsidR="00EB7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You will help restock </w:t>
      </w:r>
      <w:r w:rsidR="005132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certain flavors when/if needed as well. </w:t>
      </w:r>
    </w:p>
    <w:p w14:paraId="2C078E63" w14:textId="41212771" w:rsidR="006F66BA" w:rsidRDefault="00EF3B3C" w:rsidP="4AFD79F2">
      <w:r>
        <w:t>Once guests clear out, and no treats remain</w:t>
      </w:r>
      <w:r w:rsidR="00AD14EF">
        <w:t xml:space="preserve">, </w:t>
      </w:r>
      <w:r w:rsidR="00FC3D66">
        <w:t xml:space="preserve">please </w:t>
      </w:r>
      <w:r w:rsidR="00AD14EF">
        <w:t xml:space="preserve">help </w:t>
      </w:r>
      <w:r w:rsidR="00FC3D66">
        <w:t>clean up the table</w:t>
      </w:r>
      <w:r w:rsidR="001315CA">
        <w:t xml:space="preserve"> and </w:t>
      </w:r>
      <w:r w:rsidR="00343E91">
        <w:t>break down</w:t>
      </w:r>
      <w:r w:rsidR="001315CA">
        <w:t xml:space="preserve"> </w:t>
      </w:r>
      <w:r w:rsidR="00934D6C">
        <w:t>any remaining boxes.</w:t>
      </w:r>
    </w:p>
    <w:sectPr w:rsidR="006F66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285C1"/>
    <w:rsid w:val="000F2D8F"/>
    <w:rsid w:val="001315CA"/>
    <w:rsid w:val="00136556"/>
    <w:rsid w:val="001C71CB"/>
    <w:rsid w:val="00343E91"/>
    <w:rsid w:val="00344A67"/>
    <w:rsid w:val="005132DA"/>
    <w:rsid w:val="00551667"/>
    <w:rsid w:val="005F10A9"/>
    <w:rsid w:val="006175AE"/>
    <w:rsid w:val="0062469B"/>
    <w:rsid w:val="006972D3"/>
    <w:rsid w:val="006F66BA"/>
    <w:rsid w:val="00934D6C"/>
    <w:rsid w:val="00A21764"/>
    <w:rsid w:val="00AD14EF"/>
    <w:rsid w:val="00B52257"/>
    <w:rsid w:val="00B95D98"/>
    <w:rsid w:val="00D060FB"/>
    <w:rsid w:val="00EB787E"/>
    <w:rsid w:val="00EF3B3C"/>
    <w:rsid w:val="00F24987"/>
    <w:rsid w:val="00FC3D66"/>
    <w:rsid w:val="0266F561"/>
    <w:rsid w:val="03763AAC"/>
    <w:rsid w:val="03B0E5F9"/>
    <w:rsid w:val="049A062E"/>
    <w:rsid w:val="0A452D4F"/>
    <w:rsid w:val="0C466E47"/>
    <w:rsid w:val="0E39170F"/>
    <w:rsid w:val="158503B0"/>
    <w:rsid w:val="1E29C472"/>
    <w:rsid w:val="1FCA721F"/>
    <w:rsid w:val="205A9F1E"/>
    <w:rsid w:val="248E2F59"/>
    <w:rsid w:val="283E75AD"/>
    <w:rsid w:val="2ACB3E11"/>
    <w:rsid w:val="2B3E082C"/>
    <w:rsid w:val="2F3EFE09"/>
    <w:rsid w:val="2F982ED0"/>
    <w:rsid w:val="2FD285C1"/>
    <w:rsid w:val="323BBF82"/>
    <w:rsid w:val="34D1ABCA"/>
    <w:rsid w:val="34D1DD0E"/>
    <w:rsid w:val="37015DCE"/>
    <w:rsid w:val="3B02E6CB"/>
    <w:rsid w:val="4104C2AB"/>
    <w:rsid w:val="4AFD79F2"/>
    <w:rsid w:val="4E26FCB4"/>
    <w:rsid w:val="53F29CA0"/>
    <w:rsid w:val="5538AA7A"/>
    <w:rsid w:val="5D20FDE7"/>
    <w:rsid w:val="5DD68A83"/>
    <w:rsid w:val="5FAAB81B"/>
    <w:rsid w:val="608ADE8E"/>
    <w:rsid w:val="633FDA94"/>
    <w:rsid w:val="690CC877"/>
    <w:rsid w:val="6966FB72"/>
    <w:rsid w:val="6D38CC3C"/>
    <w:rsid w:val="782ED348"/>
    <w:rsid w:val="7BA03A43"/>
    <w:rsid w:val="7BB4E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D879"/>
  <w15:chartTrackingRefBased/>
  <w15:docId w15:val="{B53D1540-FB2A-4A5C-A939-FC081B4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236549-9D2D-42D4-9FD3-8064F5BBE3A6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customXml/itemProps2.xml><?xml version="1.0" encoding="utf-8"?>
<ds:datastoreItem xmlns:ds="http://schemas.openxmlformats.org/officeDocument/2006/customXml" ds:itemID="{BA2C62D8-612E-416A-A733-16E64BD5C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101F1-9690-4301-B9FC-17B9EEA89F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4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Grace Houston</cp:lastModifiedBy>
  <cp:revision>21</cp:revision>
  <dcterms:created xsi:type="dcterms:W3CDTF">2023-02-09T19:30:00Z</dcterms:created>
  <dcterms:modified xsi:type="dcterms:W3CDTF">2024-12-19T18:16:00Z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