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3D1D" w14:textId="0FF1844F" w:rsidR="00FE2163" w:rsidRPr="00FE2163" w:rsidRDefault="00FD0686" w:rsidP="00FE2163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r>
        <w:rPr>
          <w:rFonts w:eastAsia="Times New Roman" w:cstheme="minorHAnsi"/>
          <w:b/>
          <w:color w:val="000000"/>
          <w:u w:val="single"/>
        </w:rPr>
        <w:t>Abbreviations</w:t>
      </w:r>
    </w:p>
    <w:p w14:paraId="1B213C0F" w14:textId="77777777" w:rsidR="00FE2163" w:rsidRPr="00FE2163" w:rsidRDefault="00FE2163" w:rsidP="00FE2163">
      <w:pPr>
        <w:spacing w:after="0" w:line="240" w:lineRule="auto"/>
        <w:rPr>
          <w:rFonts w:eastAsia="Times New Roman" w:cstheme="minorHAnsi"/>
          <w:color w:val="000000"/>
        </w:rPr>
      </w:pPr>
    </w:p>
    <w:p w14:paraId="6509C742" w14:textId="2877FD78" w:rsidR="00FE2163" w:rsidRPr="00FE2163" w:rsidRDefault="00FE2163" w:rsidP="00FE2163">
      <w:pPr>
        <w:spacing w:after="0" w:line="240" w:lineRule="auto"/>
        <w:rPr>
          <w:rFonts w:eastAsia="Times New Roman" w:cstheme="minorHAnsi"/>
          <w:color w:val="000000"/>
        </w:rPr>
      </w:pPr>
      <w:r w:rsidRPr="00FE2163">
        <w:rPr>
          <w:rFonts w:eastAsia="Times New Roman" w:cstheme="minorHAnsi"/>
          <w:color w:val="000000"/>
        </w:rPr>
        <w:t>AT: Attempt   S: Succeeded   U: Unsuccessful   FA: First Ascent   NR: New Route   Alp: Alpine Climb   RC: Rock Climb   CNC: Challenge of North Cascades   </w:t>
      </w:r>
      <w:r>
        <w:rPr>
          <w:rFonts w:eastAsia="Times New Roman" w:cstheme="minorHAnsi"/>
          <w:color w:val="000000"/>
        </w:rPr>
        <w:br/>
      </w:r>
      <w:r w:rsidRPr="00FE2163">
        <w:rPr>
          <w:rFonts w:eastAsia="Times New Roman" w:cstheme="minorHAnsi"/>
          <w:color w:val="000000"/>
        </w:rPr>
        <w:t>AAJ: American Alpine Journal</w:t>
      </w:r>
    </w:p>
    <w:p w14:paraId="432E255D" w14:textId="77777777" w:rsidR="00FE2163" w:rsidRPr="00FE2163" w:rsidRDefault="00FE2163" w:rsidP="00FE2163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459"/>
        <w:gridCol w:w="1451"/>
        <w:gridCol w:w="1529"/>
        <w:gridCol w:w="451"/>
        <w:gridCol w:w="540"/>
        <w:gridCol w:w="2510"/>
        <w:gridCol w:w="1168"/>
        <w:gridCol w:w="1183"/>
        <w:gridCol w:w="989"/>
        <w:gridCol w:w="3137"/>
      </w:tblGrid>
      <w:tr w:rsidR="00FE2163" w:rsidRPr="00FE2163" w14:paraId="76761FE9" w14:textId="77777777" w:rsidTr="00FE2163">
        <w:trPr>
          <w:trHeight w:val="300"/>
        </w:trPr>
        <w:tc>
          <w:tcPr>
            <w:tcW w:w="1467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D0CF0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Unknown Year</w:t>
            </w:r>
          </w:p>
        </w:tc>
      </w:tr>
      <w:tr w:rsidR="00FE2163" w:rsidRPr="00FE2163" w14:paraId="3DB92351" w14:textId="77777777" w:rsidTr="00FE2163">
        <w:trPr>
          <w:trHeight w:val="300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B32DD9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F2AF93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6A120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012E2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011BCE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946E0C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EB5C0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F561A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6E4A2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6DF5BE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93A29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FE2163" w:rsidRPr="00FE2163" w14:paraId="32A4A358" w14:textId="77777777" w:rsidTr="00FE2163">
        <w:trPr>
          <w:trHeight w:val="300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CADE6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1930s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115E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F218F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Skyscraper Mtn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756B1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Wonderland Trail from Sunrise, South Ridge.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5CC4C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B4D2A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F7AA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Kalus Beckey, Marta Maria Beckey, Helmy Beckey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8D918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Hike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D7197" w14:textId="0BE9EFA1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WA-Cascade</w:t>
            </w:r>
            <w:r>
              <w:rPr>
                <w:rFonts w:eastAsia="Times New Roman" w:cstheme="minorHAnsi"/>
                <w:color w:val="000000"/>
              </w:rPr>
              <w:t xml:space="preserve"> Range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BA211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55BE3" w14:textId="41926B01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CNC Chapter 1, 5.</w:t>
            </w:r>
          </w:p>
          <w:p w14:paraId="6642FB04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FE2163" w:rsidRPr="00FE2163" w14:paraId="6B19B6EB" w14:textId="77777777" w:rsidTr="00FE2163">
        <w:trPr>
          <w:trHeight w:val="300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271B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Prior to 1992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8233B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61FA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Radiant Dome, Domelands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7A1F8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North Buttress-Right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D5B04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9A3F0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2EEDA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1F1AB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10A1B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979B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E016F" w14:textId="7296C0AE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Southern Sierra Rock Climbing; Domelands, 175.</w:t>
            </w:r>
          </w:p>
        </w:tc>
      </w:tr>
      <w:tr w:rsidR="00FE2163" w:rsidRPr="00FE2163" w14:paraId="385D8D6F" w14:textId="77777777" w:rsidTr="00FE2163">
        <w:trPr>
          <w:trHeight w:val="300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B4D08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Prior to 1992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708E4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CFCA1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Choir Loft-Church Dome, Domelands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4723F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Chimney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FB8DA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32E21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84E6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04E63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BF5D9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3D0D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A16E7" w14:textId="653614D8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Southern Sierra Rock Climbing; Domelands, 172 &amp; 39.</w:t>
            </w:r>
          </w:p>
        </w:tc>
      </w:tr>
      <w:tr w:rsidR="00FE2163" w:rsidRPr="00FE2163" w14:paraId="21CB73CB" w14:textId="77777777" w:rsidTr="00FE2163">
        <w:trPr>
          <w:trHeight w:val="300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7BC47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Unknown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EF1A4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9188A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West Face of Charlatan- The Needles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388E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The Lady of the Needles, aka Charlatan Summit Spire, aka Our Lady of the Needles</w:t>
            </w:r>
          </w:p>
          <w:p w14:paraId="46B971EF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A934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FF63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16E75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72ACA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5.7</w:t>
            </w:r>
          </w:p>
          <w:p w14:paraId="79614844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E6473" w14:textId="289A9BCD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CA- Sierra Nevada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510A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1CE7D" w14:textId="2BC61C18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The Needles Climbing: A Complete Guide</w:t>
            </w:r>
            <w:r w:rsidR="006423D7">
              <w:rPr>
                <w:rFonts w:eastAsia="Times New Roman" w:cstheme="minorHAnsi"/>
                <w:color w:val="000000"/>
              </w:rPr>
              <w:t>,</w:t>
            </w:r>
            <w:r w:rsidRPr="00FE2163">
              <w:rPr>
                <w:rFonts w:eastAsia="Times New Roman" w:cstheme="minorHAnsi"/>
                <w:color w:val="000000"/>
              </w:rPr>
              <w:t xml:space="preserve"> 67, states under "FA", Fred Beckey? Website: Mountain Project also has a question mark next to </w:t>
            </w:r>
            <w:r w:rsidR="006F5F4A">
              <w:rPr>
                <w:rFonts w:eastAsia="Times New Roman" w:cstheme="minorHAnsi"/>
                <w:color w:val="000000"/>
              </w:rPr>
              <w:t>Beckey’s</w:t>
            </w:r>
            <w:r w:rsidRPr="00FE2163">
              <w:rPr>
                <w:rFonts w:eastAsia="Times New Roman" w:cstheme="minorHAnsi"/>
                <w:color w:val="000000"/>
              </w:rPr>
              <w:t xml:space="preserve"> name for the first ascent. There is some doubt whether </w:t>
            </w:r>
            <w:r w:rsidR="006F5F4A">
              <w:rPr>
                <w:rFonts w:eastAsia="Times New Roman" w:cstheme="minorHAnsi"/>
                <w:color w:val="000000"/>
              </w:rPr>
              <w:t>Beckey</w:t>
            </w:r>
            <w:r w:rsidRPr="00FE2163">
              <w:rPr>
                <w:rFonts w:eastAsia="Times New Roman" w:cstheme="minorHAnsi"/>
                <w:color w:val="000000"/>
              </w:rPr>
              <w:t xml:space="preserve"> made the first ascent. I have </w:t>
            </w:r>
            <w:r w:rsidR="00DA1876">
              <w:rPr>
                <w:rFonts w:eastAsia="Times New Roman" w:cstheme="minorHAnsi"/>
                <w:color w:val="000000"/>
              </w:rPr>
              <w:t xml:space="preserve">not </w:t>
            </w:r>
            <w:r w:rsidRPr="00FE2163">
              <w:rPr>
                <w:rFonts w:eastAsia="Times New Roman" w:cstheme="minorHAnsi"/>
                <w:color w:val="000000"/>
              </w:rPr>
              <w:t xml:space="preserve">found </w:t>
            </w:r>
            <w:r w:rsidR="00DA1876">
              <w:rPr>
                <w:rFonts w:eastAsia="Times New Roman" w:cstheme="minorHAnsi"/>
                <w:color w:val="000000"/>
              </w:rPr>
              <w:t>a</w:t>
            </w:r>
            <w:r w:rsidRPr="00FE2163">
              <w:rPr>
                <w:rFonts w:eastAsia="Times New Roman" w:cstheme="minorHAnsi"/>
                <w:color w:val="000000"/>
              </w:rPr>
              <w:t xml:space="preserve"> record of him climbing this route.</w:t>
            </w:r>
          </w:p>
        </w:tc>
      </w:tr>
      <w:tr w:rsidR="00FE2163" w:rsidRPr="00FE2163" w14:paraId="0962705D" w14:textId="77777777" w:rsidTr="00FE2163">
        <w:trPr>
          <w:trHeight w:val="300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F92E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Unknown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29A8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C0AF7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SE Mox Peak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D862B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0CA54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E6E3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C5B5F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A1B3C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B0D4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7B4D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</w:rPr>
              <w:t>Alp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FAFC" w14:textId="0B105C9E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</w:rPr>
              <w:t xml:space="preserve">AAJ Report published 2006. References </w:t>
            </w:r>
            <w:r w:rsidR="006F5F4A">
              <w:rPr>
                <w:rFonts w:eastAsia="Times New Roman" w:cstheme="minorHAnsi"/>
              </w:rPr>
              <w:t>Beckey’s</w:t>
            </w:r>
            <w:r w:rsidRPr="00FE2163">
              <w:rPr>
                <w:rFonts w:eastAsia="Times New Roman" w:cstheme="minorHAnsi"/>
              </w:rPr>
              <w:t xml:space="preserve"> attempt years earlier.</w:t>
            </w:r>
          </w:p>
        </w:tc>
      </w:tr>
    </w:tbl>
    <w:p w14:paraId="07EE6174" w14:textId="77777777" w:rsidR="00FE2163" w:rsidRDefault="00FE2163">
      <w:r>
        <w:br w:type="page"/>
      </w:r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459"/>
        <w:gridCol w:w="1449"/>
        <w:gridCol w:w="1525"/>
        <w:gridCol w:w="451"/>
        <w:gridCol w:w="539"/>
        <w:gridCol w:w="2498"/>
        <w:gridCol w:w="1165"/>
        <w:gridCol w:w="1183"/>
        <w:gridCol w:w="1030"/>
        <w:gridCol w:w="3119"/>
      </w:tblGrid>
      <w:tr w:rsidR="00FE2163" w:rsidRPr="00FE2163" w14:paraId="0D1CE126" w14:textId="77777777" w:rsidTr="00CA7722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600DE" w14:textId="67272CEC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1C2C80" w14:textId="64F34A0D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E3FAE6" w14:textId="646CB946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D1F93" w14:textId="3A0CA97E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111F5" w14:textId="12CF124E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2ACFC0" w14:textId="2CFDF169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70DA3B" w14:textId="2523100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70EF55" w14:textId="4D2AAFF0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9A9148" w14:textId="79AC6A64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4454F" w14:textId="667A8738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A3AC7B" w14:textId="05A26A28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FE2163" w:rsidRPr="00FE2163" w14:paraId="51EEC925" w14:textId="77777777" w:rsidTr="00CA7722">
        <w:trPr>
          <w:trHeight w:val="300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58F5" w14:textId="1BA444C1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Unknown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A7930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D32C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Mt Athabasca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D0352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Silverhorn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52D70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D1AED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A587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Carl Diedrich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1050F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III, 45-degree snow &amp; ice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E232" w14:textId="2C282871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AB-</w:t>
            </w:r>
            <w:r>
              <w:rPr>
                <w:rFonts w:eastAsia="Times New Roman" w:cstheme="minorHAnsi"/>
                <w:color w:val="000000"/>
              </w:rPr>
              <w:t>Columbia Icefields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17887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976C9" w14:textId="2A3E5AA9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</w:rPr>
              <w:t xml:space="preserve">Fred Beckey's 100 Favorite North American Climbs, 97-99. Mentions name of person who he </w:t>
            </w:r>
            <w:r w:rsidR="006F5F4A">
              <w:rPr>
                <w:rFonts w:eastAsia="Times New Roman" w:cstheme="minorHAnsi"/>
              </w:rPr>
              <w:t xml:space="preserve">climbed with </w:t>
            </w:r>
            <w:r w:rsidRPr="00FE2163">
              <w:rPr>
                <w:rFonts w:eastAsia="Times New Roman" w:cstheme="minorHAnsi"/>
              </w:rPr>
              <w:t>but no date.</w:t>
            </w:r>
          </w:p>
        </w:tc>
      </w:tr>
      <w:tr w:rsidR="00FE2163" w:rsidRPr="00FE2163" w14:paraId="4652F8AB" w14:textId="77777777" w:rsidTr="00CA7722">
        <w:trPr>
          <w:trHeight w:val="300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77F42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Unknown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9F99E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9F8CB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Hallett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A47C8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Culp-Bossier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09ACC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F6777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11486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Chris Donharl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D3FC7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4B319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CO-Rocky Mountains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79EF2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99416" w14:textId="5073D3EC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</w:rPr>
              <w:t xml:space="preserve">Fred Beckey's 100 Favorite North American Climbs, 184-186. Mentions name of person who he </w:t>
            </w:r>
            <w:r w:rsidR="006F5F4A">
              <w:rPr>
                <w:rFonts w:eastAsia="Times New Roman" w:cstheme="minorHAnsi"/>
              </w:rPr>
              <w:t>climbed with</w:t>
            </w:r>
            <w:r w:rsidRPr="00FE2163">
              <w:rPr>
                <w:rFonts w:eastAsia="Times New Roman" w:cstheme="minorHAnsi"/>
              </w:rPr>
              <w:t>, but no date.</w:t>
            </w:r>
          </w:p>
        </w:tc>
      </w:tr>
      <w:tr w:rsidR="00FE2163" w:rsidRPr="00FE2163" w14:paraId="3E048317" w14:textId="77777777" w:rsidTr="00CA7722">
        <w:trPr>
          <w:trHeight w:val="300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8871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Unknown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14C77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3CFC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Spearhead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5B87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Sykes’ Sickle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B0490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ADCD5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6AD05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James Garrett, Franziska Garrett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88A42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IV, 5.9+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CDFF7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CO-Rocky Mountains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8E657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68C2" w14:textId="40261D49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</w:rPr>
              <w:t xml:space="preserve">Fred Beckey's 100 Favorite North American Climbs, 187-189. Mentions names of people who he </w:t>
            </w:r>
            <w:r w:rsidR="006F5F4A">
              <w:rPr>
                <w:rFonts w:eastAsia="Times New Roman" w:cstheme="minorHAnsi"/>
              </w:rPr>
              <w:t>climbed with</w:t>
            </w:r>
            <w:r w:rsidRPr="00FE2163">
              <w:rPr>
                <w:rFonts w:eastAsia="Times New Roman" w:cstheme="minorHAnsi"/>
              </w:rPr>
              <w:t xml:space="preserve"> but no date.</w:t>
            </w:r>
          </w:p>
        </w:tc>
      </w:tr>
      <w:tr w:rsidR="00FE2163" w:rsidRPr="00FE2163" w14:paraId="390C992B" w14:textId="77777777" w:rsidTr="00CA7722">
        <w:trPr>
          <w:trHeight w:val="300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5CE11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After May 1998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4250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FAC43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Red Rock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05ED5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Crimson Chrysalis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2D8B7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94F5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F68DA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Phil Kahrl, Paul Woodrum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6489C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C8B92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Nev-Spring Mountains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34678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328AF" w14:textId="77611843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</w:rPr>
              <w:t xml:space="preserve">Fred Beckey's 100 Favorite North American Climbs. Mentions names of people who he </w:t>
            </w:r>
            <w:r w:rsidR="006F5F4A">
              <w:rPr>
                <w:rFonts w:eastAsia="Times New Roman" w:cstheme="minorHAnsi"/>
              </w:rPr>
              <w:t>climbed</w:t>
            </w:r>
            <w:r w:rsidRPr="00FE2163">
              <w:rPr>
                <w:rFonts w:eastAsia="Times New Roman" w:cstheme="minorHAnsi"/>
              </w:rPr>
              <w:t xml:space="preserve"> with, but no date. Made an unsuccessful attempt on this route in May 1998 with Cameron Burns and Andrew Nichols. Source: Postcards from the Trailer Park: The Unbearable Greatness of Fred, 223.</w:t>
            </w:r>
          </w:p>
        </w:tc>
      </w:tr>
      <w:tr w:rsidR="00FE2163" w:rsidRPr="00FE2163" w14:paraId="573939C4" w14:textId="77777777" w:rsidTr="00CA7722">
        <w:trPr>
          <w:trHeight w:val="300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CC70F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Between 2002-2004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D6C62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3AE96" w14:textId="1E439E71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Eisenhower Tower</w:t>
            </w:r>
            <w:r>
              <w:rPr>
                <w:rFonts w:eastAsia="Times New Roman" w:cstheme="minorHAnsi"/>
                <w:color w:val="000000"/>
              </w:rPr>
              <w:t>,</w:t>
            </w:r>
            <w:r w:rsidRPr="00FE2163">
              <w:rPr>
                <w:rFonts w:eastAsia="Times New Roman" w:cstheme="minorHAnsi"/>
                <w:color w:val="000000"/>
              </w:rPr>
              <w:t xml:space="preserve"> aka Sawback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D992C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Dragon's Backbone</w:t>
            </w:r>
          </w:p>
          <w:p w14:paraId="0039D706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AB0D6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EC94D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D62BD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Ray Borbon</w:t>
            </w:r>
          </w:p>
          <w:p w14:paraId="31A1EFB6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5E71E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III, 5.5</w:t>
            </w:r>
          </w:p>
          <w:p w14:paraId="4230471C" w14:textId="77777777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D583" w14:textId="06DE92CE" w:rsidR="00FE2163" w:rsidRPr="00FE2163" w:rsidRDefault="00FE2163" w:rsidP="00FE2163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AB-</w:t>
            </w:r>
            <w:r>
              <w:rPr>
                <w:rFonts w:eastAsia="Times New Roman" w:cstheme="minorHAnsi"/>
                <w:color w:val="000000"/>
              </w:rPr>
              <w:t>Sawback Range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E25A" w14:textId="77777777" w:rsidR="00FE2163" w:rsidRPr="00FE2163" w:rsidRDefault="00FE2163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2829A" w14:textId="4F44D8E1" w:rsidR="00FE2163" w:rsidRPr="00FE2163" w:rsidRDefault="00FE2163" w:rsidP="001833F4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</w:rPr>
              <w:t xml:space="preserve">Fred Beckey's 100 Favorite North American Climbs, 90-92. Mentions name of person who he </w:t>
            </w:r>
            <w:r w:rsidR="001833F4">
              <w:rPr>
                <w:rFonts w:eastAsia="Times New Roman" w:cstheme="minorHAnsi"/>
              </w:rPr>
              <w:t>climbed</w:t>
            </w:r>
            <w:r w:rsidRPr="00FE2163">
              <w:rPr>
                <w:rFonts w:eastAsia="Times New Roman" w:cstheme="minorHAnsi"/>
              </w:rPr>
              <w:t xml:space="preserve"> with, but no date. Ray Borbon climbed with </w:t>
            </w:r>
            <w:r w:rsidR="006F5F4A">
              <w:rPr>
                <w:rFonts w:eastAsia="Times New Roman" w:cstheme="minorHAnsi"/>
              </w:rPr>
              <w:t>Beckey</w:t>
            </w:r>
            <w:r w:rsidRPr="00FE2163">
              <w:rPr>
                <w:rFonts w:eastAsia="Times New Roman" w:cstheme="minorHAnsi"/>
              </w:rPr>
              <w:t xml:space="preserve"> between 2002-2004.</w:t>
            </w:r>
          </w:p>
        </w:tc>
      </w:tr>
      <w:tr w:rsidR="00CE3B2C" w:rsidRPr="00FE2163" w14:paraId="1FAA7C93" w14:textId="77777777" w:rsidTr="00CA7722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9C7B9" w14:textId="6F94AD89" w:rsidR="00CE3B2C" w:rsidRPr="00FE2163" w:rsidRDefault="00CE3B2C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Between 1999-2000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FB8BB" w14:textId="31D0D245" w:rsidR="00CE3B2C" w:rsidRPr="00FE2163" w:rsidRDefault="00CE3B2C" w:rsidP="00FE21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EC46F" w14:textId="56CADED3" w:rsidR="00CE3B2C" w:rsidRPr="00FE2163" w:rsidRDefault="00CE3B2C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 Moran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C2BF" w14:textId="77777777" w:rsidR="00CE3B2C" w:rsidRPr="00FE2163" w:rsidRDefault="00CE3B2C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ECDC" w14:textId="77777777" w:rsidR="00CE3B2C" w:rsidRPr="00FE2163" w:rsidRDefault="00CE3B2C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C74BD" w14:textId="77777777" w:rsidR="00CE3B2C" w:rsidRPr="00FE2163" w:rsidRDefault="00CE3B2C" w:rsidP="00FE216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2EB5" w14:textId="77777777" w:rsidR="00CE3B2C" w:rsidRPr="00FE2163" w:rsidRDefault="00CE3B2C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AA80" w14:textId="77777777" w:rsidR="00CE3B2C" w:rsidRPr="00FE2163" w:rsidRDefault="00CE3B2C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4B4AE" w14:textId="35F87D41" w:rsidR="00CE3B2C" w:rsidRPr="00FE2163" w:rsidRDefault="00CE3B2C" w:rsidP="00FE216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WY-Teton Range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82A7" w14:textId="26B80D19" w:rsidR="00CE3B2C" w:rsidRPr="00FE2163" w:rsidRDefault="00CE3B2C" w:rsidP="00FE21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1BDA" w14:textId="6C70DDA0" w:rsidR="00CE3B2C" w:rsidRPr="00FE2163" w:rsidRDefault="00CE3B2C" w:rsidP="001833F4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Climbing to Freedom, 143.</w:t>
            </w:r>
          </w:p>
        </w:tc>
      </w:tr>
    </w:tbl>
    <w:p w14:paraId="4EE68536" w14:textId="77777777" w:rsidR="00DA1876" w:rsidRDefault="00DA1876">
      <w:r>
        <w:br w:type="page"/>
      </w:r>
      <w:bookmarkStart w:id="0" w:name="_GoBack"/>
      <w:bookmarkEnd w:id="0"/>
    </w:p>
    <w:tbl>
      <w:tblPr>
        <w:tblW w:w="1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459"/>
        <w:gridCol w:w="1449"/>
        <w:gridCol w:w="1525"/>
        <w:gridCol w:w="451"/>
        <w:gridCol w:w="539"/>
        <w:gridCol w:w="2498"/>
        <w:gridCol w:w="1165"/>
        <w:gridCol w:w="1183"/>
        <w:gridCol w:w="1030"/>
        <w:gridCol w:w="3119"/>
      </w:tblGrid>
      <w:tr w:rsidR="00CA7722" w:rsidRPr="00FE2163" w14:paraId="283B059F" w14:textId="77777777" w:rsidTr="00CA7722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0F7577" w14:textId="40F33FE2" w:rsidR="00CA7722" w:rsidRPr="00FE2163" w:rsidRDefault="00CA7722" w:rsidP="007F76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1A1DDD" w14:textId="77777777" w:rsidR="00CA7722" w:rsidRPr="00FE2163" w:rsidRDefault="00CA7722" w:rsidP="007F76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F873A4" w14:textId="77777777" w:rsidR="00CA7722" w:rsidRPr="00FE2163" w:rsidRDefault="00CA7722" w:rsidP="007F76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791194" w14:textId="77777777" w:rsidR="00CA7722" w:rsidRPr="00FE2163" w:rsidRDefault="00CA7722" w:rsidP="007F76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A41AAE" w14:textId="77777777" w:rsidR="00CA7722" w:rsidRPr="00FE2163" w:rsidRDefault="00CA7722" w:rsidP="007F76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A05CBB" w14:textId="77777777" w:rsidR="00CA7722" w:rsidRPr="00FE2163" w:rsidRDefault="00CA7722" w:rsidP="007F761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122B68" w14:textId="77777777" w:rsidR="00CA7722" w:rsidRPr="00FE2163" w:rsidRDefault="00CA7722" w:rsidP="007F76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17F478" w14:textId="77777777" w:rsidR="00CA7722" w:rsidRPr="00FE2163" w:rsidRDefault="00CA7722" w:rsidP="007F76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0A8892" w14:textId="77777777" w:rsidR="00CA7722" w:rsidRPr="00FE2163" w:rsidRDefault="00CA7722" w:rsidP="007F761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260EF2" w14:textId="77777777" w:rsidR="00CA7722" w:rsidRPr="00FE2163" w:rsidRDefault="00CA7722" w:rsidP="007F76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1845CF" w14:textId="77777777" w:rsidR="00CA7722" w:rsidRPr="00FE2163" w:rsidRDefault="00CA7722" w:rsidP="007F761B">
            <w:pPr>
              <w:spacing w:after="0" w:line="240" w:lineRule="auto"/>
              <w:rPr>
                <w:rFonts w:eastAsia="Times New Roman" w:cstheme="minorHAnsi"/>
              </w:rPr>
            </w:pPr>
            <w:r w:rsidRPr="00FE2163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5B2C57" w:rsidRPr="00FE2163" w14:paraId="20609E15" w14:textId="77777777" w:rsidTr="00CA7722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863E" w14:textId="66E23EDC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Unknown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6C361" w14:textId="2711C030" w:rsidR="005B2C57" w:rsidRDefault="005B2C57" w:rsidP="005B2C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22552" w14:textId="7327875E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Neat Rock Area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A6C4" w14:textId="063D23CD" w:rsidR="005B2C57" w:rsidRPr="00FE2163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Standard 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56F1" w14:textId="77777777" w:rsidR="005B2C57" w:rsidRPr="00FE2163" w:rsidRDefault="005B2C57" w:rsidP="005B2C5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415B2" w14:textId="77777777" w:rsidR="005B2C57" w:rsidRPr="00FE2163" w:rsidRDefault="005B2C57" w:rsidP="005B2C5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25B4" w14:textId="48CC611C" w:rsidR="005B2C57" w:rsidRPr="00FE2163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Dave Vaughan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54A3" w14:textId="78282E61" w:rsidR="005B2C57" w:rsidRPr="00FE2163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BE0EF" w14:textId="2A1AA2FF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MT-Madison River Area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03FF" w14:textId="3FF75FB5" w:rsidR="005B2C57" w:rsidRDefault="005B2C57" w:rsidP="005B2C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318F0" w14:textId="7C436467" w:rsidR="005B2C57" w:rsidRDefault="005B2C57" w:rsidP="005B2C5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Fred Beckey Stories: A Tribute to a Climbing Legend, Chapter 37 “Dining </w:t>
            </w:r>
            <w:r w:rsidR="006674B0">
              <w:rPr>
                <w:rFonts w:eastAsia="Times New Roman" w:cstheme="minorHAnsi"/>
              </w:rPr>
              <w:t>w</w:t>
            </w:r>
            <w:r>
              <w:rPr>
                <w:rFonts w:eastAsia="Times New Roman" w:cstheme="minorHAnsi"/>
              </w:rPr>
              <w:t>ith Fred” by Dave Vaughan.</w:t>
            </w:r>
          </w:p>
        </w:tc>
      </w:tr>
      <w:tr w:rsidR="005B2C57" w:rsidRPr="00FE2163" w14:paraId="40CE9778" w14:textId="77777777" w:rsidTr="00CA7722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1248" w14:textId="18553462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Unknown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31C50" w14:textId="17C7625B" w:rsidR="005B2C57" w:rsidRDefault="005B2C57" w:rsidP="005B2C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1FFD5" w14:textId="739410C2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Bridger Mtn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4EE5" w14:textId="77777777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69BC" w14:textId="77777777" w:rsidR="005B2C57" w:rsidRPr="00FE2163" w:rsidRDefault="005B2C57" w:rsidP="005B2C5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800CE" w14:textId="77777777" w:rsidR="005B2C57" w:rsidRPr="00FE2163" w:rsidRDefault="005B2C57" w:rsidP="005B2C5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39874" w14:textId="41525B91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Dave Vaughan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C8E22" w14:textId="77777777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568B8" w14:textId="43C95115" w:rsidR="005B2C57" w:rsidRDefault="005B2C57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CO-South Platte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47C9" w14:textId="5AC58516" w:rsidR="005B2C57" w:rsidRDefault="005B2C57" w:rsidP="005B2C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Ice climbing: 1 pitch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EE45" w14:textId="3699657B" w:rsidR="005B2C57" w:rsidRDefault="005B2C57" w:rsidP="005B2C5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37 “Dining with Fred” by Dave Vaughan.</w:t>
            </w:r>
          </w:p>
        </w:tc>
      </w:tr>
      <w:tr w:rsidR="003F77A8" w:rsidRPr="00FE2163" w14:paraId="482C33A2" w14:textId="77777777" w:rsidTr="00CA7722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13A5" w14:textId="50109FAF" w:rsidR="003F77A8" w:rsidRDefault="003F77A8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2000’s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858E9" w14:textId="28CACBDA" w:rsidR="003F77A8" w:rsidRDefault="003F77A8" w:rsidP="005B2C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7D6C8" w14:textId="50C54166" w:rsidR="003F77A8" w:rsidRDefault="003F77A8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 Whitney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A579" w14:textId="1677AD6E" w:rsidR="003F77A8" w:rsidRDefault="003F77A8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059A" w14:textId="77777777" w:rsidR="003F77A8" w:rsidRPr="00FE2163" w:rsidRDefault="003F77A8" w:rsidP="005B2C5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94FA" w14:textId="77777777" w:rsidR="003F77A8" w:rsidRPr="00FE2163" w:rsidRDefault="003F77A8" w:rsidP="005B2C5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FEDA" w14:textId="56FE0C18" w:rsidR="003F77A8" w:rsidRDefault="003F77A8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Todd Offenbacher &amp; one more climber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EEB3" w14:textId="34521E7D" w:rsidR="003F77A8" w:rsidRDefault="003F77A8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2C74" w14:textId="340A16B7" w:rsidR="003F77A8" w:rsidRDefault="003F77A8" w:rsidP="005B2C5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E2163">
              <w:rPr>
                <w:rFonts w:eastAsia="Times New Roman" w:cstheme="minorHAnsi"/>
                <w:color w:val="000000"/>
              </w:rPr>
              <w:t>CA- Sierra Nevada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5FC5" w14:textId="38A9F587" w:rsidR="003F77A8" w:rsidRDefault="003F77A8" w:rsidP="005B2C5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C556" w14:textId="42FCAF37" w:rsidR="003F77A8" w:rsidRDefault="003F77A8" w:rsidP="005B2C57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52 “The Missing Shoes” by Todd Offenbacher.</w:t>
            </w:r>
          </w:p>
        </w:tc>
      </w:tr>
    </w:tbl>
    <w:p w14:paraId="793CE996" w14:textId="77777777" w:rsidR="00B45BE8" w:rsidRPr="00FE2163" w:rsidRDefault="00B45BE8" w:rsidP="001833F4">
      <w:pPr>
        <w:rPr>
          <w:rFonts w:cstheme="minorHAnsi"/>
        </w:rPr>
      </w:pPr>
    </w:p>
    <w:sectPr w:rsidR="00B45BE8" w:rsidRPr="00FE2163" w:rsidSect="00CA7722">
      <w:headerReference w:type="default" r:id="rId6"/>
      <w:footerReference w:type="default" r:id="rId7"/>
      <w:pgSz w:w="15840" w:h="12240" w:orient="landscape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FFFE6" w14:textId="77777777" w:rsidR="00E14D81" w:rsidRDefault="00E14D81" w:rsidP="00B75427">
      <w:pPr>
        <w:spacing w:after="0" w:line="240" w:lineRule="auto"/>
      </w:pPr>
      <w:r>
        <w:separator/>
      </w:r>
    </w:p>
  </w:endnote>
  <w:endnote w:type="continuationSeparator" w:id="0">
    <w:p w14:paraId="4757C4DA" w14:textId="77777777" w:rsidR="00E14D81" w:rsidRDefault="00E14D81" w:rsidP="00B7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806B0" w14:textId="77777777" w:rsidR="005D4979" w:rsidRDefault="005D497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0EAF828" w14:textId="77777777" w:rsidR="00B75427" w:rsidRDefault="00B7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860D" w14:textId="77777777" w:rsidR="00E14D81" w:rsidRDefault="00E14D81" w:rsidP="00B75427">
      <w:pPr>
        <w:spacing w:after="0" w:line="240" w:lineRule="auto"/>
      </w:pPr>
      <w:r>
        <w:separator/>
      </w:r>
    </w:p>
  </w:footnote>
  <w:footnote w:type="continuationSeparator" w:id="0">
    <w:p w14:paraId="4B4F758B" w14:textId="77777777" w:rsidR="00E14D81" w:rsidRDefault="00E14D81" w:rsidP="00B7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4A2AE" w14:textId="49343D9B" w:rsidR="005D4979" w:rsidRPr="00B55CE8" w:rsidRDefault="005D4979" w:rsidP="005D4979">
    <w:pPr>
      <w:pStyle w:val="Header"/>
      <w:jc w:val="center"/>
      <w:rPr>
        <w:rFonts w:ascii="MV Boli" w:eastAsia="MingLiU-ExtB" w:hAnsi="MV Boli" w:cs="MV Boli"/>
        <w:b/>
        <w:color w:val="008000"/>
        <w:sz w:val="28"/>
        <w:szCs w:val="28"/>
        <w:u w:val="single"/>
      </w:rPr>
    </w:pPr>
    <w:r w:rsidRPr="00B55CE8">
      <w:rPr>
        <w:rFonts w:ascii="MV Boli" w:eastAsia="MingLiU-ExtB" w:hAnsi="MV Boli" w:cs="MV Boli"/>
        <w:b/>
        <w:color w:val="008000"/>
        <w:sz w:val="28"/>
        <w:szCs w:val="28"/>
        <w:u w:val="single"/>
      </w:rPr>
      <w:t>List of Climbs: Unknown Years</w:t>
    </w:r>
  </w:p>
  <w:p w14:paraId="66860947" w14:textId="77777777" w:rsidR="005D4979" w:rsidRDefault="005D4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63"/>
    <w:rsid w:val="00182404"/>
    <w:rsid w:val="001833F4"/>
    <w:rsid w:val="002B3322"/>
    <w:rsid w:val="003F77A8"/>
    <w:rsid w:val="004502D9"/>
    <w:rsid w:val="005B2C57"/>
    <w:rsid w:val="005D4979"/>
    <w:rsid w:val="006423D7"/>
    <w:rsid w:val="006674B0"/>
    <w:rsid w:val="00676C5F"/>
    <w:rsid w:val="006F5F4A"/>
    <w:rsid w:val="00757EA5"/>
    <w:rsid w:val="0076391C"/>
    <w:rsid w:val="00840C1E"/>
    <w:rsid w:val="00A906F6"/>
    <w:rsid w:val="00B45BE8"/>
    <w:rsid w:val="00B55CE8"/>
    <w:rsid w:val="00B75427"/>
    <w:rsid w:val="00BC77D9"/>
    <w:rsid w:val="00C778C2"/>
    <w:rsid w:val="00CA7722"/>
    <w:rsid w:val="00CE3B2C"/>
    <w:rsid w:val="00DA1876"/>
    <w:rsid w:val="00E06DCD"/>
    <w:rsid w:val="00E14D81"/>
    <w:rsid w:val="00FD0686"/>
    <w:rsid w:val="00FE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09F2"/>
  <w15:chartTrackingRefBased/>
  <w15:docId w15:val="{EFD83C6E-FD30-4FCD-9086-79D48E5E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27"/>
  </w:style>
  <w:style w:type="paragraph" w:styleId="Footer">
    <w:name w:val="footer"/>
    <w:basedOn w:val="Normal"/>
    <w:link w:val="FooterChar"/>
    <w:uiPriority w:val="99"/>
    <w:unhideWhenUsed/>
    <w:rsid w:val="00B7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14</cp:revision>
  <dcterms:created xsi:type="dcterms:W3CDTF">2018-10-05T20:02:00Z</dcterms:created>
  <dcterms:modified xsi:type="dcterms:W3CDTF">2019-04-20T21:42:00Z</dcterms:modified>
</cp:coreProperties>
</file>