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is a glossary for the Symbolic Spectrum Table (SST) based on your documents: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Symbolic Spectrum Table (SST) is a diagnostic tool used within The Woven Map Theory to assess how strongly a given moment aligns with an archetypal pattern. It measures how strongly the symbolic "signal" comes through and how cleanly it resonates with known planetary/archetypal geometry and timing. The SST does not predict outcomes; instead, it classifies how closely a lived or observed moment matches the expected tone, behavior, and archetypal quality of a known transit or motif.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The SST employs a strict three-tier scale for boundary classifications and ping logic: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WB (Within Boundary)</w:t>
      </w:r>
      <w:r w:rsidDel="00000000" w:rsidR="00000000" w:rsidRPr="00000000">
        <w:rPr>
          <w:rtl w:val="0"/>
        </w:rPr>
        <w:t xml:space="preserve">: Clear archetypal resonance; ping confirmed.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ABE (At Boundary Edge)</w:t>
      </w:r>
      <w:r w:rsidDel="00000000" w:rsidR="00000000" w:rsidRPr="00000000">
        <w:rPr>
          <w:rtl w:val="0"/>
        </w:rPr>
        <w:t xml:space="preserve">: Partial, inverted, or mis-toned resonance. The archetype appears but with atypical expression.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Symbolic Inversion</w:t>
      </w:r>
      <w:r w:rsidDel="00000000" w:rsidR="00000000" w:rsidRPr="00000000">
        <w:rPr>
          <w:rtl w:val="0"/>
        </w:rPr>
        <w:t xml:space="preserve">: Manifests as the archetype’s opposite.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Tone Miscalibration</w:t>
      </w:r>
      <w:r w:rsidDel="00000000" w:rsidR="00000000" w:rsidRPr="00000000">
        <w:rPr>
          <w:rtl w:val="0"/>
        </w:rPr>
        <w:t xml:space="preserve">: Affective quality differs from prediction.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Directional Mismatch</w:t>
      </w:r>
      <w:r w:rsidDel="00000000" w:rsidR="00000000" w:rsidRPr="00000000">
        <w:rPr>
          <w:rtl w:val="0"/>
        </w:rPr>
        <w:t xml:space="preserve">: Theme unfolds from an unexpected angle.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OSR (Outside Symbolic Range)</w:t>
      </w:r>
      <w:r w:rsidDel="00000000" w:rsidR="00000000" w:rsidRPr="00000000">
        <w:rPr>
          <w:rtl w:val="0"/>
        </w:rPr>
        <w:t xml:space="preserve">: No resonance; absence recorded.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Your documents also describe a five-level SST Tier Guide: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SST-1 (Static / Unrelated)</w:t>
      </w:r>
      <w:r w:rsidDel="00000000" w:rsidR="00000000" w:rsidRPr="00000000">
        <w:rPr>
          <w:rtl w:val="0"/>
        </w:rPr>
        <w:t xml:space="preserve">: No symbolic resonance. The event or message carries no archetypal charge or relevance.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SST-2 (Peripheral Echo)</w:t>
      </w:r>
      <w:r w:rsidDel="00000000" w:rsidR="00000000" w:rsidRPr="00000000">
        <w:rPr>
          <w:rtl w:val="0"/>
        </w:rPr>
        <w:t xml:space="preserve">: Weak or vague connection. A symbolic cue might be present, but it’s unclear or incidental.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SST-3 (Moderate Resonance)</w:t>
      </w:r>
      <w:r w:rsidDel="00000000" w:rsidR="00000000" w:rsidRPr="00000000">
        <w:rPr>
          <w:rtl w:val="0"/>
        </w:rPr>
        <w:t xml:space="preserve">: One clear motif feature is present (timing, language, tone), but the overall expression is soft, unclear, or partial.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SST-4 (Strong Echo)</w:t>
      </w:r>
      <w:r w:rsidDel="00000000" w:rsidR="00000000" w:rsidRPr="00000000">
        <w:rPr>
          <w:rtl w:val="0"/>
        </w:rPr>
        <w:t xml:space="preserve">: Several motif elements align (behavior, tone, and/or transit), creating recognizable resonance.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SST-5 (Symbolic Compression Point)</w:t>
      </w:r>
      <w:r w:rsidDel="00000000" w:rsidR="00000000" w:rsidRPr="00000000">
        <w:rPr>
          <w:rtl w:val="0"/>
        </w:rPr>
        <w:t xml:space="preserve">: Full alignment: strong behavioral cue + precise timing + emotional tone = clear archetypal expression.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Sources: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SST Template Guide 7.20.25 v3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Woven Map Complete 7.25.25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XqbCvZZqQLgeJXg_hQ-d4l_Fr9_PNDXlyJOFE6t4BH8" TargetMode="External"/><Relationship Id="rId7" Type="http://schemas.openxmlformats.org/officeDocument/2006/relationships/hyperlink" Target="https://drive.google.com/open?id=1fyScisUKGamPfuXuZP9eDhNZRTSBdi_1-NhOsX48Fj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